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57" w:rsidRDefault="007B3D57" w:rsidP="004D26E3">
      <w:pPr>
        <w:jc w:val="center"/>
        <w:rPr>
          <w:b/>
          <w:i/>
          <w:sz w:val="40"/>
          <w:szCs w:val="40"/>
        </w:rPr>
      </w:pPr>
    </w:p>
    <w:p w:rsidR="007B3D57" w:rsidRDefault="007B3D57" w:rsidP="004D26E3">
      <w:pPr>
        <w:jc w:val="center"/>
        <w:rPr>
          <w:b/>
          <w:i/>
          <w:sz w:val="40"/>
          <w:szCs w:val="40"/>
        </w:rPr>
      </w:pPr>
    </w:p>
    <w:p w:rsidR="007B3D57" w:rsidRDefault="007B3D57" w:rsidP="004D26E3">
      <w:pPr>
        <w:jc w:val="center"/>
        <w:rPr>
          <w:b/>
          <w:i/>
          <w:sz w:val="40"/>
          <w:szCs w:val="40"/>
        </w:rPr>
      </w:pPr>
    </w:p>
    <w:p w:rsidR="007B3D57" w:rsidRPr="00C87DDA" w:rsidRDefault="007B3D57" w:rsidP="00C87DDA">
      <w:pPr>
        <w:spacing w:after="240"/>
        <w:jc w:val="center"/>
        <w:rPr>
          <w:b/>
          <w:sz w:val="40"/>
          <w:szCs w:val="40"/>
        </w:rPr>
      </w:pPr>
      <w:r w:rsidRPr="00C87DDA">
        <w:rPr>
          <w:b/>
          <w:sz w:val="40"/>
          <w:szCs w:val="40"/>
        </w:rPr>
        <w:t>Cikó Község Önkormányzata</w:t>
      </w:r>
    </w:p>
    <w:p w:rsidR="007B3D57" w:rsidRPr="00DA1DCB" w:rsidRDefault="007B3D57" w:rsidP="00C87DDA">
      <w:pPr>
        <w:spacing w:after="240"/>
        <w:jc w:val="center"/>
        <w:rPr>
          <w:b/>
          <w:sz w:val="40"/>
          <w:szCs w:val="40"/>
        </w:rPr>
      </w:pPr>
      <w:r w:rsidRPr="00DA1DCB">
        <w:rPr>
          <w:b/>
          <w:sz w:val="40"/>
          <w:szCs w:val="40"/>
        </w:rPr>
        <w:t>Helyi Esélyegyenlőségi Program</w:t>
      </w:r>
    </w:p>
    <w:p w:rsidR="007B3D57" w:rsidRPr="00CA1E0C" w:rsidRDefault="007B3D57" w:rsidP="004D26E3">
      <w:pPr>
        <w:pStyle w:val="NormlCalibri11"/>
        <w:pBdr>
          <w:top w:val="none" w:sz="0" w:space="0" w:color="auto"/>
          <w:left w:val="none" w:sz="0" w:space="0" w:color="auto"/>
          <w:bottom w:val="none" w:sz="0" w:space="0" w:color="auto"/>
          <w:right w:val="none" w:sz="0" w:space="0" w:color="auto"/>
        </w:pBdr>
        <w:spacing w:before="240"/>
        <w:jc w:val="center"/>
        <w:rPr>
          <w:rFonts w:ascii="Times New Roman" w:hAnsi="Times New Roman"/>
          <w:b/>
          <w:i/>
          <w:sz w:val="40"/>
          <w:szCs w:val="40"/>
        </w:rPr>
      </w:pPr>
    </w:p>
    <w:p w:rsidR="007B3D57" w:rsidRPr="00CA1E0C" w:rsidRDefault="007B3D57" w:rsidP="004D26E3">
      <w:pPr>
        <w:pStyle w:val="NormlCalibri11"/>
        <w:pBdr>
          <w:top w:val="none" w:sz="0" w:space="0" w:color="auto"/>
          <w:left w:val="none" w:sz="0" w:space="0" w:color="auto"/>
          <w:bottom w:val="none" w:sz="0" w:space="0" w:color="auto"/>
          <w:right w:val="none" w:sz="0" w:space="0" w:color="auto"/>
        </w:pBdr>
        <w:jc w:val="left"/>
        <w:rPr>
          <w:rFonts w:ascii="Times New Roman" w:hAnsi="Times New Roman"/>
        </w:rPr>
      </w:pPr>
    </w:p>
    <w:p w:rsidR="007B3D57" w:rsidRPr="00CA1E0C" w:rsidRDefault="007B3D57" w:rsidP="004D26E3">
      <w:pPr>
        <w:pStyle w:val="NormlCalibri11"/>
        <w:pBdr>
          <w:top w:val="none" w:sz="0" w:space="0" w:color="auto"/>
          <w:left w:val="none" w:sz="0" w:space="0" w:color="auto"/>
          <w:bottom w:val="none" w:sz="0" w:space="0" w:color="auto"/>
          <w:right w:val="none" w:sz="0" w:space="0" w:color="auto"/>
        </w:pBdr>
        <w:rPr>
          <w:rFonts w:ascii="Times New Roman" w:hAnsi="Times New Roman"/>
        </w:rPr>
      </w:pPr>
    </w:p>
    <w:p w:rsidR="007B3D57" w:rsidRPr="00CA1E0C" w:rsidRDefault="007B3D57" w:rsidP="004D26E3">
      <w:pPr>
        <w:pStyle w:val="NormlCalibri11"/>
        <w:pBdr>
          <w:top w:val="none" w:sz="0" w:space="0" w:color="auto"/>
          <w:left w:val="none" w:sz="0" w:space="0" w:color="auto"/>
          <w:bottom w:val="none" w:sz="0" w:space="0" w:color="auto"/>
          <w:right w:val="none" w:sz="0" w:space="0" w:color="auto"/>
        </w:pBdr>
        <w:rPr>
          <w:rFonts w:ascii="Times New Roman" w:hAnsi="Times New Roman"/>
        </w:rPr>
      </w:pPr>
    </w:p>
    <w:p w:rsidR="007B3D57" w:rsidRPr="00CA1E0C" w:rsidRDefault="007B3D57" w:rsidP="00A14415">
      <w:pPr>
        <w:pStyle w:val="NormlCalibri11"/>
        <w:pBdr>
          <w:top w:val="none" w:sz="0" w:space="0" w:color="auto"/>
          <w:left w:val="none" w:sz="0" w:space="0" w:color="auto"/>
          <w:bottom w:val="none" w:sz="0" w:space="0" w:color="auto"/>
          <w:right w:val="none" w:sz="0" w:space="0" w:color="auto"/>
        </w:pBdr>
        <w:jc w:val="center"/>
        <w:rPr>
          <w:rFonts w:ascii="Times New Roman" w:hAnsi="Times New Roman"/>
        </w:rPr>
      </w:pPr>
    </w:p>
    <w:p w:rsidR="007B3D57" w:rsidRPr="00CA1E0C" w:rsidRDefault="007B3D57" w:rsidP="00A14415">
      <w:pPr>
        <w:pStyle w:val="NormlCalibri11"/>
        <w:pBdr>
          <w:top w:val="none" w:sz="0" w:space="0" w:color="auto"/>
          <w:left w:val="none" w:sz="0" w:space="0" w:color="auto"/>
          <w:bottom w:val="none" w:sz="0" w:space="0" w:color="auto"/>
          <w:right w:val="none" w:sz="0" w:space="0" w:color="auto"/>
        </w:pBdr>
        <w:jc w:val="center"/>
        <w:rPr>
          <w:rFonts w:ascii="Times New Roman" w:hAnsi="Times New Roman"/>
        </w:rPr>
      </w:pPr>
    </w:p>
    <w:p w:rsidR="007B3D57" w:rsidRPr="00B966F9" w:rsidRDefault="007B3D57" w:rsidP="00A14415">
      <w:pPr>
        <w:pStyle w:val="NormlCalibri11"/>
        <w:pBdr>
          <w:top w:val="none" w:sz="0" w:space="0" w:color="auto"/>
          <w:left w:val="none" w:sz="0" w:space="0" w:color="auto"/>
          <w:bottom w:val="none" w:sz="0" w:space="0" w:color="auto"/>
          <w:right w:val="none" w:sz="0" w:space="0" w:color="auto"/>
        </w:pBd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168pt">
            <v:imagedata r:id="rId7" o:title=""/>
          </v:shape>
        </w:pict>
      </w:r>
    </w:p>
    <w:p w:rsidR="007B3D57" w:rsidRPr="00CA1E0C" w:rsidRDefault="007B3D57" w:rsidP="00A14415">
      <w:pPr>
        <w:pStyle w:val="NormlCalibri11"/>
        <w:pBdr>
          <w:top w:val="none" w:sz="0" w:space="0" w:color="auto"/>
          <w:left w:val="none" w:sz="0" w:space="0" w:color="auto"/>
          <w:bottom w:val="none" w:sz="0" w:space="0" w:color="auto"/>
          <w:right w:val="none" w:sz="0" w:space="0" w:color="auto"/>
        </w:pBdr>
        <w:jc w:val="center"/>
        <w:rPr>
          <w:rFonts w:ascii="Times New Roman" w:hAnsi="Times New Roman"/>
        </w:rPr>
      </w:pPr>
    </w:p>
    <w:p w:rsidR="007B3D57" w:rsidRPr="00CA1E0C" w:rsidRDefault="007B3D57" w:rsidP="00A14415">
      <w:pPr>
        <w:pStyle w:val="NormlCalibri11"/>
        <w:pBdr>
          <w:top w:val="none" w:sz="0" w:space="0" w:color="auto"/>
          <w:left w:val="none" w:sz="0" w:space="0" w:color="auto"/>
          <w:bottom w:val="none" w:sz="0" w:space="0" w:color="auto"/>
          <w:right w:val="none" w:sz="0" w:space="0" w:color="auto"/>
        </w:pBdr>
        <w:jc w:val="center"/>
        <w:rPr>
          <w:rFonts w:ascii="Times New Roman" w:hAnsi="Times New Roman"/>
        </w:rPr>
      </w:pPr>
    </w:p>
    <w:p w:rsidR="007B3D57" w:rsidRPr="00CA1E0C" w:rsidRDefault="007B3D57" w:rsidP="004D26E3">
      <w:pPr>
        <w:pStyle w:val="NormlCalibri11"/>
        <w:pBdr>
          <w:top w:val="none" w:sz="0" w:space="0" w:color="auto"/>
          <w:left w:val="none" w:sz="0" w:space="0" w:color="auto"/>
          <w:bottom w:val="none" w:sz="0" w:space="0" w:color="auto"/>
          <w:right w:val="none" w:sz="0" w:space="0" w:color="auto"/>
        </w:pBdr>
        <w:rPr>
          <w:rFonts w:ascii="Times New Roman" w:hAnsi="Times New Roman"/>
        </w:rPr>
      </w:pPr>
    </w:p>
    <w:p w:rsidR="007B3D57" w:rsidRPr="00CA1E0C" w:rsidRDefault="007B3D57" w:rsidP="004D26E3">
      <w:pPr>
        <w:pStyle w:val="NormlCalibri11"/>
        <w:pBdr>
          <w:top w:val="none" w:sz="0" w:space="0" w:color="auto"/>
          <w:left w:val="none" w:sz="0" w:space="0" w:color="auto"/>
          <w:bottom w:val="none" w:sz="0" w:space="0" w:color="auto"/>
          <w:right w:val="none" w:sz="0" w:space="0" w:color="auto"/>
        </w:pBdr>
        <w:rPr>
          <w:rFonts w:ascii="Times New Roman" w:hAnsi="Times New Roman"/>
        </w:rPr>
      </w:pPr>
    </w:p>
    <w:p w:rsidR="007B3D57" w:rsidRPr="00CA1E0C" w:rsidRDefault="007B3D57" w:rsidP="004D26E3">
      <w:pPr>
        <w:pStyle w:val="NormlCalibri11"/>
        <w:pBdr>
          <w:top w:val="none" w:sz="0" w:space="0" w:color="auto"/>
          <w:left w:val="none" w:sz="0" w:space="0" w:color="auto"/>
          <w:bottom w:val="none" w:sz="0" w:space="0" w:color="auto"/>
          <w:right w:val="none" w:sz="0" w:space="0" w:color="auto"/>
        </w:pBdr>
        <w:rPr>
          <w:rFonts w:ascii="Times New Roman" w:hAnsi="Times New Roman"/>
        </w:rPr>
      </w:pPr>
    </w:p>
    <w:p w:rsidR="007B3D57" w:rsidRPr="00CA1E0C" w:rsidRDefault="007B3D57" w:rsidP="004D26E3">
      <w:pPr>
        <w:pStyle w:val="NormlCalibri11"/>
        <w:pBdr>
          <w:top w:val="none" w:sz="0" w:space="0" w:color="auto"/>
          <w:left w:val="none" w:sz="0" w:space="0" w:color="auto"/>
          <w:bottom w:val="none" w:sz="0" w:space="0" w:color="auto"/>
          <w:right w:val="none" w:sz="0" w:space="0" w:color="auto"/>
        </w:pBdr>
        <w:jc w:val="center"/>
        <w:rPr>
          <w:rFonts w:ascii="Times New Roman" w:hAnsi="Times New Roman"/>
          <w:b/>
          <w:sz w:val="32"/>
          <w:szCs w:val="32"/>
        </w:rPr>
      </w:pPr>
      <w:r w:rsidRPr="00CA1E0C">
        <w:rPr>
          <w:rFonts w:ascii="Times New Roman" w:hAnsi="Times New Roman"/>
          <w:b/>
          <w:sz w:val="32"/>
          <w:szCs w:val="32"/>
        </w:rPr>
        <w:t>2013-2018</w:t>
      </w:r>
    </w:p>
    <w:p w:rsidR="007B3D57" w:rsidRPr="00CA1E0C" w:rsidRDefault="007B3D57" w:rsidP="004D26E3">
      <w:pPr>
        <w:pStyle w:val="NormlCalibri11"/>
        <w:pBdr>
          <w:top w:val="none" w:sz="0" w:space="0" w:color="auto"/>
          <w:left w:val="none" w:sz="0" w:space="0" w:color="auto"/>
          <w:bottom w:val="none" w:sz="0" w:space="0" w:color="auto"/>
          <w:right w:val="none" w:sz="0" w:space="0" w:color="auto"/>
        </w:pBdr>
        <w:rPr>
          <w:rFonts w:ascii="Times New Roman" w:hAnsi="Times New Roman"/>
        </w:rPr>
      </w:pPr>
    </w:p>
    <w:p w:rsidR="007B3D57" w:rsidRPr="00CA1E0C" w:rsidRDefault="007B3D57" w:rsidP="004D26E3">
      <w:pPr>
        <w:pStyle w:val="NormlCalibri11"/>
        <w:pBdr>
          <w:top w:val="none" w:sz="0" w:space="0" w:color="auto"/>
          <w:left w:val="none" w:sz="0" w:space="0" w:color="auto"/>
          <w:bottom w:val="none" w:sz="0" w:space="0" w:color="auto"/>
          <w:right w:val="none" w:sz="0" w:space="0" w:color="auto"/>
        </w:pBdr>
        <w:rPr>
          <w:rFonts w:ascii="Times New Roman" w:hAnsi="Times New Roman"/>
        </w:rPr>
      </w:pPr>
    </w:p>
    <w:p w:rsidR="007B3D57" w:rsidRPr="00CA1E0C" w:rsidRDefault="007B3D57" w:rsidP="004D26E3">
      <w:pPr>
        <w:pStyle w:val="NormlCalibri11"/>
        <w:pBdr>
          <w:top w:val="none" w:sz="0" w:space="0" w:color="auto"/>
          <w:left w:val="none" w:sz="0" w:space="0" w:color="auto"/>
          <w:bottom w:val="none" w:sz="0" w:space="0" w:color="auto"/>
          <w:right w:val="none" w:sz="0" w:space="0" w:color="auto"/>
        </w:pBdr>
        <w:rPr>
          <w:rFonts w:ascii="Times New Roman" w:hAnsi="Times New Roman"/>
        </w:rPr>
      </w:pPr>
    </w:p>
    <w:p w:rsidR="007B3D57" w:rsidRPr="00CA1E0C" w:rsidRDefault="007B3D57" w:rsidP="004D26E3">
      <w:pPr>
        <w:pStyle w:val="NormlCalibri11"/>
        <w:pBdr>
          <w:top w:val="none" w:sz="0" w:space="0" w:color="auto"/>
          <w:left w:val="none" w:sz="0" w:space="0" w:color="auto"/>
          <w:bottom w:val="none" w:sz="0" w:space="0" w:color="auto"/>
          <w:right w:val="none" w:sz="0" w:space="0" w:color="auto"/>
        </w:pBdr>
        <w:rPr>
          <w:rFonts w:ascii="Times New Roman" w:hAnsi="Times New Roman"/>
        </w:rPr>
      </w:pPr>
    </w:p>
    <w:p w:rsidR="007B3D57" w:rsidRPr="00CA1E0C" w:rsidRDefault="007B3D57" w:rsidP="004D26E3">
      <w:pPr>
        <w:pStyle w:val="NormlCalibri11"/>
        <w:pBdr>
          <w:top w:val="none" w:sz="0" w:space="0" w:color="auto"/>
          <w:left w:val="none" w:sz="0" w:space="0" w:color="auto"/>
          <w:bottom w:val="none" w:sz="0" w:space="0" w:color="auto"/>
          <w:right w:val="none" w:sz="0" w:space="0" w:color="auto"/>
        </w:pBdr>
        <w:rPr>
          <w:rFonts w:ascii="Times New Roman" w:hAnsi="Times New Roman"/>
        </w:rPr>
      </w:pPr>
    </w:p>
    <w:p w:rsidR="007B3D57" w:rsidRPr="00CA1E0C" w:rsidRDefault="007B3D57" w:rsidP="004D26E3">
      <w:pPr>
        <w:pStyle w:val="NormlCalibri11"/>
        <w:pBdr>
          <w:top w:val="none" w:sz="0" w:space="0" w:color="auto"/>
          <w:left w:val="none" w:sz="0" w:space="0" w:color="auto"/>
          <w:bottom w:val="none" w:sz="0" w:space="0" w:color="auto"/>
          <w:right w:val="none" w:sz="0" w:space="0" w:color="auto"/>
        </w:pBdr>
        <w:rPr>
          <w:rFonts w:ascii="Times New Roman" w:hAnsi="Times New Roman"/>
        </w:rPr>
      </w:pPr>
    </w:p>
    <w:p w:rsidR="007B3D57" w:rsidRPr="00CA1E0C" w:rsidRDefault="007B3D57" w:rsidP="004D26E3">
      <w:pPr>
        <w:pStyle w:val="NormlCalibri11"/>
        <w:pBdr>
          <w:top w:val="none" w:sz="0" w:space="0" w:color="auto"/>
          <w:left w:val="none" w:sz="0" w:space="0" w:color="auto"/>
          <w:bottom w:val="none" w:sz="0" w:space="0" w:color="auto"/>
          <w:right w:val="none" w:sz="0" w:space="0" w:color="auto"/>
        </w:pBdr>
        <w:rPr>
          <w:rFonts w:ascii="Times New Roman" w:hAnsi="Times New Roman"/>
        </w:rPr>
      </w:pPr>
    </w:p>
    <w:p w:rsidR="007B3D57" w:rsidRPr="00CA1E0C" w:rsidRDefault="007B3D57" w:rsidP="004D26E3">
      <w:pPr>
        <w:pStyle w:val="NormlCalibri11"/>
        <w:pBdr>
          <w:top w:val="none" w:sz="0" w:space="0" w:color="auto"/>
          <w:left w:val="none" w:sz="0" w:space="0" w:color="auto"/>
          <w:bottom w:val="none" w:sz="0" w:space="0" w:color="auto"/>
          <w:right w:val="none" w:sz="0" w:space="0" w:color="auto"/>
        </w:pBdr>
        <w:rPr>
          <w:rFonts w:ascii="Times New Roman" w:hAnsi="Times New Roman"/>
        </w:rPr>
      </w:pPr>
    </w:p>
    <w:p w:rsidR="007B3D57" w:rsidRPr="00CA1E0C" w:rsidRDefault="007B3D57" w:rsidP="004D26E3">
      <w:pPr>
        <w:pStyle w:val="NormlCalibri11"/>
        <w:pBdr>
          <w:top w:val="none" w:sz="0" w:space="0" w:color="auto"/>
          <w:left w:val="none" w:sz="0" w:space="0" w:color="auto"/>
          <w:bottom w:val="none" w:sz="0" w:space="0" w:color="auto"/>
          <w:right w:val="none" w:sz="0" w:space="0" w:color="auto"/>
        </w:pBdr>
        <w:rPr>
          <w:rFonts w:ascii="Times New Roman" w:hAnsi="Times New Roman"/>
        </w:rPr>
      </w:pPr>
    </w:p>
    <w:p w:rsidR="007B3D57" w:rsidRPr="00CA1E0C" w:rsidRDefault="007B3D57" w:rsidP="004D26E3">
      <w:pPr>
        <w:pStyle w:val="NormlCalibri11"/>
        <w:pBdr>
          <w:top w:val="none" w:sz="0" w:space="0" w:color="auto"/>
          <w:left w:val="none" w:sz="0" w:space="0" w:color="auto"/>
          <w:bottom w:val="none" w:sz="0" w:space="0" w:color="auto"/>
          <w:right w:val="none" w:sz="0" w:space="0" w:color="auto"/>
        </w:pBdr>
        <w:rPr>
          <w:rFonts w:ascii="Times New Roman" w:hAnsi="Times New Roman"/>
        </w:rPr>
      </w:pPr>
    </w:p>
    <w:p w:rsidR="007B3D57" w:rsidRPr="00CA1E0C" w:rsidRDefault="007B3D57" w:rsidP="004D26E3">
      <w:pPr>
        <w:pStyle w:val="NormlCalibri11"/>
        <w:pBdr>
          <w:top w:val="none" w:sz="0" w:space="0" w:color="auto"/>
          <w:left w:val="none" w:sz="0" w:space="0" w:color="auto"/>
          <w:bottom w:val="none" w:sz="0" w:space="0" w:color="auto"/>
          <w:right w:val="none" w:sz="0" w:space="0" w:color="auto"/>
        </w:pBdr>
        <w:rPr>
          <w:rFonts w:ascii="Times New Roman" w:hAnsi="Times New Roman"/>
        </w:rPr>
      </w:pPr>
    </w:p>
    <w:p w:rsidR="007B3D57" w:rsidRPr="00CA1E0C" w:rsidRDefault="007B3D57" w:rsidP="004D26E3">
      <w:pPr>
        <w:pStyle w:val="NormlCalibri11"/>
        <w:pBdr>
          <w:top w:val="none" w:sz="0" w:space="0" w:color="auto"/>
          <w:left w:val="none" w:sz="0" w:space="0" w:color="auto"/>
          <w:bottom w:val="none" w:sz="0" w:space="0" w:color="auto"/>
          <w:right w:val="none" w:sz="0" w:space="0" w:color="auto"/>
        </w:pBdr>
        <w:rPr>
          <w:rFonts w:ascii="Times New Roman" w:hAnsi="Times New Roman"/>
        </w:rPr>
      </w:pPr>
    </w:p>
    <w:p w:rsidR="007B3D57" w:rsidRPr="00CA1E0C" w:rsidRDefault="007B3D57" w:rsidP="004D26E3">
      <w:pPr>
        <w:pStyle w:val="NormlCalibri11"/>
        <w:pBdr>
          <w:top w:val="none" w:sz="0" w:space="0" w:color="auto"/>
          <w:left w:val="none" w:sz="0" w:space="0" w:color="auto"/>
          <w:bottom w:val="none" w:sz="0" w:space="0" w:color="auto"/>
          <w:right w:val="none" w:sz="0" w:space="0" w:color="auto"/>
        </w:pBdr>
        <w:rPr>
          <w:rFonts w:ascii="Times New Roman" w:hAnsi="Times New Roman"/>
        </w:rPr>
      </w:pPr>
    </w:p>
    <w:p w:rsidR="007B3D57" w:rsidRPr="00CA1E0C" w:rsidRDefault="007B3D57" w:rsidP="004D26E3">
      <w:pPr>
        <w:pStyle w:val="NormlCalibri11"/>
        <w:pBdr>
          <w:top w:val="none" w:sz="0" w:space="0" w:color="auto"/>
          <w:left w:val="none" w:sz="0" w:space="0" w:color="auto"/>
          <w:bottom w:val="none" w:sz="0" w:space="0" w:color="auto"/>
          <w:right w:val="none" w:sz="0" w:space="0" w:color="auto"/>
        </w:pBdr>
        <w:rPr>
          <w:rFonts w:ascii="Times New Roman" w:hAnsi="Times New Roman"/>
        </w:rPr>
      </w:pPr>
    </w:p>
    <w:p w:rsidR="007B3D57" w:rsidRPr="00CA1E0C" w:rsidRDefault="007B3D57" w:rsidP="004D26E3">
      <w:pPr>
        <w:pStyle w:val="NormlCalibri11"/>
        <w:pBdr>
          <w:top w:val="none" w:sz="0" w:space="0" w:color="auto"/>
          <w:left w:val="none" w:sz="0" w:space="0" w:color="auto"/>
          <w:bottom w:val="none" w:sz="0" w:space="0" w:color="auto"/>
          <w:right w:val="none" w:sz="0" w:space="0" w:color="auto"/>
        </w:pBdr>
        <w:rPr>
          <w:rFonts w:ascii="Times New Roman" w:hAnsi="Times New Roman"/>
        </w:rPr>
      </w:pPr>
    </w:p>
    <w:p w:rsidR="007B3D57" w:rsidRPr="00CA1E0C" w:rsidRDefault="007B3D57" w:rsidP="004D26E3">
      <w:pPr>
        <w:pStyle w:val="NormlCalibri11"/>
        <w:pBdr>
          <w:top w:val="none" w:sz="0" w:space="0" w:color="auto"/>
          <w:left w:val="none" w:sz="0" w:space="0" w:color="auto"/>
          <w:bottom w:val="none" w:sz="0" w:space="0" w:color="auto"/>
          <w:right w:val="none" w:sz="0" w:space="0" w:color="auto"/>
        </w:pBdr>
        <w:rPr>
          <w:rFonts w:ascii="Times New Roman" w:hAnsi="Times New Roman"/>
        </w:rPr>
      </w:pPr>
    </w:p>
    <w:p w:rsidR="007B3D57" w:rsidRPr="00CA1E0C" w:rsidRDefault="007B3D57" w:rsidP="004D26E3">
      <w:pPr>
        <w:jc w:val="center"/>
        <w:rPr>
          <w:b/>
          <w:sz w:val="28"/>
          <w:szCs w:val="28"/>
        </w:rPr>
      </w:pPr>
    </w:p>
    <w:p w:rsidR="007B3D57" w:rsidRPr="00CA1E0C" w:rsidRDefault="007B3D57" w:rsidP="004D26E3">
      <w:pPr>
        <w:jc w:val="center"/>
        <w:rPr>
          <w:b/>
          <w:sz w:val="28"/>
          <w:szCs w:val="28"/>
        </w:rPr>
      </w:pPr>
    </w:p>
    <w:p w:rsidR="007B3D57" w:rsidRPr="00CA1E0C" w:rsidRDefault="007B3D57" w:rsidP="004D26E3">
      <w:pPr>
        <w:jc w:val="center"/>
        <w:rPr>
          <w:b/>
          <w:sz w:val="28"/>
          <w:szCs w:val="28"/>
        </w:rPr>
      </w:pPr>
    </w:p>
    <w:p w:rsidR="007B3D57" w:rsidRDefault="007B3D57" w:rsidP="004D26E3">
      <w:pPr>
        <w:jc w:val="center"/>
        <w:rPr>
          <w:b/>
          <w:sz w:val="28"/>
          <w:szCs w:val="28"/>
        </w:rPr>
      </w:pPr>
    </w:p>
    <w:p w:rsidR="007B3D57" w:rsidRPr="00CA1E0C" w:rsidRDefault="007B3D57" w:rsidP="004D26E3">
      <w:pPr>
        <w:jc w:val="center"/>
        <w:rPr>
          <w:b/>
          <w:sz w:val="28"/>
          <w:szCs w:val="28"/>
        </w:rPr>
      </w:pPr>
    </w:p>
    <w:p w:rsidR="007B3D57" w:rsidRPr="00CA1E0C" w:rsidRDefault="007B3D57" w:rsidP="004D26E3">
      <w:pPr>
        <w:jc w:val="center"/>
        <w:rPr>
          <w:b/>
          <w:szCs w:val="22"/>
        </w:rPr>
      </w:pPr>
      <w:r w:rsidRPr="00CA1E0C">
        <w:rPr>
          <w:b/>
          <w:sz w:val="28"/>
          <w:szCs w:val="28"/>
        </w:rPr>
        <w:t>T a r t a l o m j e g y z é k</w:t>
      </w:r>
    </w:p>
    <w:p w:rsidR="007B3D57" w:rsidRPr="00CA1E0C" w:rsidRDefault="007B3D57" w:rsidP="004D26E3">
      <w:pPr>
        <w:rPr>
          <w:szCs w:val="22"/>
        </w:rPr>
      </w:pPr>
    </w:p>
    <w:p w:rsidR="007B3D57" w:rsidRPr="00CA1E0C" w:rsidRDefault="007B3D57" w:rsidP="004D26E3">
      <w:pPr>
        <w:rPr>
          <w:szCs w:val="22"/>
        </w:rPr>
      </w:pPr>
    </w:p>
    <w:p w:rsidR="007B3D57" w:rsidRPr="00CA1E0C" w:rsidRDefault="007B3D57" w:rsidP="004D26E3">
      <w:pPr>
        <w:rPr>
          <w:szCs w:val="22"/>
        </w:rPr>
      </w:pPr>
    </w:p>
    <w:p w:rsidR="007B3D57" w:rsidRPr="00CA1E0C" w:rsidRDefault="007B3D57" w:rsidP="004D26E3">
      <w:pPr>
        <w:pStyle w:val="TOC1"/>
        <w:rPr>
          <w:rFonts w:ascii="Times New Roman" w:hAnsi="Times New Roman"/>
          <w:sz w:val="24"/>
          <w:szCs w:val="24"/>
        </w:rPr>
      </w:pPr>
      <w:r w:rsidRPr="00CA1E0C">
        <w:rPr>
          <w:rFonts w:ascii="Times New Roman" w:hAnsi="Times New Roman"/>
          <w:sz w:val="24"/>
          <w:szCs w:val="24"/>
        </w:rPr>
        <w:fldChar w:fldCharType="begin"/>
      </w:r>
      <w:r w:rsidRPr="00CA1E0C">
        <w:rPr>
          <w:rFonts w:ascii="Times New Roman" w:hAnsi="Times New Roman"/>
          <w:sz w:val="24"/>
          <w:szCs w:val="24"/>
        </w:rPr>
        <w:instrText xml:space="preserve"> TOC \o "4-4" \h \z \t "Címsor 1;1;Címsor 2;2;Címsor 3;3;Alcím;2" </w:instrText>
      </w:r>
      <w:r w:rsidRPr="00CA1E0C">
        <w:rPr>
          <w:rFonts w:ascii="Times New Roman" w:hAnsi="Times New Roman"/>
          <w:sz w:val="24"/>
          <w:szCs w:val="24"/>
        </w:rPr>
        <w:fldChar w:fldCharType="separate"/>
      </w:r>
    </w:p>
    <w:p w:rsidR="007B3D57" w:rsidRPr="00CA1E0C" w:rsidRDefault="007B3D57" w:rsidP="004D26E3">
      <w:pPr>
        <w:pStyle w:val="TOC2"/>
      </w:pPr>
      <w:r w:rsidRPr="00066CB8">
        <w:rPr>
          <w:rStyle w:val="Hyperlink"/>
          <w:rFonts w:ascii="Times New Roman" w:hAnsi="Times New Roman"/>
          <w:color w:val="000000"/>
          <w:sz w:val="24"/>
          <w:u w:val="none"/>
        </w:rPr>
        <w:t xml:space="preserve"> I.</w:t>
      </w:r>
      <w:r w:rsidRPr="00CA1E0C">
        <w:rPr>
          <w:rStyle w:val="Hyperlink"/>
          <w:rFonts w:ascii="Times New Roman" w:hAnsi="Times New Roman"/>
          <w:sz w:val="24"/>
          <w:u w:val="none"/>
        </w:rPr>
        <w:t xml:space="preserve"> </w:t>
      </w:r>
      <w:hyperlink w:anchor="_Toc349210320" w:history="1">
        <w:r w:rsidRPr="00CA1E0C">
          <w:rPr>
            <w:rStyle w:val="Hyperlink"/>
            <w:rFonts w:ascii="Times New Roman" w:hAnsi="Times New Roman"/>
            <w:sz w:val="24"/>
            <w:u w:val="none"/>
          </w:rPr>
          <w:t>Bevezetés</w:t>
        </w:r>
        <w:r w:rsidRPr="00CA1E0C">
          <w:rPr>
            <w:webHidden/>
          </w:rPr>
          <w:tab/>
        </w:r>
        <w:r w:rsidRPr="00CA1E0C">
          <w:rPr>
            <w:webHidden/>
          </w:rPr>
          <w:fldChar w:fldCharType="begin"/>
        </w:r>
        <w:r w:rsidRPr="00CA1E0C">
          <w:rPr>
            <w:webHidden/>
          </w:rPr>
          <w:instrText xml:space="preserve"> PAGEREF _Toc349210320 \h </w:instrText>
        </w:r>
        <w:r w:rsidRPr="00CA1E0C">
          <w:rPr>
            <w:webHidden/>
          </w:rPr>
          <w:fldChar w:fldCharType="separate"/>
        </w:r>
        <w:r>
          <w:rPr>
            <w:webHidden/>
          </w:rPr>
          <w:t>3</w:t>
        </w:r>
        <w:r w:rsidRPr="00CA1E0C">
          <w:rPr>
            <w:webHidden/>
          </w:rPr>
          <w:fldChar w:fldCharType="end"/>
        </w:r>
      </w:hyperlink>
    </w:p>
    <w:p w:rsidR="007B3D57" w:rsidRPr="00CA1E0C" w:rsidRDefault="007B3D57" w:rsidP="004D26E3">
      <w:pPr>
        <w:pStyle w:val="TOC2"/>
      </w:pPr>
      <w:r w:rsidRPr="00B966F9">
        <w:rPr>
          <w:rStyle w:val="Hyperlink"/>
          <w:rFonts w:ascii="Times New Roman" w:hAnsi="Times New Roman"/>
          <w:b w:val="0"/>
          <w:sz w:val="24"/>
          <w:u w:val="none"/>
        </w:rPr>
        <w:t xml:space="preserve">    </w:t>
      </w:r>
      <w:hyperlink w:anchor="_Toc349210321" w:history="1">
        <w:r w:rsidRPr="00CA1E0C">
          <w:rPr>
            <w:rStyle w:val="Hyperlink"/>
            <w:rFonts w:ascii="Times New Roman" w:hAnsi="Times New Roman"/>
            <w:b w:val="0"/>
            <w:sz w:val="24"/>
          </w:rPr>
          <w:t>A település bemutatása</w:t>
        </w:r>
        <w:r w:rsidRPr="00CA1E0C">
          <w:rPr>
            <w:webHidden/>
          </w:rPr>
          <w:tab/>
        </w:r>
        <w:r w:rsidRPr="00CA1E0C">
          <w:rPr>
            <w:webHidden/>
          </w:rPr>
          <w:fldChar w:fldCharType="begin"/>
        </w:r>
        <w:r w:rsidRPr="00CA1E0C">
          <w:rPr>
            <w:webHidden/>
          </w:rPr>
          <w:instrText xml:space="preserve"> PAGEREF _Toc349210321 \h </w:instrText>
        </w:r>
        <w:r w:rsidRPr="00CA1E0C">
          <w:rPr>
            <w:webHidden/>
          </w:rPr>
          <w:fldChar w:fldCharType="separate"/>
        </w:r>
        <w:r>
          <w:rPr>
            <w:webHidden/>
          </w:rPr>
          <w:t>3</w:t>
        </w:r>
        <w:r w:rsidRPr="00CA1E0C">
          <w:rPr>
            <w:webHidden/>
          </w:rPr>
          <w:fldChar w:fldCharType="end"/>
        </w:r>
      </w:hyperlink>
    </w:p>
    <w:p w:rsidR="007B3D57" w:rsidRPr="00CA1E0C" w:rsidRDefault="007B3D57" w:rsidP="004D26E3">
      <w:pPr>
        <w:pStyle w:val="TOC2"/>
      </w:pPr>
      <w:r w:rsidRPr="00B966F9">
        <w:rPr>
          <w:rStyle w:val="Hyperlink"/>
          <w:rFonts w:ascii="Times New Roman" w:hAnsi="Times New Roman"/>
          <w:b w:val="0"/>
          <w:sz w:val="24"/>
          <w:u w:val="none"/>
        </w:rPr>
        <w:t xml:space="preserve">    </w:t>
      </w:r>
      <w:hyperlink w:anchor="_Toc349210322" w:history="1">
        <w:r w:rsidRPr="00CA1E0C">
          <w:rPr>
            <w:rStyle w:val="Hyperlink"/>
            <w:rFonts w:ascii="Times New Roman" w:hAnsi="Times New Roman"/>
            <w:b w:val="0"/>
            <w:sz w:val="24"/>
          </w:rPr>
          <w:t>Értékeink, küldetésünk</w:t>
        </w:r>
        <w:r w:rsidRPr="00CA1E0C">
          <w:rPr>
            <w:webHidden/>
          </w:rPr>
          <w:tab/>
        </w:r>
        <w:r>
          <w:rPr>
            <w:webHidden/>
          </w:rPr>
          <w:t>5</w:t>
        </w:r>
      </w:hyperlink>
    </w:p>
    <w:p w:rsidR="007B3D57" w:rsidRPr="00CA1E0C" w:rsidRDefault="007B3D57" w:rsidP="004D26E3">
      <w:pPr>
        <w:pStyle w:val="TOC2"/>
      </w:pPr>
      <w:r w:rsidRPr="00B966F9">
        <w:rPr>
          <w:rStyle w:val="Hyperlink"/>
          <w:rFonts w:ascii="Times New Roman" w:hAnsi="Times New Roman"/>
          <w:b w:val="0"/>
          <w:sz w:val="24"/>
          <w:u w:val="none"/>
        </w:rPr>
        <w:t xml:space="preserve">    </w:t>
      </w:r>
      <w:hyperlink w:anchor="_Toc349210323" w:history="1">
        <w:r w:rsidRPr="00CA1E0C">
          <w:rPr>
            <w:rStyle w:val="Hyperlink"/>
            <w:rFonts w:ascii="Times New Roman" w:hAnsi="Times New Roman"/>
            <w:b w:val="0"/>
            <w:sz w:val="24"/>
          </w:rPr>
          <w:t>Célok</w:t>
        </w:r>
        <w:r w:rsidRPr="00CA1E0C">
          <w:rPr>
            <w:webHidden/>
          </w:rPr>
          <w:tab/>
        </w:r>
        <w:r>
          <w:rPr>
            <w:webHidden/>
          </w:rPr>
          <w:t>5</w:t>
        </w:r>
      </w:hyperlink>
    </w:p>
    <w:p w:rsidR="007B3D57" w:rsidRPr="00CA1E0C" w:rsidRDefault="007B3D57" w:rsidP="004D26E3">
      <w:pPr>
        <w:pStyle w:val="TOC2"/>
      </w:pPr>
      <w:r w:rsidRPr="00CA1E0C">
        <w:t xml:space="preserve">II. </w:t>
      </w:r>
      <w:hyperlink w:anchor="_Toc349210324" w:history="1">
        <w:r w:rsidRPr="00CA1E0C">
          <w:rPr>
            <w:rStyle w:val="Hyperlink"/>
            <w:rFonts w:ascii="Times New Roman" w:hAnsi="Times New Roman"/>
            <w:sz w:val="24"/>
            <w:u w:val="none"/>
          </w:rPr>
          <w:t>A Helyi Esélyegyenlőségi Program Helyzetelemzése (HEP HE)</w:t>
        </w:r>
        <w:r w:rsidRPr="00CA1E0C">
          <w:rPr>
            <w:webHidden/>
          </w:rPr>
          <w:tab/>
        </w:r>
        <w:r>
          <w:rPr>
            <w:webHidden/>
          </w:rPr>
          <w:t>7</w:t>
        </w:r>
      </w:hyperlink>
    </w:p>
    <w:p w:rsidR="007B3D57" w:rsidRPr="00CA1E0C" w:rsidRDefault="007B3D57" w:rsidP="004D26E3">
      <w:pPr>
        <w:pStyle w:val="TOC3"/>
        <w:tabs>
          <w:tab w:val="right" w:leader="dot" w:pos="9629"/>
        </w:tabs>
        <w:rPr>
          <w:rFonts w:ascii="Times New Roman" w:hAnsi="Times New Roman"/>
          <w:noProof/>
          <w:sz w:val="24"/>
        </w:rPr>
      </w:pPr>
      <w:hyperlink w:anchor="_Toc349210325" w:history="1">
        <w:r w:rsidRPr="00CA1E0C">
          <w:rPr>
            <w:rStyle w:val="Hyperlink"/>
            <w:rFonts w:ascii="Times New Roman" w:hAnsi="Times New Roman"/>
            <w:noProof/>
            <w:sz w:val="24"/>
          </w:rPr>
          <w:t>1. Jogszabályi háttér bemutatása</w:t>
        </w:r>
        <w:r w:rsidRPr="00CA1E0C">
          <w:rPr>
            <w:rFonts w:ascii="Times New Roman" w:hAnsi="Times New Roman"/>
            <w:noProof/>
            <w:webHidden/>
            <w:sz w:val="24"/>
          </w:rPr>
          <w:tab/>
        </w:r>
        <w:r>
          <w:rPr>
            <w:rFonts w:ascii="Times New Roman" w:hAnsi="Times New Roman"/>
            <w:noProof/>
            <w:webHidden/>
            <w:sz w:val="24"/>
          </w:rPr>
          <w:t>7</w:t>
        </w:r>
      </w:hyperlink>
    </w:p>
    <w:p w:rsidR="007B3D57" w:rsidRPr="00CA1E0C" w:rsidRDefault="007B3D57" w:rsidP="004D26E3">
      <w:pPr>
        <w:pStyle w:val="TOC3"/>
        <w:tabs>
          <w:tab w:val="right" w:leader="dot" w:pos="9629"/>
        </w:tabs>
        <w:rPr>
          <w:rFonts w:ascii="Times New Roman" w:hAnsi="Times New Roman"/>
          <w:noProof/>
          <w:sz w:val="24"/>
        </w:rPr>
      </w:pPr>
      <w:hyperlink w:anchor="_Toc349210326" w:history="1">
        <w:r w:rsidRPr="00CA1E0C">
          <w:rPr>
            <w:rStyle w:val="Hyperlink"/>
            <w:rFonts w:ascii="Times New Roman" w:hAnsi="Times New Roman"/>
            <w:noProof/>
            <w:sz w:val="24"/>
          </w:rPr>
          <w:t>2. Stratégiai környezet bemutatása</w:t>
        </w:r>
        <w:r w:rsidRPr="00CA1E0C">
          <w:rPr>
            <w:rFonts w:ascii="Times New Roman" w:hAnsi="Times New Roman"/>
            <w:noProof/>
            <w:webHidden/>
            <w:sz w:val="24"/>
          </w:rPr>
          <w:tab/>
        </w:r>
        <w:r>
          <w:rPr>
            <w:rFonts w:ascii="Times New Roman" w:hAnsi="Times New Roman"/>
            <w:noProof/>
            <w:webHidden/>
            <w:sz w:val="24"/>
          </w:rPr>
          <w:t>8</w:t>
        </w:r>
      </w:hyperlink>
    </w:p>
    <w:p w:rsidR="007B3D57" w:rsidRPr="00CA1E0C" w:rsidRDefault="007B3D57" w:rsidP="004D26E3">
      <w:pPr>
        <w:pStyle w:val="TOC3"/>
        <w:tabs>
          <w:tab w:val="right" w:leader="dot" w:pos="9629"/>
        </w:tabs>
        <w:rPr>
          <w:rFonts w:ascii="Times New Roman" w:hAnsi="Times New Roman"/>
          <w:noProof/>
          <w:sz w:val="24"/>
        </w:rPr>
      </w:pPr>
      <w:hyperlink w:anchor="_Toc349210327" w:history="1">
        <w:r w:rsidRPr="00CA1E0C">
          <w:rPr>
            <w:rStyle w:val="Hyperlink"/>
            <w:rFonts w:ascii="Times New Roman" w:hAnsi="Times New Roman"/>
            <w:noProof/>
            <w:sz w:val="24"/>
          </w:rPr>
          <w:t>3. A mélyszegénységben élők és a romák helyzete, esélyegyenlősége</w:t>
        </w:r>
        <w:r w:rsidRPr="00CA1E0C">
          <w:rPr>
            <w:rFonts w:ascii="Times New Roman" w:hAnsi="Times New Roman"/>
            <w:noProof/>
            <w:webHidden/>
            <w:sz w:val="24"/>
          </w:rPr>
          <w:tab/>
        </w:r>
        <w:r>
          <w:rPr>
            <w:rFonts w:ascii="Times New Roman" w:hAnsi="Times New Roman"/>
            <w:noProof/>
            <w:webHidden/>
            <w:sz w:val="24"/>
          </w:rPr>
          <w:t>8</w:t>
        </w:r>
      </w:hyperlink>
    </w:p>
    <w:p w:rsidR="007B3D57" w:rsidRPr="00CA1E0C" w:rsidRDefault="007B3D57" w:rsidP="004D26E3">
      <w:pPr>
        <w:pStyle w:val="TOC3"/>
        <w:tabs>
          <w:tab w:val="right" w:leader="dot" w:pos="9629"/>
        </w:tabs>
        <w:rPr>
          <w:rFonts w:ascii="Times New Roman" w:hAnsi="Times New Roman"/>
          <w:noProof/>
          <w:sz w:val="24"/>
        </w:rPr>
      </w:pPr>
      <w:hyperlink w:anchor="_Toc349210328" w:history="1">
        <w:r w:rsidRPr="00CA1E0C">
          <w:rPr>
            <w:rStyle w:val="Hyperlink"/>
            <w:rFonts w:ascii="Times New Roman" w:hAnsi="Times New Roman"/>
            <w:noProof/>
            <w:sz w:val="24"/>
          </w:rPr>
          <w:t>4. A gyermekek helyzete, esélyegyenlősége, gyermekszegénység</w:t>
        </w:r>
        <w:r w:rsidRPr="00CA1E0C">
          <w:rPr>
            <w:rFonts w:ascii="Times New Roman" w:hAnsi="Times New Roman"/>
            <w:noProof/>
            <w:webHidden/>
            <w:sz w:val="24"/>
          </w:rPr>
          <w:tab/>
        </w:r>
        <w:r>
          <w:rPr>
            <w:rFonts w:ascii="Times New Roman" w:hAnsi="Times New Roman"/>
            <w:noProof/>
            <w:webHidden/>
            <w:sz w:val="24"/>
          </w:rPr>
          <w:t>16</w:t>
        </w:r>
      </w:hyperlink>
    </w:p>
    <w:p w:rsidR="007B3D57" w:rsidRPr="00CA1E0C" w:rsidRDefault="007B3D57" w:rsidP="004D26E3">
      <w:pPr>
        <w:pStyle w:val="TOC3"/>
        <w:tabs>
          <w:tab w:val="right" w:leader="dot" w:pos="9629"/>
        </w:tabs>
        <w:rPr>
          <w:rFonts w:ascii="Times New Roman" w:hAnsi="Times New Roman"/>
          <w:noProof/>
          <w:sz w:val="24"/>
        </w:rPr>
      </w:pPr>
      <w:hyperlink w:anchor="_Toc349210329" w:history="1">
        <w:r w:rsidRPr="00CA1E0C">
          <w:rPr>
            <w:rStyle w:val="Hyperlink"/>
            <w:rFonts w:ascii="Times New Roman" w:hAnsi="Times New Roman"/>
            <w:noProof/>
            <w:sz w:val="24"/>
          </w:rPr>
          <w:t>5. A nők helyzete, esélyegyenlősége</w:t>
        </w:r>
        <w:r w:rsidRPr="00CA1E0C">
          <w:rPr>
            <w:rFonts w:ascii="Times New Roman" w:hAnsi="Times New Roman"/>
            <w:noProof/>
            <w:webHidden/>
            <w:sz w:val="24"/>
          </w:rPr>
          <w:tab/>
        </w:r>
      </w:hyperlink>
    </w:p>
    <w:p w:rsidR="007B3D57" w:rsidRPr="00CA1E0C" w:rsidRDefault="007B3D57" w:rsidP="004D26E3">
      <w:pPr>
        <w:pStyle w:val="TOC3"/>
        <w:tabs>
          <w:tab w:val="right" w:leader="dot" w:pos="9629"/>
        </w:tabs>
        <w:rPr>
          <w:rFonts w:ascii="Times New Roman" w:hAnsi="Times New Roman"/>
          <w:noProof/>
          <w:sz w:val="24"/>
        </w:rPr>
      </w:pPr>
      <w:hyperlink w:anchor="_Toc349210330" w:history="1">
        <w:r w:rsidRPr="00CA1E0C">
          <w:rPr>
            <w:rStyle w:val="Hyperlink"/>
            <w:rFonts w:ascii="Times New Roman" w:hAnsi="Times New Roman"/>
            <w:noProof/>
            <w:sz w:val="24"/>
          </w:rPr>
          <w:t>6. Az idősek helyzete, esélyegyenlősége</w:t>
        </w:r>
        <w:r w:rsidRPr="00CA1E0C">
          <w:rPr>
            <w:rFonts w:ascii="Times New Roman" w:hAnsi="Times New Roman"/>
            <w:noProof/>
            <w:webHidden/>
            <w:sz w:val="24"/>
          </w:rPr>
          <w:tab/>
        </w:r>
      </w:hyperlink>
    </w:p>
    <w:p w:rsidR="007B3D57" w:rsidRPr="00CA1E0C" w:rsidRDefault="007B3D57" w:rsidP="004D26E3">
      <w:pPr>
        <w:pStyle w:val="TOC3"/>
        <w:tabs>
          <w:tab w:val="right" w:leader="dot" w:pos="9629"/>
        </w:tabs>
        <w:rPr>
          <w:rFonts w:ascii="Times New Roman" w:hAnsi="Times New Roman"/>
          <w:noProof/>
          <w:sz w:val="24"/>
        </w:rPr>
      </w:pPr>
      <w:hyperlink w:anchor="_Toc349210331" w:history="1">
        <w:r w:rsidRPr="00CA1E0C">
          <w:rPr>
            <w:rStyle w:val="Hyperlink"/>
            <w:rFonts w:ascii="Times New Roman" w:hAnsi="Times New Roman"/>
            <w:noProof/>
            <w:sz w:val="24"/>
          </w:rPr>
          <w:t>7. A fogyatékkal élők helyzete, esélyegyenlősége</w:t>
        </w:r>
        <w:r w:rsidRPr="00CA1E0C">
          <w:rPr>
            <w:rFonts w:ascii="Times New Roman" w:hAnsi="Times New Roman"/>
            <w:noProof/>
            <w:webHidden/>
            <w:sz w:val="24"/>
          </w:rPr>
          <w:tab/>
        </w:r>
      </w:hyperlink>
      <w:r>
        <w:rPr>
          <w:rFonts w:ascii="Times New Roman" w:hAnsi="Times New Roman"/>
          <w:noProof/>
          <w:sz w:val="24"/>
        </w:rPr>
        <w:t>24</w:t>
      </w:r>
    </w:p>
    <w:p w:rsidR="007B3D57" w:rsidRPr="00CA1E0C" w:rsidRDefault="007B3D57" w:rsidP="008A7865">
      <w:pPr>
        <w:ind w:firstLine="426"/>
      </w:pPr>
      <w:r w:rsidRPr="00CA1E0C">
        <w:t>8/A. Következtetések: problémák beazonosítása, fejlesztési lehetőségek</w:t>
      </w:r>
      <w:r>
        <w:t xml:space="preserve"> meghatározása………………………………………………………………………………28</w:t>
      </w:r>
    </w:p>
    <w:p w:rsidR="007B3D57" w:rsidRPr="00CA1E0C" w:rsidRDefault="007B3D57" w:rsidP="004D26E3">
      <w:pPr>
        <w:pStyle w:val="TOC3"/>
        <w:tabs>
          <w:tab w:val="right" w:leader="dot" w:pos="9629"/>
        </w:tabs>
        <w:rPr>
          <w:rFonts w:ascii="Times New Roman" w:hAnsi="Times New Roman"/>
          <w:noProof/>
          <w:sz w:val="24"/>
        </w:rPr>
      </w:pPr>
      <w:hyperlink w:anchor="_Toc349210332" w:history="1">
        <w:r w:rsidRPr="00CA1E0C">
          <w:rPr>
            <w:rStyle w:val="Hyperlink"/>
            <w:rFonts w:ascii="Times New Roman" w:hAnsi="Times New Roman"/>
            <w:noProof/>
            <w:sz w:val="24"/>
          </w:rPr>
          <w:t>8/B. Helyi partnerség, lakossági önszerveződések, civil szervezetek és for-profit szereplők társadalmi felelősségvállalása</w:t>
        </w:r>
        <w:r w:rsidRPr="00CA1E0C">
          <w:rPr>
            <w:rFonts w:ascii="Times New Roman" w:hAnsi="Times New Roman"/>
            <w:noProof/>
            <w:webHidden/>
            <w:sz w:val="24"/>
          </w:rPr>
          <w:tab/>
        </w:r>
      </w:hyperlink>
      <w:r>
        <w:rPr>
          <w:rFonts w:ascii="Times New Roman" w:hAnsi="Times New Roman"/>
          <w:noProof/>
          <w:sz w:val="24"/>
        </w:rPr>
        <w:t>28</w:t>
      </w:r>
    </w:p>
    <w:p w:rsidR="007B3D57" w:rsidRPr="00CA1E0C" w:rsidRDefault="007B3D57" w:rsidP="004D26E3">
      <w:pPr>
        <w:pStyle w:val="TOC3"/>
        <w:tabs>
          <w:tab w:val="right" w:leader="dot" w:pos="9629"/>
        </w:tabs>
        <w:rPr>
          <w:rFonts w:ascii="Times New Roman" w:hAnsi="Times New Roman"/>
          <w:noProof/>
          <w:sz w:val="24"/>
        </w:rPr>
      </w:pPr>
      <w:hyperlink w:anchor="_Toc349210333" w:history="1">
        <w:r w:rsidRPr="00CA1E0C">
          <w:rPr>
            <w:rStyle w:val="Hyperlink"/>
            <w:rFonts w:ascii="Times New Roman" w:hAnsi="Times New Roman"/>
            <w:noProof/>
            <w:sz w:val="24"/>
          </w:rPr>
          <w:t>9. A helyi esélyegyenlőségi program nyilvánossága</w:t>
        </w:r>
        <w:r w:rsidRPr="00CA1E0C">
          <w:rPr>
            <w:rFonts w:ascii="Times New Roman" w:hAnsi="Times New Roman"/>
            <w:noProof/>
            <w:webHidden/>
            <w:sz w:val="24"/>
          </w:rPr>
          <w:tab/>
        </w:r>
      </w:hyperlink>
      <w:r>
        <w:rPr>
          <w:rFonts w:ascii="Times New Roman" w:hAnsi="Times New Roman"/>
          <w:noProof/>
          <w:sz w:val="24"/>
        </w:rPr>
        <w:t>29</w:t>
      </w:r>
    </w:p>
    <w:p w:rsidR="007B3D57" w:rsidRPr="00CA1E0C" w:rsidRDefault="007B3D57" w:rsidP="004D26E3">
      <w:pPr>
        <w:pStyle w:val="TOC2"/>
      </w:pPr>
      <w:r w:rsidRPr="00CA1E0C">
        <w:t xml:space="preserve">III. </w:t>
      </w:r>
      <w:hyperlink w:anchor="_Toc349210334" w:history="1">
        <w:r w:rsidRPr="00CA1E0C">
          <w:rPr>
            <w:rStyle w:val="Hyperlink"/>
            <w:rFonts w:ascii="Times New Roman" w:hAnsi="Times New Roman"/>
            <w:sz w:val="24"/>
          </w:rPr>
          <w:t>A Helyi Esélyegyenlőségi Program Intézkedési Terve (HEP IT)</w:t>
        </w:r>
        <w:r w:rsidRPr="00CA1E0C">
          <w:rPr>
            <w:webHidden/>
          </w:rPr>
          <w:tab/>
        </w:r>
        <w:r w:rsidRPr="00CA1E0C">
          <w:rPr>
            <w:webHidden/>
          </w:rPr>
          <w:fldChar w:fldCharType="begin"/>
        </w:r>
        <w:r w:rsidRPr="00CA1E0C">
          <w:rPr>
            <w:webHidden/>
          </w:rPr>
          <w:instrText xml:space="preserve"> PAGEREF _Toc349210334 \h </w:instrText>
        </w:r>
        <w:r w:rsidRPr="00CA1E0C">
          <w:rPr>
            <w:webHidden/>
          </w:rPr>
          <w:fldChar w:fldCharType="separate"/>
        </w:r>
        <w:r>
          <w:rPr>
            <w:webHidden/>
          </w:rPr>
          <w:t>25</w:t>
        </w:r>
        <w:r w:rsidRPr="00CA1E0C">
          <w:rPr>
            <w:webHidden/>
          </w:rPr>
          <w:fldChar w:fldCharType="end"/>
        </w:r>
      </w:hyperlink>
    </w:p>
    <w:p w:rsidR="007B3D57" w:rsidRPr="00CA1E0C" w:rsidRDefault="007B3D57" w:rsidP="004D26E3">
      <w:pPr>
        <w:pStyle w:val="TOC3"/>
        <w:tabs>
          <w:tab w:val="right" w:leader="dot" w:pos="9629"/>
        </w:tabs>
        <w:rPr>
          <w:rFonts w:ascii="Times New Roman" w:hAnsi="Times New Roman"/>
          <w:noProof/>
          <w:sz w:val="24"/>
        </w:rPr>
      </w:pPr>
      <w:hyperlink w:anchor="_Toc349210335" w:history="1">
        <w:r w:rsidRPr="00CA1E0C">
          <w:rPr>
            <w:rStyle w:val="Hyperlink"/>
            <w:rFonts w:ascii="Times New Roman" w:hAnsi="Times New Roman"/>
            <w:noProof/>
            <w:sz w:val="24"/>
          </w:rPr>
          <w:t>1. A HEP IT részletei</w:t>
        </w:r>
        <w:r w:rsidRPr="00CA1E0C">
          <w:rPr>
            <w:rFonts w:ascii="Times New Roman" w:hAnsi="Times New Roman"/>
            <w:noProof/>
            <w:webHidden/>
            <w:sz w:val="24"/>
          </w:rPr>
          <w:tab/>
        </w:r>
        <w:r>
          <w:rPr>
            <w:rFonts w:ascii="Times New Roman" w:hAnsi="Times New Roman"/>
            <w:noProof/>
            <w:webHidden/>
            <w:sz w:val="24"/>
          </w:rPr>
          <w:t>2</w:t>
        </w:r>
      </w:hyperlink>
      <w:r>
        <w:rPr>
          <w:rFonts w:ascii="Times New Roman" w:hAnsi="Times New Roman"/>
          <w:noProof/>
          <w:sz w:val="24"/>
        </w:rPr>
        <w:t>9</w:t>
      </w:r>
    </w:p>
    <w:p w:rsidR="007B3D57" w:rsidRPr="00CA1E0C" w:rsidRDefault="007B3D57" w:rsidP="004D26E3">
      <w:pPr>
        <w:pStyle w:val="TOC4"/>
        <w:tabs>
          <w:tab w:val="right" w:leader="dot" w:pos="9629"/>
        </w:tabs>
        <w:rPr>
          <w:rFonts w:ascii="Times New Roman" w:hAnsi="Times New Roman"/>
          <w:noProof/>
          <w:sz w:val="24"/>
        </w:rPr>
      </w:pPr>
      <w:hyperlink w:anchor="_Toc349210336" w:history="1">
        <w:r w:rsidRPr="00CA1E0C">
          <w:rPr>
            <w:rStyle w:val="Hyperlink"/>
            <w:rFonts w:ascii="Times New Roman" w:hAnsi="Times New Roman"/>
            <w:noProof/>
            <w:sz w:val="24"/>
          </w:rPr>
          <w:t>A helyzetelemzés megállapításainak összegzése</w:t>
        </w:r>
        <w:r w:rsidRPr="00CA1E0C">
          <w:rPr>
            <w:rFonts w:ascii="Times New Roman" w:hAnsi="Times New Roman"/>
            <w:noProof/>
            <w:webHidden/>
            <w:sz w:val="24"/>
          </w:rPr>
          <w:tab/>
        </w:r>
      </w:hyperlink>
      <w:r>
        <w:rPr>
          <w:rFonts w:ascii="Times New Roman" w:hAnsi="Times New Roman"/>
          <w:noProof/>
          <w:sz w:val="24"/>
        </w:rPr>
        <w:t>29</w:t>
      </w:r>
    </w:p>
    <w:p w:rsidR="007B3D57" w:rsidRPr="00CA1E0C" w:rsidRDefault="007B3D57" w:rsidP="004D26E3">
      <w:pPr>
        <w:pStyle w:val="TOC4"/>
        <w:tabs>
          <w:tab w:val="right" w:leader="dot" w:pos="9629"/>
        </w:tabs>
        <w:rPr>
          <w:rFonts w:ascii="Times New Roman" w:hAnsi="Times New Roman"/>
          <w:noProof/>
          <w:sz w:val="24"/>
        </w:rPr>
      </w:pPr>
      <w:hyperlink w:anchor="_Toc349210337" w:history="1">
        <w:r w:rsidRPr="00CA1E0C">
          <w:rPr>
            <w:rStyle w:val="Hyperlink"/>
            <w:rFonts w:ascii="Times New Roman" w:hAnsi="Times New Roman"/>
            <w:noProof/>
            <w:sz w:val="24"/>
          </w:rPr>
          <w:t>A beavatkozások megvalósítói</w:t>
        </w:r>
        <w:r w:rsidRPr="00CA1E0C">
          <w:rPr>
            <w:rFonts w:ascii="Times New Roman" w:hAnsi="Times New Roman"/>
            <w:noProof/>
            <w:webHidden/>
            <w:sz w:val="24"/>
          </w:rPr>
          <w:tab/>
        </w:r>
        <w:r>
          <w:rPr>
            <w:rFonts w:ascii="Times New Roman" w:hAnsi="Times New Roman"/>
            <w:noProof/>
            <w:webHidden/>
            <w:sz w:val="24"/>
          </w:rPr>
          <w:t>3</w:t>
        </w:r>
      </w:hyperlink>
      <w:r>
        <w:rPr>
          <w:rFonts w:ascii="Times New Roman" w:hAnsi="Times New Roman"/>
          <w:noProof/>
          <w:sz w:val="24"/>
        </w:rPr>
        <w:t>0</w:t>
      </w:r>
    </w:p>
    <w:p w:rsidR="007B3D57" w:rsidRPr="00CA1E0C" w:rsidRDefault="007B3D57" w:rsidP="004D26E3">
      <w:pPr>
        <w:pStyle w:val="TOC4"/>
        <w:tabs>
          <w:tab w:val="right" w:leader="dot" w:pos="9629"/>
        </w:tabs>
        <w:rPr>
          <w:rFonts w:ascii="Times New Roman" w:hAnsi="Times New Roman"/>
          <w:noProof/>
          <w:sz w:val="24"/>
        </w:rPr>
      </w:pPr>
      <w:hyperlink w:anchor="_Toc349210338" w:history="1">
        <w:r w:rsidRPr="00CA1E0C">
          <w:rPr>
            <w:rStyle w:val="Hyperlink"/>
            <w:rFonts w:ascii="Times New Roman" w:hAnsi="Times New Roman"/>
            <w:noProof/>
            <w:sz w:val="24"/>
          </w:rPr>
          <w:t>Jövőképünk</w:t>
        </w:r>
        <w:r w:rsidRPr="00CA1E0C">
          <w:rPr>
            <w:rFonts w:ascii="Times New Roman" w:hAnsi="Times New Roman"/>
            <w:noProof/>
            <w:webHidden/>
            <w:sz w:val="24"/>
          </w:rPr>
          <w:tab/>
        </w:r>
        <w:r w:rsidRPr="00CA1E0C">
          <w:rPr>
            <w:rFonts w:ascii="Times New Roman" w:hAnsi="Times New Roman"/>
            <w:noProof/>
            <w:webHidden/>
            <w:sz w:val="24"/>
          </w:rPr>
          <w:fldChar w:fldCharType="begin"/>
        </w:r>
        <w:r w:rsidRPr="00CA1E0C">
          <w:rPr>
            <w:rFonts w:ascii="Times New Roman" w:hAnsi="Times New Roman"/>
            <w:noProof/>
            <w:webHidden/>
            <w:sz w:val="24"/>
          </w:rPr>
          <w:instrText xml:space="preserve"> PAGEREF _Toc349210338 \h </w:instrText>
        </w:r>
        <w:r w:rsidRPr="001C1719">
          <w:rPr>
            <w:rFonts w:ascii="Times New Roman" w:hAnsi="Times New Roman"/>
            <w:noProof/>
            <w:sz w:val="24"/>
          </w:rPr>
        </w:r>
        <w:r w:rsidRPr="00CA1E0C">
          <w:rPr>
            <w:rFonts w:ascii="Times New Roman" w:hAnsi="Times New Roman"/>
            <w:noProof/>
            <w:webHidden/>
            <w:sz w:val="24"/>
          </w:rPr>
          <w:fldChar w:fldCharType="separate"/>
        </w:r>
        <w:r>
          <w:rPr>
            <w:rFonts w:ascii="Times New Roman" w:hAnsi="Times New Roman"/>
            <w:noProof/>
            <w:webHidden/>
            <w:sz w:val="24"/>
          </w:rPr>
          <w:t>25</w:t>
        </w:r>
        <w:r w:rsidRPr="00CA1E0C">
          <w:rPr>
            <w:rFonts w:ascii="Times New Roman" w:hAnsi="Times New Roman"/>
            <w:noProof/>
            <w:webHidden/>
            <w:sz w:val="24"/>
          </w:rPr>
          <w:fldChar w:fldCharType="end"/>
        </w:r>
      </w:hyperlink>
      <w:r>
        <w:rPr>
          <w:rFonts w:ascii="Times New Roman" w:hAnsi="Times New Roman"/>
          <w:noProof/>
          <w:sz w:val="24"/>
        </w:rPr>
        <w:t>0</w:t>
      </w:r>
    </w:p>
    <w:p w:rsidR="007B3D57" w:rsidRPr="00CA1E0C" w:rsidRDefault="007B3D57" w:rsidP="004D26E3">
      <w:pPr>
        <w:pStyle w:val="TOC4"/>
        <w:tabs>
          <w:tab w:val="right" w:leader="dot" w:pos="9629"/>
        </w:tabs>
        <w:rPr>
          <w:rFonts w:ascii="Times New Roman" w:hAnsi="Times New Roman"/>
          <w:noProof/>
          <w:sz w:val="24"/>
        </w:rPr>
      </w:pPr>
      <w:hyperlink w:anchor="_Toc349210339" w:history="1">
        <w:r w:rsidRPr="00CA1E0C">
          <w:rPr>
            <w:rStyle w:val="Hyperlink"/>
            <w:rFonts w:ascii="Times New Roman" w:hAnsi="Times New Roman"/>
            <w:noProof/>
            <w:sz w:val="24"/>
          </w:rPr>
          <w:t>Az intézkedési területek részletes kifejtése</w:t>
        </w:r>
        <w:r w:rsidRPr="00CA1E0C">
          <w:rPr>
            <w:rFonts w:ascii="Times New Roman" w:hAnsi="Times New Roman"/>
            <w:noProof/>
            <w:webHidden/>
            <w:sz w:val="24"/>
          </w:rPr>
          <w:tab/>
        </w:r>
        <w:r>
          <w:rPr>
            <w:rFonts w:ascii="Times New Roman" w:hAnsi="Times New Roman"/>
            <w:noProof/>
            <w:webHidden/>
            <w:sz w:val="24"/>
          </w:rPr>
          <w:t>3</w:t>
        </w:r>
        <w:r w:rsidRPr="00CA1E0C">
          <w:rPr>
            <w:rFonts w:ascii="Times New Roman" w:hAnsi="Times New Roman"/>
            <w:noProof/>
            <w:webHidden/>
            <w:sz w:val="24"/>
          </w:rPr>
          <w:fldChar w:fldCharType="begin"/>
        </w:r>
        <w:r w:rsidRPr="00CA1E0C">
          <w:rPr>
            <w:rFonts w:ascii="Times New Roman" w:hAnsi="Times New Roman"/>
            <w:noProof/>
            <w:webHidden/>
            <w:sz w:val="24"/>
          </w:rPr>
          <w:instrText xml:space="preserve"> PAGEREF _Toc349210339 \h </w:instrText>
        </w:r>
        <w:r w:rsidRPr="001C1719">
          <w:rPr>
            <w:rFonts w:ascii="Times New Roman" w:hAnsi="Times New Roman"/>
            <w:noProof/>
            <w:sz w:val="24"/>
          </w:rPr>
        </w:r>
        <w:r w:rsidRPr="00CA1E0C">
          <w:rPr>
            <w:rFonts w:ascii="Times New Roman" w:hAnsi="Times New Roman"/>
            <w:noProof/>
            <w:webHidden/>
            <w:sz w:val="24"/>
          </w:rPr>
          <w:fldChar w:fldCharType="separate"/>
        </w:r>
        <w:r>
          <w:rPr>
            <w:rFonts w:ascii="Times New Roman" w:hAnsi="Times New Roman"/>
            <w:noProof/>
            <w:webHidden/>
            <w:sz w:val="24"/>
          </w:rPr>
          <w:t>26</w:t>
        </w:r>
        <w:r w:rsidRPr="00CA1E0C">
          <w:rPr>
            <w:rFonts w:ascii="Times New Roman" w:hAnsi="Times New Roman"/>
            <w:noProof/>
            <w:webHidden/>
            <w:sz w:val="24"/>
          </w:rPr>
          <w:fldChar w:fldCharType="end"/>
        </w:r>
      </w:hyperlink>
    </w:p>
    <w:p w:rsidR="007B3D57" w:rsidRPr="00CA1E0C" w:rsidRDefault="007B3D57" w:rsidP="004D26E3">
      <w:pPr>
        <w:pStyle w:val="TOC3"/>
        <w:tabs>
          <w:tab w:val="right" w:leader="dot" w:pos="9629"/>
        </w:tabs>
        <w:rPr>
          <w:rFonts w:ascii="Times New Roman" w:hAnsi="Times New Roman"/>
          <w:noProof/>
          <w:sz w:val="24"/>
        </w:rPr>
      </w:pPr>
      <w:hyperlink w:anchor="_Toc349210340" w:history="1">
        <w:r w:rsidRPr="00CA1E0C">
          <w:rPr>
            <w:rStyle w:val="Hyperlink"/>
            <w:rFonts w:ascii="Times New Roman" w:hAnsi="Times New Roman"/>
            <w:noProof/>
            <w:sz w:val="24"/>
          </w:rPr>
          <w:t>2. Összegző táblázat - A Helyi Esélyegyenlőségi Program Intézkedési Terve (HEP IT)</w:t>
        </w:r>
      </w:hyperlink>
      <w:r w:rsidRPr="00CA1E0C">
        <w:rPr>
          <w:rFonts w:ascii="Times New Roman" w:hAnsi="Times New Roman"/>
          <w:noProof/>
          <w:sz w:val="24"/>
        </w:rPr>
        <w:t xml:space="preserve"> </w:t>
      </w:r>
    </w:p>
    <w:p w:rsidR="007B3D57" w:rsidRPr="00CA1E0C" w:rsidRDefault="007B3D57" w:rsidP="004D26E3">
      <w:pPr>
        <w:pStyle w:val="TOC3"/>
        <w:tabs>
          <w:tab w:val="right" w:leader="dot" w:pos="9629"/>
        </w:tabs>
        <w:rPr>
          <w:rFonts w:ascii="Times New Roman" w:hAnsi="Times New Roman"/>
          <w:noProof/>
          <w:sz w:val="24"/>
        </w:rPr>
      </w:pPr>
      <w:hyperlink w:anchor="_Toc349210341" w:history="1">
        <w:r w:rsidRPr="00CA1E0C">
          <w:rPr>
            <w:rStyle w:val="Hyperlink"/>
            <w:rFonts w:ascii="Times New Roman" w:hAnsi="Times New Roman"/>
            <w:noProof/>
            <w:sz w:val="24"/>
          </w:rPr>
          <w:t>3. Megvalósítás</w:t>
        </w:r>
        <w:r w:rsidRPr="00CA1E0C">
          <w:rPr>
            <w:rFonts w:ascii="Times New Roman" w:hAnsi="Times New Roman"/>
            <w:noProof/>
            <w:webHidden/>
            <w:sz w:val="24"/>
          </w:rPr>
          <w:tab/>
        </w:r>
      </w:hyperlink>
    </w:p>
    <w:p w:rsidR="007B3D57" w:rsidRPr="00CA1E0C" w:rsidRDefault="007B3D57" w:rsidP="004D26E3">
      <w:pPr>
        <w:pStyle w:val="TOC4"/>
        <w:tabs>
          <w:tab w:val="right" w:leader="dot" w:pos="9629"/>
        </w:tabs>
        <w:rPr>
          <w:rFonts w:ascii="Times New Roman" w:hAnsi="Times New Roman"/>
          <w:noProof/>
          <w:sz w:val="24"/>
        </w:rPr>
      </w:pPr>
      <w:hyperlink w:anchor="_Toc349210342" w:history="1">
        <w:r w:rsidRPr="00CA1E0C">
          <w:rPr>
            <w:rStyle w:val="Hyperlink"/>
            <w:rFonts w:ascii="Times New Roman" w:hAnsi="Times New Roman"/>
            <w:noProof/>
            <w:sz w:val="24"/>
          </w:rPr>
          <w:t>A megvalósítás előkészítése</w:t>
        </w:r>
        <w:r w:rsidRPr="00CA1E0C">
          <w:rPr>
            <w:rFonts w:ascii="Times New Roman" w:hAnsi="Times New Roman"/>
            <w:noProof/>
            <w:webHidden/>
            <w:sz w:val="24"/>
          </w:rPr>
          <w:tab/>
        </w:r>
      </w:hyperlink>
    </w:p>
    <w:p w:rsidR="007B3D57" w:rsidRPr="00CA1E0C" w:rsidRDefault="007B3D57" w:rsidP="004D26E3">
      <w:pPr>
        <w:pStyle w:val="TOC4"/>
        <w:tabs>
          <w:tab w:val="right" w:leader="dot" w:pos="9629"/>
        </w:tabs>
        <w:rPr>
          <w:rFonts w:ascii="Times New Roman" w:hAnsi="Times New Roman"/>
          <w:noProof/>
          <w:sz w:val="24"/>
        </w:rPr>
      </w:pPr>
      <w:hyperlink w:anchor="_Toc349210343" w:history="1">
        <w:r w:rsidRPr="00CA1E0C">
          <w:rPr>
            <w:rStyle w:val="Hyperlink"/>
            <w:rFonts w:ascii="Times New Roman" w:hAnsi="Times New Roman"/>
            <w:noProof/>
            <w:sz w:val="24"/>
          </w:rPr>
          <w:t>A megvalósítás folyamata</w:t>
        </w:r>
        <w:r w:rsidRPr="00CA1E0C">
          <w:rPr>
            <w:rFonts w:ascii="Times New Roman" w:hAnsi="Times New Roman"/>
            <w:noProof/>
            <w:webHidden/>
            <w:sz w:val="24"/>
          </w:rPr>
          <w:tab/>
        </w:r>
      </w:hyperlink>
    </w:p>
    <w:p w:rsidR="007B3D57" w:rsidRPr="00CA1E0C" w:rsidRDefault="007B3D57" w:rsidP="004D26E3">
      <w:pPr>
        <w:pStyle w:val="TOC4"/>
        <w:tabs>
          <w:tab w:val="right" w:leader="dot" w:pos="9629"/>
        </w:tabs>
        <w:rPr>
          <w:rFonts w:ascii="Times New Roman" w:hAnsi="Times New Roman"/>
          <w:noProof/>
          <w:sz w:val="24"/>
        </w:rPr>
      </w:pPr>
      <w:hyperlink w:anchor="_Toc349210344" w:history="1">
        <w:r w:rsidRPr="00CA1E0C">
          <w:rPr>
            <w:rStyle w:val="Hyperlink"/>
            <w:rFonts w:ascii="Times New Roman" w:hAnsi="Times New Roman"/>
            <w:noProof/>
            <w:sz w:val="24"/>
          </w:rPr>
          <w:t>Monitoring és visszacsatolás</w:t>
        </w:r>
        <w:r w:rsidRPr="00CA1E0C">
          <w:rPr>
            <w:rFonts w:ascii="Times New Roman" w:hAnsi="Times New Roman"/>
            <w:noProof/>
            <w:webHidden/>
            <w:sz w:val="24"/>
          </w:rPr>
          <w:tab/>
        </w:r>
      </w:hyperlink>
    </w:p>
    <w:p w:rsidR="007B3D57" w:rsidRPr="00CA1E0C" w:rsidRDefault="007B3D57" w:rsidP="004D26E3">
      <w:pPr>
        <w:pStyle w:val="TOC4"/>
        <w:tabs>
          <w:tab w:val="right" w:leader="dot" w:pos="9629"/>
        </w:tabs>
        <w:rPr>
          <w:rFonts w:ascii="Times New Roman" w:hAnsi="Times New Roman"/>
          <w:noProof/>
          <w:sz w:val="24"/>
        </w:rPr>
      </w:pPr>
      <w:hyperlink w:anchor="_Toc349210345" w:history="1">
        <w:r w:rsidRPr="00CA1E0C">
          <w:rPr>
            <w:rStyle w:val="Hyperlink"/>
            <w:rFonts w:ascii="Times New Roman" w:hAnsi="Times New Roman"/>
            <w:noProof/>
            <w:sz w:val="24"/>
          </w:rPr>
          <w:t>Nyilvánosság</w:t>
        </w:r>
        <w:r>
          <w:rPr>
            <w:rStyle w:val="Hyperlink"/>
            <w:rFonts w:ascii="Times New Roman" w:hAnsi="Times New Roman"/>
            <w:noProof/>
            <w:sz w:val="24"/>
          </w:rPr>
          <w:t>, kötelezettség és felelősség</w:t>
        </w:r>
        <w:r w:rsidRPr="00CA1E0C">
          <w:rPr>
            <w:rFonts w:ascii="Times New Roman" w:hAnsi="Times New Roman"/>
            <w:noProof/>
            <w:webHidden/>
            <w:sz w:val="24"/>
          </w:rPr>
          <w:tab/>
        </w:r>
      </w:hyperlink>
    </w:p>
    <w:p w:rsidR="007B3D57" w:rsidRPr="00CA1E0C" w:rsidRDefault="007B3D57" w:rsidP="004D26E3">
      <w:pPr>
        <w:pStyle w:val="TOC4"/>
        <w:tabs>
          <w:tab w:val="right" w:leader="dot" w:pos="9629"/>
        </w:tabs>
        <w:rPr>
          <w:rFonts w:ascii="Times New Roman" w:hAnsi="Times New Roman"/>
          <w:noProof/>
          <w:sz w:val="24"/>
        </w:rPr>
      </w:pPr>
      <w:hyperlink w:anchor="_Toc349210346" w:history="1">
        <w:r w:rsidRPr="00CA1E0C">
          <w:rPr>
            <w:rStyle w:val="Hyperlink"/>
            <w:rFonts w:ascii="Times New Roman" w:hAnsi="Times New Roman"/>
            <w:noProof/>
            <w:sz w:val="24"/>
          </w:rPr>
          <w:t>Érvényesülés, módosítás</w:t>
        </w:r>
        <w:r w:rsidRPr="00CA1E0C">
          <w:rPr>
            <w:rFonts w:ascii="Times New Roman" w:hAnsi="Times New Roman"/>
            <w:noProof/>
            <w:webHidden/>
            <w:sz w:val="24"/>
          </w:rPr>
          <w:tab/>
        </w:r>
      </w:hyperlink>
    </w:p>
    <w:p w:rsidR="007B3D57" w:rsidRPr="00CA1E0C" w:rsidRDefault="007B3D57" w:rsidP="004D26E3">
      <w:pPr>
        <w:pStyle w:val="TOC3"/>
        <w:tabs>
          <w:tab w:val="right" w:leader="dot" w:pos="9629"/>
        </w:tabs>
        <w:rPr>
          <w:rFonts w:ascii="Times New Roman" w:hAnsi="Times New Roman"/>
          <w:noProof/>
          <w:sz w:val="24"/>
        </w:rPr>
      </w:pPr>
      <w:hyperlink w:anchor="_Toc349210347" w:history="1">
        <w:r w:rsidRPr="00CA1E0C">
          <w:rPr>
            <w:rStyle w:val="Hyperlink"/>
            <w:rFonts w:ascii="Times New Roman" w:hAnsi="Times New Roman"/>
            <w:noProof/>
            <w:sz w:val="24"/>
          </w:rPr>
          <w:t>4. Elfogadás módja és dátuma</w:t>
        </w:r>
        <w:r w:rsidRPr="00CA1E0C">
          <w:rPr>
            <w:rFonts w:ascii="Times New Roman" w:hAnsi="Times New Roman"/>
            <w:noProof/>
            <w:webHidden/>
            <w:sz w:val="24"/>
          </w:rPr>
          <w:tab/>
        </w:r>
      </w:hyperlink>
    </w:p>
    <w:p w:rsidR="007B3D57" w:rsidRDefault="007B3D57" w:rsidP="004D26E3">
      <w:r w:rsidRPr="00CA1E0C">
        <w:fldChar w:fldCharType="end"/>
      </w:r>
    </w:p>
    <w:p w:rsidR="007B3D57" w:rsidRDefault="007B3D57" w:rsidP="004D26E3"/>
    <w:p w:rsidR="007B3D57" w:rsidRDefault="007B3D57" w:rsidP="004D26E3"/>
    <w:p w:rsidR="007B3D57" w:rsidRDefault="007B3D57" w:rsidP="004D26E3"/>
    <w:p w:rsidR="007B3D57" w:rsidRDefault="007B3D57" w:rsidP="004D26E3"/>
    <w:p w:rsidR="007B3D57" w:rsidRDefault="007B3D57" w:rsidP="004D26E3"/>
    <w:p w:rsidR="007B3D57" w:rsidRDefault="007B3D57" w:rsidP="004D26E3"/>
    <w:p w:rsidR="007B3D57" w:rsidRDefault="007B3D57" w:rsidP="004D26E3"/>
    <w:p w:rsidR="007B3D57" w:rsidRDefault="007B3D57" w:rsidP="004D26E3"/>
    <w:p w:rsidR="007B3D57" w:rsidRDefault="007B3D57" w:rsidP="004D26E3"/>
    <w:p w:rsidR="007B3D57" w:rsidRDefault="007B3D57" w:rsidP="004D26E3"/>
    <w:p w:rsidR="007B3D57" w:rsidRDefault="007B3D57" w:rsidP="004D26E3"/>
    <w:p w:rsidR="007B3D57" w:rsidRDefault="007B3D57" w:rsidP="004D26E3"/>
    <w:p w:rsidR="007B3D57" w:rsidRDefault="007B3D57" w:rsidP="004D26E3"/>
    <w:p w:rsidR="007B3D57" w:rsidRDefault="007B3D57" w:rsidP="004D26E3"/>
    <w:p w:rsidR="007B3D57" w:rsidRDefault="007B3D57" w:rsidP="004D26E3"/>
    <w:p w:rsidR="007B3D57" w:rsidRDefault="007B3D57" w:rsidP="004D26E3"/>
    <w:p w:rsidR="007B3D57" w:rsidRPr="00CA1E0C" w:rsidRDefault="007B3D57" w:rsidP="0047321C">
      <w:pPr>
        <w:pStyle w:val="Heading1"/>
        <w:rPr>
          <w:rFonts w:ascii="Times New Roman" w:hAnsi="Times New Roman" w:cs="Times New Roman"/>
        </w:rPr>
      </w:pPr>
      <w:bookmarkStart w:id="0" w:name="_Toc188863080"/>
      <w:bookmarkStart w:id="1" w:name="_Toc349210320"/>
      <w:bookmarkStart w:id="2" w:name="_Toc212560414"/>
      <w:bookmarkStart w:id="3" w:name="_Toc212562030"/>
      <w:bookmarkStart w:id="4" w:name="_Toc212697717"/>
      <w:bookmarkStart w:id="5" w:name="_Toc212699612"/>
      <w:bookmarkStart w:id="6" w:name="_Toc212716870"/>
      <w:bookmarkStart w:id="7" w:name="_Toc212716987"/>
      <w:bookmarkStart w:id="8" w:name="_Toc214529824"/>
      <w:r w:rsidRPr="00CA1E0C">
        <w:rPr>
          <w:rFonts w:ascii="Times New Roman" w:hAnsi="Times New Roman" w:cs="Times New Roman"/>
        </w:rPr>
        <w:t>I. Bevezetés</w:t>
      </w:r>
      <w:bookmarkEnd w:id="0"/>
      <w:bookmarkEnd w:id="1"/>
    </w:p>
    <w:p w:rsidR="007B3D57" w:rsidRPr="00CA1E0C" w:rsidRDefault="007B3D57" w:rsidP="00A50FCD">
      <w:pPr>
        <w:ind w:hanging="142"/>
        <w:rPr>
          <w:szCs w:val="22"/>
        </w:rPr>
      </w:pPr>
    </w:p>
    <w:p w:rsidR="007B3D57" w:rsidRPr="00CA1E0C" w:rsidRDefault="007B3D57" w:rsidP="00A50FCD">
      <w:pPr>
        <w:ind w:hanging="142"/>
        <w:rPr>
          <w:szCs w:val="22"/>
        </w:rPr>
      </w:pPr>
    </w:p>
    <w:p w:rsidR="007B3D57" w:rsidRPr="00CA1E0C" w:rsidRDefault="007B3D57" w:rsidP="009A3609">
      <w:pPr>
        <w:jc w:val="both"/>
        <w:rPr>
          <w:bCs/>
          <w:szCs w:val="22"/>
        </w:rPr>
      </w:pPr>
      <w:r w:rsidRPr="00CA1E0C">
        <w:rPr>
          <w:szCs w:val="22"/>
        </w:rPr>
        <w:t xml:space="preserve">Összhangban az Egyenlő Bánásmódról és az Esélyegyenlőség Előmozdításáról szóló 2003. évi CXXV. törvény, a </w:t>
      </w:r>
      <w:r w:rsidRPr="00CA1E0C">
        <w:rPr>
          <w:bCs/>
          <w:szCs w:val="22"/>
        </w:rPr>
        <w:t>helyi esélyegyenlőségi programok elkészítésének szabályairól és az esélyegyenlőségi mentorokról szóló 321/2011. (XII. 27.) Korm. rendelet, továbbá a</w:t>
      </w:r>
      <w:r w:rsidRPr="00CA1E0C">
        <w:rPr>
          <w:szCs w:val="22"/>
        </w:rPr>
        <w:t xml:space="preserve"> </w:t>
      </w:r>
      <w:r w:rsidRPr="00CA1E0C">
        <w:rPr>
          <w:bCs/>
          <w:szCs w:val="22"/>
        </w:rPr>
        <w:t xml:space="preserve">helyi esélyegyenlőségi program elkészítésének részletes szabályairól szóló 2/2012. (VI. 5.) EMMI </w:t>
      </w:r>
    </w:p>
    <w:p w:rsidR="007B3D57" w:rsidRPr="00CA1E0C" w:rsidRDefault="007B3D57" w:rsidP="009A3609">
      <w:pPr>
        <w:jc w:val="both"/>
        <w:rPr>
          <w:szCs w:val="22"/>
        </w:rPr>
      </w:pPr>
      <w:r w:rsidRPr="00CA1E0C">
        <w:rPr>
          <w:bCs/>
          <w:szCs w:val="22"/>
        </w:rPr>
        <w:t>rendelet</w:t>
      </w:r>
      <w:r w:rsidRPr="00CA1E0C">
        <w:rPr>
          <w:szCs w:val="22"/>
        </w:rPr>
        <w:t xml:space="preserve"> rendelkezéseivel,</w:t>
      </w:r>
      <w:r>
        <w:rPr>
          <w:szCs w:val="22"/>
        </w:rPr>
        <w:t xml:space="preserve"> </w:t>
      </w:r>
      <w:r w:rsidRPr="00EA11EA">
        <w:rPr>
          <w:b/>
          <w:szCs w:val="22"/>
        </w:rPr>
        <w:t>Cikó</w:t>
      </w:r>
      <w:r>
        <w:rPr>
          <w:b/>
          <w:szCs w:val="22"/>
        </w:rPr>
        <w:t xml:space="preserve"> </w:t>
      </w:r>
      <w:r w:rsidRPr="00CA1E0C">
        <w:rPr>
          <w:b/>
          <w:szCs w:val="22"/>
        </w:rPr>
        <w:t>Község Önkormányzata</w:t>
      </w:r>
      <w:r w:rsidRPr="00CA1E0C">
        <w:rPr>
          <w:szCs w:val="22"/>
        </w:rPr>
        <w:t xml:space="preserve"> Helyi Esélyegyenlőségi Programban </w:t>
      </w:r>
      <w:r w:rsidRPr="00CA1E0C">
        <w:rPr>
          <w:b/>
          <w:szCs w:val="22"/>
        </w:rPr>
        <w:t>(HEP)</w:t>
      </w:r>
      <w:r w:rsidRPr="00CA1E0C">
        <w:rPr>
          <w:szCs w:val="22"/>
        </w:rPr>
        <w:t xml:space="preserve"> rögzíti az esélyegyenlőség megteremtése és fenntartása érdekében szükséges feladatokat. </w:t>
      </w:r>
    </w:p>
    <w:p w:rsidR="007B3D57" w:rsidRPr="00CA1E0C" w:rsidRDefault="007B3D57" w:rsidP="009A3609">
      <w:pPr>
        <w:jc w:val="both"/>
        <w:rPr>
          <w:szCs w:val="22"/>
        </w:rPr>
      </w:pPr>
    </w:p>
    <w:p w:rsidR="007B3D57" w:rsidRPr="00CA1E0C" w:rsidRDefault="007B3D57" w:rsidP="00A50FCD">
      <w:pPr>
        <w:jc w:val="both"/>
        <w:rPr>
          <w:szCs w:val="22"/>
        </w:rPr>
      </w:pPr>
      <w:r w:rsidRPr="00CA1E0C">
        <w:rPr>
          <w:szCs w:val="22"/>
        </w:rPr>
        <w:t>Az önkormányzat vállalja, hogy az elkészült és elfogadott Esélyegyenlőségi Programmal összehangolja a település más dokumentumait</w:t>
      </w:r>
      <w:r w:rsidRPr="00CA1E0C">
        <w:rPr>
          <w:rStyle w:val="FootnoteReference"/>
          <w:szCs w:val="22"/>
        </w:rPr>
        <w:footnoteReference w:id="1"/>
      </w:r>
      <w:r w:rsidRPr="00CA1E0C">
        <w:rPr>
          <w:szCs w:val="22"/>
        </w:rPr>
        <w:t xml:space="preserve">, valamint az önkormányzat fenntartásában lévő intézmények működtetését. Vállalja továbbá, hogy az Esélyegyenlőségi Program megvalósítása során bevonja partneri kapcsolatrendszerét, különös tekintettel a köznevelési intézmények </w:t>
      </w:r>
      <w:r>
        <w:rPr>
          <w:szCs w:val="22"/>
        </w:rPr>
        <w:t xml:space="preserve">fenntartóira. </w:t>
      </w:r>
      <w:r w:rsidRPr="00CA1E0C">
        <w:rPr>
          <w:szCs w:val="22"/>
        </w:rPr>
        <w:t>Jelen helyzete</w:t>
      </w:r>
      <w:r>
        <w:rPr>
          <w:szCs w:val="22"/>
        </w:rPr>
        <w:t xml:space="preserve">lemzés a Helyi </w:t>
      </w:r>
      <w:r w:rsidRPr="00CA1E0C">
        <w:rPr>
          <w:szCs w:val="22"/>
        </w:rPr>
        <w:t>Esélyegyenlőségi Program megalapozását szolgálja.</w:t>
      </w:r>
    </w:p>
    <w:p w:rsidR="007B3D57" w:rsidRPr="00CA1E0C" w:rsidRDefault="007B3D57" w:rsidP="004D26E3">
      <w:bookmarkStart w:id="9" w:name="_Toc212110157"/>
      <w:bookmarkStart w:id="10" w:name="_Toc212110230"/>
      <w:bookmarkStart w:id="11" w:name="_Toc212110688"/>
      <w:bookmarkStart w:id="12" w:name="_Toc212115930"/>
      <w:bookmarkStart w:id="13" w:name="_Toc212118937"/>
      <w:bookmarkStart w:id="14" w:name="_Toc212124924"/>
      <w:bookmarkStart w:id="15" w:name="_Toc212141184"/>
      <w:bookmarkStart w:id="16" w:name="_Toc212141251"/>
      <w:bookmarkStart w:id="17" w:name="_Toc212144760"/>
      <w:bookmarkStart w:id="18" w:name="_Toc212172174"/>
      <w:bookmarkStart w:id="19" w:name="_Toc212178435"/>
      <w:bookmarkStart w:id="20" w:name="_Toc212179297"/>
      <w:bookmarkStart w:id="21" w:name="_Toc212183718"/>
      <w:bookmarkStart w:id="22" w:name="_Toc212183772"/>
      <w:bookmarkStart w:id="23" w:name="_Toc212183818"/>
      <w:bookmarkStart w:id="24" w:name="_Toc212183856"/>
      <w:bookmarkStart w:id="25" w:name="_Toc212268306"/>
      <w:bookmarkStart w:id="26" w:name="_Toc212268342"/>
      <w:bookmarkStart w:id="27" w:name="_Toc212270489"/>
      <w:bookmarkStart w:id="28" w:name="_Toc212560416"/>
      <w:bookmarkStart w:id="29" w:name="_Toc212562032"/>
      <w:bookmarkStart w:id="30" w:name="_Toc212697719"/>
      <w:bookmarkStart w:id="31" w:name="_Toc212699614"/>
      <w:bookmarkStart w:id="32" w:name="_Toc212716872"/>
      <w:bookmarkStart w:id="33" w:name="_Toc212716989"/>
      <w:bookmarkStart w:id="34" w:name="_Toc214529826"/>
    </w:p>
    <w:p w:rsidR="007B3D57" w:rsidRPr="00CA1E0C" w:rsidRDefault="007B3D57" w:rsidP="004D26E3"/>
    <w:p w:rsidR="007B3D57" w:rsidRPr="00CA1E0C" w:rsidRDefault="007B3D57" w:rsidP="0047321C">
      <w:pPr>
        <w:pStyle w:val="Heading1"/>
        <w:rPr>
          <w:rFonts w:ascii="Times New Roman" w:hAnsi="Times New Roman" w:cs="Times New Roman"/>
        </w:rPr>
      </w:pPr>
      <w:bookmarkStart w:id="35" w:name="_Toc349210321"/>
      <w:smartTag w:uri="urn:schemas-microsoft-com:office:smarttags" w:element="metricconverter">
        <w:smartTagPr>
          <w:attr w:name="ProductID" w:val="1. A"/>
        </w:smartTagPr>
        <w:r w:rsidRPr="00CA1E0C">
          <w:rPr>
            <w:rFonts w:ascii="Times New Roman" w:hAnsi="Times New Roman" w:cs="Times New Roman"/>
          </w:rPr>
          <w:t>1. A</w:t>
        </w:r>
      </w:smartTag>
      <w:r w:rsidRPr="00CA1E0C">
        <w:rPr>
          <w:rFonts w:ascii="Times New Roman" w:hAnsi="Times New Roman" w:cs="Times New Roman"/>
        </w:rPr>
        <w:t xml:space="preserve"> </w:t>
      </w:r>
      <w:r>
        <w:rPr>
          <w:rFonts w:ascii="Times New Roman" w:hAnsi="Times New Roman" w:cs="Times New Roman"/>
        </w:rPr>
        <w:t>település</w:t>
      </w:r>
      <w:r w:rsidRPr="00CA1E0C">
        <w:rPr>
          <w:rFonts w:ascii="Times New Roman" w:hAnsi="Times New Roman" w:cs="Times New Roman"/>
        </w:rPr>
        <w:t xml:space="preserve"> bemutatása</w:t>
      </w:r>
      <w:bookmarkEnd w:id="35"/>
    </w:p>
    <w:p w:rsidR="007B3D57" w:rsidRDefault="007B3D57" w:rsidP="005F161B">
      <w:pPr>
        <w:pStyle w:val="NormlCalibri11"/>
        <w:pBdr>
          <w:top w:val="none" w:sz="0" w:space="0" w:color="auto"/>
          <w:left w:val="none" w:sz="0" w:space="0" w:color="auto"/>
          <w:bottom w:val="none" w:sz="0" w:space="0" w:color="auto"/>
          <w:right w:val="none" w:sz="0" w:space="0" w:color="auto"/>
        </w:pBdr>
        <w:rPr>
          <w:rFonts w:ascii="Times New Roman" w:hAnsi="Times New Roman"/>
          <w:bCs/>
          <w:iCs/>
          <w:color w:val="000000"/>
          <w:szCs w:val="22"/>
        </w:rPr>
      </w:pPr>
    </w:p>
    <w:p w:rsidR="007B3D57" w:rsidRPr="00CA1E0C" w:rsidRDefault="007B3D57" w:rsidP="005F161B">
      <w:pPr>
        <w:pStyle w:val="NormlCalibri11"/>
        <w:pBdr>
          <w:top w:val="none" w:sz="0" w:space="0" w:color="auto"/>
          <w:left w:val="none" w:sz="0" w:space="0" w:color="auto"/>
          <w:bottom w:val="none" w:sz="0" w:space="0" w:color="auto"/>
          <w:right w:val="none" w:sz="0" w:space="0" w:color="auto"/>
        </w:pBdr>
        <w:rPr>
          <w:rFonts w:ascii="Times New Roman" w:hAnsi="Times New Roman"/>
          <w:bCs/>
          <w:iCs/>
          <w:color w:val="000000"/>
          <w:szCs w:val="22"/>
        </w:rPr>
      </w:pPr>
    </w:p>
    <w:p w:rsidR="007B3D57" w:rsidRPr="00D51B58" w:rsidRDefault="007B3D57" w:rsidP="00B966F9">
      <w:pPr>
        <w:jc w:val="both"/>
      </w:pPr>
      <w:r w:rsidRPr="00D51B58">
        <w:rPr>
          <w:shd w:val="clear" w:color="auto" w:fill="FFFFFF"/>
        </w:rPr>
        <w:t>Cikó község</w:t>
      </w:r>
      <w:r w:rsidRPr="00D51B58">
        <w:rPr>
          <w:rStyle w:val="apple-converted-space"/>
          <w:shd w:val="clear" w:color="auto" w:fill="FFFFFF"/>
        </w:rPr>
        <w:t> </w:t>
      </w:r>
      <w:r w:rsidRPr="00D51B58">
        <w:rPr>
          <w:shd w:val="clear" w:color="auto" w:fill="FFFFFF"/>
        </w:rPr>
        <w:t>Tolna megye déli részén, Bonyhádtól 6 km-re található</w:t>
      </w:r>
      <w:r w:rsidRPr="00D51B58">
        <w:t>. Cikó Község területe már az ősidőktől folyamatosan lakott volt; ezt bizonyítják az itt talált - különböző korokból származó – nagyszámú és értékes régészeti leletek: bronzkori telep és öntőműhely; kelta sírok és római pénzmaradványok. A népvándorlás korából származó avar temetőben 552 sírt tártak fel; közöttük 7-et lovas temetkezéssel.</w:t>
      </w:r>
    </w:p>
    <w:p w:rsidR="007B3D57" w:rsidRPr="00D51B58" w:rsidRDefault="007B3D57" w:rsidP="00B966F9">
      <w:pPr>
        <w:jc w:val="both"/>
      </w:pPr>
      <w:r w:rsidRPr="00D51B58">
        <w:t xml:space="preserve">A község dél-nyugati határában található, a XII. század második felében épített román stílusú – eredetileg kéttornyos és háromhajós – Máriaszéplaki templomból mára csak a szentélyrész maradt fenn. Békefi Remig ásatásáig (1893) a cikádori apátságnak hitték. Valójában az 1147-ben II. Géza által Esztergomban letelepített johannita lovagoknak volt az egyik filiá-ja, amit a pécsi káptalannak az 1296. évi bizonyságlevele igazol. </w:t>
      </w:r>
    </w:p>
    <w:p w:rsidR="007B3D57" w:rsidRPr="00D51B58" w:rsidRDefault="007B3D57" w:rsidP="00B966F9">
      <w:pPr>
        <w:jc w:val="both"/>
      </w:pPr>
      <w:r w:rsidRPr="00D51B58">
        <w:t xml:space="preserve">Az első írásos feljegyzés Cikóról 1280-ból származik. Ezen oklevél szerint a királyné kincstárnoka (Mays) végrendeletében birtokait a „Nyulak szigete” kolostorára hagyja, köztük Széplakot és Cikót (Chyka) is. </w:t>
      </w:r>
    </w:p>
    <w:p w:rsidR="007B3D57" w:rsidRPr="00D51B58" w:rsidRDefault="007B3D57" w:rsidP="00B966F9">
      <w:pPr>
        <w:jc w:val="both"/>
      </w:pPr>
      <w:r w:rsidRPr="00D51B58">
        <w:t xml:space="preserve">A XV. század végén Széplak népes település lehetett, mivel egy 1496-ból fennmaradt okirat  mint „Civis in oppido Szeplak” említi, amely akkor a fehérvári préposthoz tartozott. Azonban a török hódoltság idején a mind Cikót, mind pedig Széplakot – a templommal együtt – lerombolták. A ma „Ótemplom”-ként ismert templomrom később a környék németségének búcsújáró helye lett. </w:t>
      </w:r>
    </w:p>
    <w:p w:rsidR="007B3D57" w:rsidRPr="00D51B58" w:rsidRDefault="007B3D57" w:rsidP="00B966F9">
      <w:pPr>
        <w:jc w:val="both"/>
      </w:pPr>
      <w:r w:rsidRPr="00D51B58">
        <w:t>Az Eszterpusztán a XV. századi vagy még korábbi templomrom a középkori Eszter -vagy más néven Östör- falu maradványa lehetett.</w:t>
      </w:r>
    </w:p>
    <w:p w:rsidR="007B3D57" w:rsidRPr="00D51B58" w:rsidRDefault="007B3D57" w:rsidP="00B966F9">
      <w:pPr>
        <w:pStyle w:val="BodyText"/>
        <w:rPr>
          <w:szCs w:val="24"/>
        </w:rPr>
      </w:pPr>
      <w:r w:rsidRPr="00D51B58">
        <w:rPr>
          <w:szCs w:val="24"/>
        </w:rPr>
        <w:t xml:space="preserve">A török uralom után, az akkor elnéptelenedett területekre tömegesen hívtak be németeket, és más nemzetiségűeket, hogy az ország újjáépítésében részt vegyenek. Az első német telepesek 1719-ben érkeztek Cikóra, akiket Kun Ferenc és báró Schilson János hívtak ide Hessenből és a dél-német területekről. A betelepítés 1729-ig tartott – közben Kun Ferenc 1721-ben eladja birtokait báró Schilson-nak. A betelepülők tulajdonként kaptak földet, ahol megteremthették otthonukat. Kemény és szorgalmas munkájukkal viszonylag rövid időn belül termékeny mezőgazdasági területet alakítottak ki. A betelepült németek zárt közösségükben megőrizték nyelvjárásukat, hagyományaikat. Kezdetben német evangélikusok és katolikusok együtt lakják a falut, de az 1730-as évektől az evangélikusok elhagyják. </w:t>
      </w:r>
    </w:p>
    <w:p w:rsidR="007B3D57" w:rsidRPr="00D51B58" w:rsidRDefault="007B3D57" w:rsidP="00B966F9">
      <w:pPr>
        <w:pStyle w:val="BodyText"/>
        <w:rPr>
          <w:szCs w:val="24"/>
        </w:rPr>
      </w:pPr>
      <w:r w:rsidRPr="00D51B58">
        <w:rPr>
          <w:szCs w:val="24"/>
        </w:rPr>
        <w:t xml:space="preserve">Báró Schilson 1743-ban bonyhádi birtokait – köztük Cikót is – eladja Perczel Józsefnek, Tolna megye alispánjának. A Perczelek idején erőteljesen fejlődik a község. Úgy tűnik, rövid ideig a Perczelek csaknem egyenrangú településüknek tekintették a kezdetben még lassan fejlődő Bonyháddal. A Perczelek alatt lesz a negyedik a völgységi falvak népességsorrendjében (1725-ben: 284, 1755-ben: 680, 1811-ben: 1273, 1838-ban: 1361, 1896-ban: 1886 fő). </w:t>
      </w:r>
    </w:p>
    <w:p w:rsidR="007B3D57" w:rsidRPr="00D51B58" w:rsidRDefault="007B3D57" w:rsidP="00B966F9">
      <w:pPr>
        <w:jc w:val="both"/>
      </w:pPr>
      <w:r w:rsidRPr="00D51B58">
        <w:t xml:space="preserve">Cikó plébániája kezdetben a baranyai Mecseknádasd, majd 1730-tól Bonyhád alá tartozott, de anyakönyvet 1751-től önállóan vezettek. A letelepülő németek első temploma 1725-ben épült fából és vályogból. A község új, ma is látható, temploma a Perczelek kegyurasága alatt épült 1761-től 1767-ig a Szentháromság tiszteletére. Az alapító Perczel József azonban nem élte meg a templom befejezését. 1763-ban a templom alatti kriptába temették, ahova felesége is számos későbbi Perczel családtag követte. </w:t>
      </w:r>
    </w:p>
    <w:p w:rsidR="007B3D57" w:rsidRPr="00D51B58" w:rsidRDefault="007B3D57" w:rsidP="00B966F9">
      <w:pPr>
        <w:jc w:val="both"/>
      </w:pPr>
      <w:r w:rsidRPr="00D51B58">
        <w:t>A község sok szakrális emléke között jelentős a Szent Rókus kápolna, amely Cikó legrégebbi egyházi emléke (1746-ban emelték).</w:t>
      </w:r>
    </w:p>
    <w:p w:rsidR="007B3D57" w:rsidRPr="00D51B58" w:rsidRDefault="007B3D57" w:rsidP="00B966F9">
      <w:pPr>
        <w:jc w:val="both"/>
      </w:pPr>
      <w:r w:rsidRPr="00D51B58">
        <w:t>A XIX. század második és a XX. század első felében jelentős fejődést élt meg a község: 1870-ben felépült az első iskolaépület; 1872-ben épül meg a Dombóvár-Bátaszéki vasútvonal, amely Cikó községet is érinti; 1894-ben létesül a Kálvária.</w:t>
      </w:r>
    </w:p>
    <w:p w:rsidR="007B3D57" w:rsidRPr="00D51B58" w:rsidRDefault="007B3D57" w:rsidP="00B966F9">
      <w:pPr>
        <w:jc w:val="both"/>
      </w:pPr>
      <w:r w:rsidRPr="00D51B58">
        <w:t>A dinamikus fejlődést megállította az első világháború – közel 300 cikói lakos vonult hadba, közülük 69 esett el –, az azt követő infláció, majd a gazdasági válság. Ennek ellenére 1924-ben elkészült a katolikus templom orgonája, 1929-ben felépült az elemi népiskola második épülete (a mostani felső tagozat). 1932-ben épült fel a községháza, jegyzőlakással.</w:t>
      </w:r>
    </w:p>
    <w:p w:rsidR="007B3D57" w:rsidRPr="00D51B58" w:rsidRDefault="007B3D57" w:rsidP="00B966F9">
      <w:pPr>
        <w:jc w:val="both"/>
      </w:pPr>
      <w:r w:rsidRPr="00D51B58">
        <w:t xml:space="preserve">Az itt élő német ajkú lakosság sorsa szorosan összekapcsolódott a magyarságéval. Időszakos súrlódások voltak, amit szándékosan szítottak a politikai erők a 30-as évek végétől. 1938-ban sajnálatos módon, a politikai hatalom Cikó területét szemelte ki a Volksbund alakuló nagygyűlésének megtartására, s itt alakult meg az első helyi csoportja; s ez meghatározta a község további sorsát. </w:t>
      </w:r>
    </w:p>
    <w:p w:rsidR="007B3D57" w:rsidRPr="00D51B58" w:rsidRDefault="007B3D57" w:rsidP="00B966F9">
      <w:pPr>
        <w:jc w:val="both"/>
      </w:pPr>
      <w:r w:rsidRPr="00D51B58">
        <w:t>1941-ben Cikónak még 1836 lakosa volt. A második világháborút követően – 1946-ban – a német lakosok közül 1170 főt (260 családot) telepítettek ki a községből; katonaként 98 cikói esett el a II. világháborúban. További tragédiákat okozott, hogy 1945 elején 193 főt hurcoltak el „malenkij robot”-ra, a Szovjetunióba; közülük 41-en haltak meg. A német lakosságból 1950-ben 50 család maradt. A cikói németek legnagyobb részét Biedenkopf környékére, Hessenbe telepítették, kisebb részüket Baden-Württembergbe, Karlsruhe környékére.</w:t>
      </w:r>
    </w:p>
    <w:p w:rsidR="007B3D57" w:rsidRPr="00D51B58" w:rsidRDefault="007B3D57" w:rsidP="00B966F9">
      <w:pPr>
        <w:jc w:val="both"/>
      </w:pPr>
      <w:r w:rsidRPr="00D51B58">
        <w:t>A német lakosság helyére bukovinai székelyek – 157 család – érkeztek már 1945-ben, többnyire Hadikfalváról. Hányatott sorsuk, többszöri menekülésük után Cikón végre letelepedhettek és otthonra találhattak.</w:t>
      </w:r>
    </w:p>
    <w:p w:rsidR="007B3D57" w:rsidRPr="00D51B58" w:rsidRDefault="007B3D57" w:rsidP="00B966F9">
      <w:pPr>
        <w:jc w:val="both"/>
      </w:pPr>
      <w:r w:rsidRPr="00D51B58">
        <w:t xml:space="preserve"> Az eltérő nyelv és kultúrával megnehezítette az együttélést. A közös munka, közös gondok, a megélhetésért folytatott küzdelem elsimította az ellentéteket. Hamarosan megkezdődött a beolvadás, vegyes házasságok kötése, a két népcsoport keveredése.</w:t>
      </w:r>
    </w:p>
    <w:p w:rsidR="007B3D57" w:rsidRPr="00D51B58" w:rsidRDefault="007B3D57" w:rsidP="00B966F9">
      <w:pPr>
        <w:jc w:val="both"/>
      </w:pPr>
      <w:r w:rsidRPr="00D51B58">
        <w:t>1992-ben a két nemzetiség – a német és a székely – közösen avatta fel a hősök emlékművét a templomkertben az első és a második világháború elesettjeinek, hőseinek és a kényszermunkára elhurcoltak halottjainak emlékezetére, nem felejtve el a székely hősi halottakat.</w:t>
      </w:r>
    </w:p>
    <w:p w:rsidR="007B3D57" w:rsidRPr="00D51B58" w:rsidRDefault="007B3D57" w:rsidP="00B966F9">
      <w:r w:rsidRPr="00D51B58">
        <w:t>A településen Német Nemzetiségi Önkormányzat működik. Lakosainak száma 201</w:t>
      </w:r>
      <w:r>
        <w:t>2-ben 939</w:t>
      </w:r>
      <w:r w:rsidRPr="00D51B58">
        <w:t xml:space="preserve"> fő volt. Cikó Község Önkormányzata évek óta azon fáradozik azon, hogy az itt élő lakosság minél komfortosabban, jó körülmények között éljen. A település infrastrukturális ellátottsága fejlett. Mindenki számára elérhetőek a különböző közszolgáltatások      (víz, villany, szennyvíz, gáz, telefon, szélessávú internet, stb.). A településen óvoda, bölcsőde és 8 osztályos általános iskola működik, továbbá van körzeti orvosa, és védőnői szolgálata. A községben több civil szervezet tevékenykedik. </w:t>
      </w:r>
    </w:p>
    <w:p w:rsidR="007B3D57" w:rsidRPr="00D51B58" w:rsidRDefault="007B3D57" w:rsidP="00FA2C3F">
      <w:pPr>
        <w:jc w:val="both"/>
      </w:pPr>
    </w:p>
    <w:p w:rsidR="007B3D57" w:rsidRDefault="007B3D57" w:rsidP="0020543C">
      <w:pPr>
        <w:rPr>
          <w:u w:val="single"/>
        </w:rPr>
      </w:pPr>
      <w:r w:rsidRPr="00CA1E0C">
        <w:rPr>
          <w:u w:val="single"/>
        </w:rPr>
        <w:t>A település lakosságával kapcsolatos alapadatok</w:t>
      </w:r>
    </w:p>
    <w:p w:rsidR="007B3D57" w:rsidRDefault="007B3D57" w:rsidP="0020543C">
      <w:pPr>
        <w:rPr>
          <w:u w:val="single"/>
        </w:rPr>
      </w:pPr>
    </w:p>
    <w:p w:rsidR="007B3D57" w:rsidRDefault="007B3D57" w:rsidP="0020543C">
      <w:pPr>
        <w:rPr>
          <w:u w:val="single"/>
        </w:rPr>
      </w:pPr>
    </w:p>
    <w:p w:rsidR="007B3D57" w:rsidRDefault="007B3D57" w:rsidP="0020543C">
      <w:pPr>
        <w:rPr>
          <w:u w:val="single"/>
        </w:rPr>
      </w:pPr>
    </w:p>
    <w:p w:rsidR="007B3D57" w:rsidRPr="00CA1E0C" w:rsidRDefault="007B3D57" w:rsidP="0020543C">
      <w:pPr>
        <w:rPr>
          <w:u w:val="single"/>
        </w:rPr>
      </w:pPr>
    </w:p>
    <w:p w:rsidR="007B3D57" w:rsidRPr="00CA1E0C" w:rsidRDefault="007B3D57" w:rsidP="00DA4D0A">
      <w:pPr>
        <w:jc w:val="center"/>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0"/>
        <w:gridCol w:w="1440"/>
        <w:gridCol w:w="1096"/>
      </w:tblGrid>
      <w:tr w:rsidR="007B3D57" w:rsidRPr="00CA1E0C" w:rsidTr="00DA4D0A">
        <w:trPr>
          <w:trHeight w:val="288"/>
          <w:jc w:val="center"/>
        </w:trPr>
        <w:tc>
          <w:tcPr>
            <w:tcW w:w="3180" w:type="dxa"/>
            <w:gridSpan w:val="2"/>
            <w:noWrap/>
            <w:vAlign w:val="center"/>
          </w:tcPr>
          <w:p w:rsidR="007B3D57" w:rsidRPr="00D450E4" w:rsidRDefault="007B3D57" w:rsidP="00DA4D0A">
            <w:pPr>
              <w:jc w:val="center"/>
              <w:rPr>
                <w:b/>
                <w:bCs/>
              </w:rPr>
            </w:pPr>
            <w:r w:rsidRPr="00D450E4">
              <w:rPr>
                <w:b/>
                <w:bCs/>
              </w:rPr>
              <w:t>1.1 számú táblázat - Lakónépesség száma az év végén</w:t>
            </w:r>
          </w:p>
        </w:tc>
        <w:tc>
          <w:tcPr>
            <w:tcW w:w="960" w:type="dxa"/>
            <w:noWrap/>
            <w:vAlign w:val="center"/>
          </w:tcPr>
          <w:p w:rsidR="007B3D57" w:rsidRPr="00CA1E0C" w:rsidRDefault="007B3D57" w:rsidP="00DA4D0A">
            <w:pPr>
              <w:jc w:val="center"/>
            </w:pPr>
          </w:p>
        </w:tc>
      </w:tr>
      <w:tr w:rsidR="007B3D57" w:rsidRPr="00CA1E0C" w:rsidTr="00DA4D0A">
        <w:trPr>
          <w:trHeight w:val="514"/>
          <w:jc w:val="center"/>
        </w:trPr>
        <w:tc>
          <w:tcPr>
            <w:tcW w:w="1740" w:type="dxa"/>
            <w:noWrap/>
            <w:vAlign w:val="center"/>
          </w:tcPr>
          <w:p w:rsidR="007B3D57" w:rsidRPr="00D450E4" w:rsidRDefault="007B3D57" w:rsidP="00DA4D0A">
            <w:pPr>
              <w:jc w:val="center"/>
              <w:rPr>
                <w:b/>
                <w:bCs/>
              </w:rPr>
            </w:pPr>
          </w:p>
        </w:tc>
        <w:tc>
          <w:tcPr>
            <w:tcW w:w="1440" w:type="dxa"/>
            <w:noWrap/>
            <w:vAlign w:val="center"/>
          </w:tcPr>
          <w:p w:rsidR="007B3D57" w:rsidRPr="00D450E4" w:rsidRDefault="007B3D57" w:rsidP="00DA4D0A">
            <w:pPr>
              <w:jc w:val="center"/>
              <w:rPr>
                <w:b/>
                <w:bCs/>
              </w:rPr>
            </w:pPr>
            <w:r w:rsidRPr="00D450E4">
              <w:rPr>
                <w:b/>
                <w:bCs/>
              </w:rPr>
              <w:t>Fő</w:t>
            </w:r>
          </w:p>
        </w:tc>
        <w:tc>
          <w:tcPr>
            <w:tcW w:w="960" w:type="dxa"/>
            <w:noWrap/>
            <w:vAlign w:val="center"/>
          </w:tcPr>
          <w:p w:rsidR="007B3D57" w:rsidRPr="00D450E4" w:rsidRDefault="007B3D57" w:rsidP="00DA4D0A">
            <w:pPr>
              <w:jc w:val="center"/>
              <w:rPr>
                <w:b/>
                <w:bCs/>
              </w:rPr>
            </w:pPr>
            <w:r w:rsidRPr="00D450E4">
              <w:rPr>
                <w:b/>
                <w:bCs/>
              </w:rPr>
              <w:t>Változás</w:t>
            </w:r>
          </w:p>
        </w:tc>
      </w:tr>
      <w:tr w:rsidR="007B3D57" w:rsidRPr="00CA1E0C" w:rsidTr="00DA4D0A">
        <w:trPr>
          <w:trHeight w:val="288"/>
          <w:jc w:val="center"/>
        </w:trPr>
        <w:tc>
          <w:tcPr>
            <w:tcW w:w="1740" w:type="dxa"/>
            <w:noWrap/>
            <w:vAlign w:val="center"/>
          </w:tcPr>
          <w:p w:rsidR="007B3D57" w:rsidRPr="00CA1E0C" w:rsidRDefault="007B3D57" w:rsidP="00DA4D0A">
            <w:pPr>
              <w:jc w:val="center"/>
            </w:pPr>
            <w:r w:rsidRPr="00CA1E0C">
              <w:t>2007</w:t>
            </w:r>
          </w:p>
        </w:tc>
        <w:tc>
          <w:tcPr>
            <w:tcW w:w="1440" w:type="dxa"/>
            <w:noWrap/>
            <w:vAlign w:val="center"/>
          </w:tcPr>
          <w:p w:rsidR="007B3D57" w:rsidRPr="00CA1E0C" w:rsidRDefault="007B3D57" w:rsidP="00DA4D0A">
            <w:pPr>
              <w:jc w:val="center"/>
            </w:pPr>
            <w:r>
              <w:t>1008</w:t>
            </w:r>
          </w:p>
        </w:tc>
        <w:tc>
          <w:tcPr>
            <w:tcW w:w="960" w:type="dxa"/>
            <w:noWrap/>
            <w:vAlign w:val="center"/>
          </w:tcPr>
          <w:p w:rsidR="007B3D57" w:rsidRPr="00CA1E0C" w:rsidRDefault="007B3D57" w:rsidP="00DA4D0A">
            <w:pPr>
              <w:jc w:val="center"/>
            </w:pPr>
            <w:r w:rsidRPr="00CA1E0C">
              <w:t>-</w:t>
            </w:r>
          </w:p>
        </w:tc>
      </w:tr>
      <w:tr w:rsidR="007B3D57" w:rsidRPr="00CA1E0C" w:rsidTr="00DA4D0A">
        <w:trPr>
          <w:trHeight w:val="288"/>
          <w:jc w:val="center"/>
        </w:trPr>
        <w:tc>
          <w:tcPr>
            <w:tcW w:w="1740" w:type="dxa"/>
            <w:noWrap/>
            <w:vAlign w:val="center"/>
          </w:tcPr>
          <w:p w:rsidR="007B3D57" w:rsidRPr="00CA1E0C" w:rsidRDefault="007B3D57" w:rsidP="00DA4D0A">
            <w:pPr>
              <w:jc w:val="center"/>
            </w:pPr>
            <w:r w:rsidRPr="00CA1E0C">
              <w:t>2008</w:t>
            </w:r>
          </w:p>
        </w:tc>
        <w:tc>
          <w:tcPr>
            <w:tcW w:w="1440" w:type="dxa"/>
            <w:noWrap/>
            <w:vAlign w:val="center"/>
          </w:tcPr>
          <w:p w:rsidR="007B3D57" w:rsidRPr="00CA1E0C" w:rsidRDefault="007B3D57" w:rsidP="00DA4D0A">
            <w:pPr>
              <w:jc w:val="center"/>
            </w:pPr>
            <w:r>
              <w:t>989</w:t>
            </w:r>
          </w:p>
        </w:tc>
        <w:tc>
          <w:tcPr>
            <w:tcW w:w="960" w:type="dxa"/>
            <w:noWrap/>
            <w:vAlign w:val="center"/>
          </w:tcPr>
          <w:p w:rsidR="007B3D57" w:rsidRPr="00CA1E0C" w:rsidRDefault="007B3D57" w:rsidP="00DA4D0A">
            <w:pPr>
              <w:jc w:val="center"/>
            </w:pPr>
            <w:r>
              <w:t>-2</w:t>
            </w:r>
            <w:r w:rsidRPr="00CA1E0C">
              <w:t>%</w:t>
            </w:r>
          </w:p>
        </w:tc>
      </w:tr>
      <w:tr w:rsidR="007B3D57" w:rsidRPr="00CA1E0C" w:rsidTr="00DA4D0A">
        <w:trPr>
          <w:trHeight w:val="288"/>
          <w:jc w:val="center"/>
        </w:trPr>
        <w:tc>
          <w:tcPr>
            <w:tcW w:w="1740" w:type="dxa"/>
            <w:vAlign w:val="center"/>
          </w:tcPr>
          <w:p w:rsidR="007B3D57" w:rsidRPr="00CA1E0C" w:rsidRDefault="007B3D57" w:rsidP="00DA4D0A">
            <w:pPr>
              <w:jc w:val="center"/>
            </w:pPr>
            <w:r w:rsidRPr="00CA1E0C">
              <w:t>2009</w:t>
            </w:r>
          </w:p>
        </w:tc>
        <w:tc>
          <w:tcPr>
            <w:tcW w:w="1440" w:type="dxa"/>
            <w:noWrap/>
            <w:vAlign w:val="center"/>
          </w:tcPr>
          <w:p w:rsidR="007B3D57" w:rsidRPr="00CA1E0C" w:rsidRDefault="007B3D57" w:rsidP="00DA4D0A">
            <w:pPr>
              <w:jc w:val="center"/>
            </w:pPr>
            <w:r>
              <w:t>985</w:t>
            </w:r>
          </w:p>
        </w:tc>
        <w:tc>
          <w:tcPr>
            <w:tcW w:w="960" w:type="dxa"/>
            <w:noWrap/>
            <w:vAlign w:val="center"/>
          </w:tcPr>
          <w:p w:rsidR="007B3D57" w:rsidRPr="00CA1E0C" w:rsidRDefault="007B3D57" w:rsidP="00DA4D0A">
            <w:pPr>
              <w:jc w:val="center"/>
            </w:pPr>
            <w:r>
              <w:t>-0,5</w:t>
            </w:r>
            <w:r w:rsidRPr="00CA1E0C">
              <w:t>%</w:t>
            </w:r>
          </w:p>
        </w:tc>
      </w:tr>
      <w:tr w:rsidR="007B3D57" w:rsidRPr="00CA1E0C" w:rsidTr="00DA4D0A">
        <w:trPr>
          <w:trHeight w:val="288"/>
          <w:jc w:val="center"/>
        </w:trPr>
        <w:tc>
          <w:tcPr>
            <w:tcW w:w="1740" w:type="dxa"/>
            <w:noWrap/>
            <w:vAlign w:val="center"/>
          </w:tcPr>
          <w:p w:rsidR="007B3D57" w:rsidRPr="00CA1E0C" w:rsidRDefault="007B3D57" w:rsidP="00DA4D0A">
            <w:pPr>
              <w:jc w:val="center"/>
            </w:pPr>
            <w:r w:rsidRPr="00CA1E0C">
              <w:t>2010</w:t>
            </w:r>
          </w:p>
        </w:tc>
        <w:tc>
          <w:tcPr>
            <w:tcW w:w="1440" w:type="dxa"/>
            <w:noWrap/>
            <w:vAlign w:val="center"/>
          </w:tcPr>
          <w:p w:rsidR="007B3D57" w:rsidRPr="00CA1E0C" w:rsidRDefault="007B3D57" w:rsidP="00DA4D0A">
            <w:pPr>
              <w:jc w:val="center"/>
            </w:pPr>
            <w:r>
              <w:t>970</w:t>
            </w:r>
          </w:p>
        </w:tc>
        <w:tc>
          <w:tcPr>
            <w:tcW w:w="960" w:type="dxa"/>
            <w:noWrap/>
            <w:vAlign w:val="center"/>
          </w:tcPr>
          <w:p w:rsidR="007B3D57" w:rsidRPr="00CA1E0C" w:rsidRDefault="007B3D57" w:rsidP="00DA4D0A">
            <w:pPr>
              <w:jc w:val="center"/>
            </w:pPr>
            <w:r>
              <w:t>-0,5</w:t>
            </w:r>
            <w:r w:rsidRPr="00CA1E0C">
              <w:t>%</w:t>
            </w:r>
          </w:p>
        </w:tc>
      </w:tr>
      <w:tr w:rsidR="007B3D57" w:rsidRPr="00CA1E0C" w:rsidTr="00DA4D0A">
        <w:trPr>
          <w:trHeight w:val="288"/>
          <w:jc w:val="center"/>
        </w:trPr>
        <w:tc>
          <w:tcPr>
            <w:tcW w:w="1740" w:type="dxa"/>
            <w:vAlign w:val="center"/>
          </w:tcPr>
          <w:p w:rsidR="007B3D57" w:rsidRPr="00CA1E0C" w:rsidRDefault="007B3D57" w:rsidP="00DA4D0A">
            <w:pPr>
              <w:jc w:val="center"/>
            </w:pPr>
            <w:r w:rsidRPr="00CA1E0C">
              <w:t>2011</w:t>
            </w:r>
          </w:p>
        </w:tc>
        <w:tc>
          <w:tcPr>
            <w:tcW w:w="1440" w:type="dxa"/>
            <w:noWrap/>
            <w:vAlign w:val="center"/>
          </w:tcPr>
          <w:p w:rsidR="007B3D57" w:rsidRPr="00CA1E0C" w:rsidRDefault="007B3D57" w:rsidP="00DA4D0A">
            <w:pPr>
              <w:jc w:val="center"/>
            </w:pPr>
            <w:r>
              <w:t>961</w:t>
            </w:r>
          </w:p>
        </w:tc>
        <w:tc>
          <w:tcPr>
            <w:tcW w:w="960" w:type="dxa"/>
            <w:noWrap/>
            <w:vAlign w:val="center"/>
          </w:tcPr>
          <w:p w:rsidR="007B3D57" w:rsidRPr="00CA1E0C" w:rsidRDefault="007B3D57" w:rsidP="00DA4D0A">
            <w:pPr>
              <w:jc w:val="center"/>
            </w:pPr>
            <w:r>
              <w:t>-1</w:t>
            </w:r>
            <w:r w:rsidRPr="00CA1E0C">
              <w:t>%</w:t>
            </w:r>
          </w:p>
        </w:tc>
      </w:tr>
      <w:tr w:rsidR="007B3D57" w:rsidRPr="00CA1E0C" w:rsidTr="00DA4D0A">
        <w:trPr>
          <w:trHeight w:val="288"/>
          <w:jc w:val="center"/>
        </w:trPr>
        <w:tc>
          <w:tcPr>
            <w:tcW w:w="1740" w:type="dxa"/>
            <w:noWrap/>
            <w:vAlign w:val="center"/>
          </w:tcPr>
          <w:p w:rsidR="007B3D57" w:rsidRPr="00CA1E0C" w:rsidRDefault="007B3D57" w:rsidP="00DA4D0A">
            <w:pPr>
              <w:jc w:val="center"/>
            </w:pPr>
            <w:r w:rsidRPr="00CA1E0C">
              <w:t>2012</w:t>
            </w:r>
          </w:p>
        </w:tc>
        <w:tc>
          <w:tcPr>
            <w:tcW w:w="1440" w:type="dxa"/>
            <w:noWrap/>
            <w:vAlign w:val="center"/>
          </w:tcPr>
          <w:p w:rsidR="007B3D57" w:rsidRPr="00CA1E0C" w:rsidRDefault="007B3D57" w:rsidP="00DA4D0A">
            <w:pPr>
              <w:jc w:val="center"/>
            </w:pPr>
            <w:r>
              <w:t>939</w:t>
            </w:r>
          </w:p>
        </w:tc>
        <w:tc>
          <w:tcPr>
            <w:tcW w:w="960" w:type="dxa"/>
            <w:noWrap/>
            <w:vAlign w:val="center"/>
          </w:tcPr>
          <w:p w:rsidR="007B3D57" w:rsidRPr="00CA1E0C" w:rsidRDefault="007B3D57" w:rsidP="00DA4D0A">
            <w:pPr>
              <w:jc w:val="center"/>
            </w:pPr>
            <w:r>
              <w:t>-2</w:t>
            </w:r>
            <w:r w:rsidRPr="00CA1E0C">
              <w:t>%</w:t>
            </w:r>
          </w:p>
        </w:tc>
      </w:tr>
    </w:tbl>
    <w:p w:rsidR="007B3D57" w:rsidRPr="00CA1E0C" w:rsidRDefault="007B3D57" w:rsidP="00CA4F1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54"/>
        <w:gridCol w:w="1206"/>
        <w:gridCol w:w="960"/>
        <w:gridCol w:w="1070"/>
        <w:gridCol w:w="960"/>
        <w:gridCol w:w="162"/>
        <w:gridCol w:w="1122"/>
      </w:tblGrid>
      <w:tr w:rsidR="007B3D57" w:rsidRPr="00CA1E0C" w:rsidTr="00D450E4">
        <w:trPr>
          <w:trHeight w:val="288"/>
          <w:jc w:val="center"/>
        </w:trPr>
        <w:tc>
          <w:tcPr>
            <w:tcW w:w="9034" w:type="dxa"/>
            <w:gridSpan w:val="7"/>
            <w:noWrap/>
          </w:tcPr>
          <w:p w:rsidR="007B3D57" w:rsidRPr="00CA1E0C" w:rsidRDefault="007B3D57" w:rsidP="00CF3A11">
            <w:r w:rsidRPr="00D450E4">
              <w:rPr>
                <w:b/>
                <w:bCs/>
              </w:rPr>
              <w:t>1. 2. számú táblázat - Állandó népesség</w:t>
            </w:r>
          </w:p>
        </w:tc>
      </w:tr>
      <w:tr w:rsidR="007B3D57" w:rsidRPr="00CA1E0C" w:rsidTr="00D450E4">
        <w:trPr>
          <w:trHeight w:val="576"/>
          <w:jc w:val="center"/>
        </w:trPr>
        <w:tc>
          <w:tcPr>
            <w:tcW w:w="3554" w:type="dxa"/>
            <w:vMerge w:val="restart"/>
            <w:noWrap/>
          </w:tcPr>
          <w:p w:rsidR="007B3D57" w:rsidRPr="00D450E4" w:rsidRDefault="007B3D57" w:rsidP="00CF3A11">
            <w:pPr>
              <w:rPr>
                <w:b/>
                <w:bCs/>
              </w:rPr>
            </w:pPr>
            <w:r>
              <w:rPr>
                <w:b/>
                <w:bCs/>
              </w:rPr>
              <w:t>2011</w:t>
            </w:r>
            <w:r w:rsidRPr="00D450E4">
              <w:rPr>
                <w:b/>
                <w:bCs/>
              </w:rPr>
              <w:t>. év</w:t>
            </w:r>
          </w:p>
        </w:tc>
        <w:tc>
          <w:tcPr>
            <w:tcW w:w="3236" w:type="dxa"/>
            <w:gridSpan w:val="3"/>
            <w:noWrap/>
          </w:tcPr>
          <w:p w:rsidR="007B3D57" w:rsidRPr="00D450E4" w:rsidRDefault="007B3D57" w:rsidP="00CF3A11">
            <w:pPr>
              <w:rPr>
                <w:b/>
                <w:bCs/>
              </w:rPr>
            </w:pPr>
            <w:r w:rsidRPr="00D450E4">
              <w:rPr>
                <w:b/>
                <w:bCs/>
              </w:rPr>
              <w:t>fő</w:t>
            </w:r>
          </w:p>
        </w:tc>
        <w:tc>
          <w:tcPr>
            <w:tcW w:w="2244" w:type="dxa"/>
            <w:gridSpan w:val="3"/>
            <w:noWrap/>
          </w:tcPr>
          <w:p w:rsidR="007B3D57" w:rsidRPr="00D450E4" w:rsidRDefault="007B3D57" w:rsidP="00CF3A11">
            <w:pPr>
              <w:rPr>
                <w:b/>
                <w:bCs/>
              </w:rPr>
            </w:pPr>
            <w:r w:rsidRPr="00D450E4">
              <w:rPr>
                <w:b/>
                <w:bCs/>
              </w:rPr>
              <w:t>%</w:t>
            </w:r>
          </w:p>
        </w:tc>
      </w:tr>
      <w:tr w:rsidR="007B3D57" w:rsidRPr="00CA1E0C" w:rsidTr="00D450E4">
        <w:trPr>
          <w:trHeight w:val="288"/>
          <w:jc w:val="center"/>
        </w:trPr>
        <w:tc>
          <w:tcPr>
            <w:tcW w:w="3554" w:type="dxa"/>
            <w:vMerge/>
          </w:tcPr>
          <w:p w:rsidR="007B3D57" w:rsidRPr="00D450E4" w:rsidRDefault="007B3D57" w:rsidP="00CF3A11">
            <w:pPr>
              <w:rPr>
                <w:b/>
                <w:bCs/>
              </w:rPr>
            </w:pPr>
          </w:p>
        </w:tc>
        <w:tc>
          <w:tcPr>
            <w:tcW w:w="1206" w:type="dxa"/>
            <w:noWrap/>
          </w:tcPr>
          <w:p w:rsidR="007B3D57" w:rsidRPr="00D450E4" w:rsidRDefault="007B3D57" w:rsidP="00CF3A11">
            <w:pPr>
              <w:rPr>
                <w:b/>
                <w:bCs/>
              </w:rPr>
            </w:pPr>
            <w:r w:rsidRPr="00D450E4">
              <w:rPr>
                <w:b/>
                <w:bCs/>
              </w:rPr>
              <w:t>nők</w:t>
            </w:r>
          </w:p>
        </w:tc>
        <w:tc>
          <w:tcPr>
            <w:tcW w:w="960" w:type="dxa"/>
            <w:noWrap/>
          </w:tcPr>
          <w:p w:rsidR="007B3D57" w:rsidRPr="00D450E4" w:rsidRDefault="007B3D57" w:rsidP="00CF3A11">
            <w:pPr>
              <w:rPr>
                <w:b/>
                <w:bCs/>
              </w:rPr>
            </w:pPr>
            <w:r w:rsidRPr="00D450E4">
              <w:rPr>
                <w:b/>
                <w:bCs/>
              </w:rPr>
              <w:t>férfiak</w:t>
            </w:r>
          </w:p>
        </w:tc>
        <w:tc>
          <w:tcPr>
            <w:tcW w:w="1070" w:type="dxa"/>
            <w:noWrap/>
          </w:tcPr>
          <w:p w:rsidR="007B3D57" w:rsidRPr="00D450E4" w:rsidRDefault="007B3D57" w:rsidP="00CF3A11">
            <w:pPr>
              <w:rPr>
                <w:b/>
                <w:bCs/>
              </w:rPr>
            </w:pPr>
            <w:r w:rsidRPr="00D450E4">
              <w:rPr>
                <w:b/>
                <w:bCs/>
              </w:rPr>
              <w:t>összesen</w:t>
            </w:r>
          </w:p>
        </w:tc>
        <w:tc>
          <w:tcPr>
            <w:tcW w:w="960" w:type="dxa"/>
            <w:noWrap/>
          </w:tcPr>
          <w:p w:rsidR="007B3D57" w:rsidRPr="00D450E4" w:rsidRDefault="007B3D57" w:rsidP="00CF3A11">
            <w:pPr>
              <w:rPr>
                <w:b/>
                <w:bCs/>
              </w:rPr>
            </w:pPr>
            <w:r w:rsidRPr="00D450E4">
              <w:rPr>
                <w:b/>
                <w:bCs/>
              </w:rPr>
              <w:t>nők</w:t>
            </w:r>
          </w:p>
        </w:tc>
        <w:tc>
          <w:tcPr>
            <w:tcW w:w="1284" w:type="dxa"/>
            <w:gridSpan w:val="2"/>
            <w:noWrap/>
          </w:tcPr>
          <w:p w:rsidR="007B3D57" w:rsidRPr="00D450E4" w:rsidRDefault="007B3D57" w:rsidP="00CF3A11">
            <w:pPr>
              <w:rPr>
                <w:b/>
                <w:bCs/>
              </w:rPr>
            </w:pPr>
            <w:r w:rsidRPr="00D450E4">
              <w:rPr>
                <w:b/>
                <w:bCs/>
              </w:rPr>
              <w:t>férfiak</w:t>
            </w:r>
          </w:p>
        </w:tc>
      </w:tr>
      <w:tr w:rsidR="007B3D57" w:rsidRPr="00CA1E0C" w:rsidTr="00D450E4">
        <w:trPr>
          <w:trHeight w:val="288"/>
          <w:jc w:val="center"/>
        </w:trPr>
        <w:tc>
          <w:tcPr>
            <w:tcW w:w="3554" w:type="dxa"/>
            <w:noWrap/>
          </w:tcPr>
          <w:p w:rsidR="007B3D57" w:rsidRPr="00CA1E0C" w:rsidRDefault="007B3D57" w:rsidP="00CF3A11"/>
        </w:tc>
        <w:tc>
          <w:tcPr>
            <w:tcW w:w="1206" w:type="dxa"/>
            <w:noWrap/>
          </w:tcPr>
          <w:p w:rsidR="007B3D57" w:rsidRPr="00CA1E0C" w:rsidRDefault="007B3D57" w:rsidP="00CF3A11">
            <w:r>
              <w:t>483</w:t>
            </w:r>
          </w:p>
        </w:tc>
        <w:tc>
          <w:tcPr>
            <w:tcW w:w="960" w:type="dxa"/>
            <w:noWrap/>
          </w:tcPr>
          <w:p w:rsidR="007B3D57" w:rsidRPr="00CA1E0C" w:rsidRDefault="007B3D57" w:rsidP="00CF3A11">
            <w:r>
              <w:t>478</w:t>
            </w:r>
          </w:p>
        </w:tc>
        <w:tc>
          <w:tcPr>
            <w:tcW w:w="1070" w:type="dxa"/>
            <w:noWrap/>
          </w:tcPr>
          <w:p w:rsidR="007B3D57" w:rsidRPr="00CA1E0C" w:rsidRDefault="007B3D57" w:rsidP="00CF3A11">
            <w:r>
              <w:t>961</w:t>
            </w:r>
          </w:p>
        </w:tc>
        <w:tc>
          <w:tcPr>
            <w:tcW w:w="960" w:type="dxa"/>
            <w:noWrap/>
          </w:tcPr>
          <w:p w:rsidR="007B3D57" w:rsidRPr="00CA1E0C" w:rsidRDefault="007B3D57" w:rsidP="00CF3A11">
            <w:r>
              <w:t>50,2%</w:t>
            </w:r>
          </w:p>
        </w:tc>
        <w:tc>
          <w:tcPr>
            <w:tcW w:w="1284" w:type="dxa"/>
            <w:gridSpan w:val="2"/>
            <w:noWrap/>
          </w:tcPr>
          <w:p w:rsidR="007B3D57" w:rsidRPr="00CA1E0C" w:rsidRDefault="007B3D57" w:rsidP="00CF3A11">
            <w:r>
              <w:t>49,7%</w:t>
            </w:r>
          </w:p>
        </w:tc>
      </w:tr>
      <w:tr w:rsidR="007B3D57" w:rsidRPr="00CA1E0C" w:rsidTr="00B931C5">
        <w:trPr>
          <w:trHeight w:val="288"/>
          <w:jc w:val="center"/>
        </w:trPr>
        <w:tc>
          <w:tcPr>
            <w:tcW w:w="3554" w:type="dxa"/>
            <w:noWrap/>
          </w:tcPr>
          <w:p w:rsidR="007B3D57" w:rsidRPr="00CA1E0C" w:rsidRDefault="007B3D57" w:rsidP="00CF3A11">
            <w:r w:rsidRPr="00CA1E0C">
              <w:t>0-2 évesek</w:t>
            </w:r>
          </w:p>
        </w:tc>
        <w:tc>
          <w:tcPr>
            <w:tcW w:w="1206" w:type="dxa"/>
            <w:noWrap/>
          </w:tcPr>
          <w:p w:rsidR="007B3D57" w:rsidRPr="00CA1E0C" w:rsidRDefault="007B3D57" w:rsidP="00CF3A11">
            <w:r>
              <w:t>10</w:t>
            </w:r>
          </w:p>
        </w:tc>
        <w:tc>
          <w:tcPr>
            <w:tcW w:w="960" w:type="dxa"/>
            <w:noWrap/>
          </w:tcPr>
          <w:p w:rsidR="007B3D57" w:rsidRPr="00CA1E0C" w:rsidRDefault="007B3D57" w:rsidP="00CF3A11">
            <w:r>
              <w:t>8</w:t>
            </w:r>
          </w:p>
        </w:tc>
        <w:tc>
          <w:tcPr>
            <w:tcW w:w="1070" w:type="dxa"/>
            <w:noWrap/>
          </w:tcPr>
          <w:p w:rsidR="007B3D57" w:rsidRPr="00CA1E0C" w:rsidRDefault="007B3D57" w:rsidP="00CF3A11">
            <w:r>
              <w:t>18</w:t>
            </w:r>
          </w:p>
        </w:tc>
        <w:tc>
          <w:tcPr>
            <w:tcW w:w="1122" w:type="dxa"/>
            <w:gridSpan w:val="2"/>
            <w:noWrap/>
            <w:vAlign w:val="center"/>
          </w:tcPr>
          <w:p w:rsidR="007B3D57" w:rsidRPr="00CA1E0C" w:rsidRDefault="007B3D57" w:rsidP="006B39AD">
            <w:r>
              <w:t>1%</w:t>
            </w:r>
          </w:p>
        </w:tc>
        <w:tc>
          <w:tcPr>
            <w:tcW w:w="1122" w:type="dxa"/>
            <w:vAlign w:val="center"/>
          </w:tcPr>
          <w:p w:rsidR="007B3D57" w:rsidRPr="00CA1E0C" w:rsidRDefault="007B3D57" w:rsidP="006B39AD">
            <w:r>
              <w:t>0,8 %</w:t>
            </w:r>
          </w:p>
        </w:tc>
      </w:tr>
      <w:tr w:rsidR="007B3D57" w:rsidRPr="00CA1E0C" w:rsidTr="00D450E4">
        <w:trPr>
          <w:trHeight w:val="288"/>
          <w:jc w:val="center"/>
        </w:trPr>
        <w:tc>
          <w:tcPr>
            <w:tcW w:w="3554" w:type="dxa"/>
            <w:noWrap/>
          </w:tcPr>
          <w:p w:rsidR="007B3D57" w:rsidRPr="00CA1E0C" w:rsidRDefault="007B3D57" w:rsidP="00CF3A11">
            <w:r w:rsidRPr="00CA1E0C">
              <w:t>0-14 éves</w:t>
            </w:r>
          </w:p>
        </w:tc>
        <w:tc>
          <w:tcPr>
            <w:tcW w:w="1206" w:type="dxa"/>
            <w:noWrap/>
          </w:tcPr>
          <w:p w:rsidR="007B3D57" w:rsidRPr="00CA1E0C" w:rsidRDefault="007B3D57" w:rsidP="00CF3A11">
            <w:r>
              <w:t>51</w:t>
            </w:r>
          </w:p>
        </w:tc>
        <w:tc>
          <w:tcPr>
            <w:tcW w:w="960" w:type="dxa"/>
            <w:noWrap/>
          </w:tcPr>
          <w:p w:rsidR="007B3D57" w:rsidRPr="00CA1E0C" w:rsidRDefault="007B3D57" w:rsidP="00CF3A11">
            <w:r>
              <w:t>55</w:t>
            </w:r>
          </w:p>
        </w:tc>
        <w:tc>
          <w:tcPr>
            <w:tcW w:w="1070" w:type="dxa"/>
            <w:noWrap/>
          </w:tcPr>
          <w:p w:rsidR="007B3D57" w:rsidRPr="00CA1E0C" w:rsidRDefault="007B3D57" w:rsidP="00CF3A11">
            <w:r>
              <w:t>106</w:t>
            </w:r>
          </w:p>
        </w:tc>
        <w:tc>
          <w:tcPr>
            <w:tcW w:w="960" w:type="dxa"/>
            <w:noWrap/>
          </w:tcPr>
          <w:p w:rsidR="007B3D57" w:rsidRPr="00CA1E0C" w:rsidRDefault="007B3D57" w:rsidP="00CF3A11">
            <w:r>
              <w:t>5%</w:t>
            </w:r>
          </w:p>
        </w:tc>
        <w:tc>
          <w:tcPr>
            <w:tcW w:w="1284" w:type="dxa"/>
            <w:gridSpan w:val="2"/>
            <w:noWrap/>
          </w:tcPr>
          <w:p w:rsidR="007B3D57" w:rsidRPr="00CA1E0C" w:rsidRDefault="007B3D57" w:rsidP="00CF3A11">
            <w:r>
              <w:t>5,7%</w:t>
            </w:r>
          </w:p>
        </w:tc>
      </w:tr>
      <w:tr w:rsidR="007B3D57" w:rsidRPr="00CA1E0C" w:rsidTr="00D450E4">
        <w:trPr>
          <w:trHeight w:val="288"/>
          <w:jc w:val="center"/>
        </w:trPr>
        <w:tc>
          <w:tcPr>
            <w:tcW w:w="3554" w:type="dxa"/>
            <w:noWrap/>
          </w:tcPr>
          <w:p w:rsidR="007B3D57" w:rsidRPr="00CA1E0C" w:rsidRDefault="007B3D57" w:rsidP="00CF3A11">
            <w:r w:rsidRPr="00CA1E0C">
              <w:t>15-17 éves</w:t>
            </w:r>
          </w:p>
        </w:tc>
        <w:tc>
          <w:tcPr>
            <w:tcW w:w="1206" w:type="dxa"/>
            <w:noWrap/>
          </w:tcPr>
          <w:p w:rsidR="007B3D57" w:rsidRPr="00CA1E0C" w:rsidRDefault="007B3D57" w:rsidP="00CF3A11">
            <w:r>
              <w:t>22</w:t>
            </w:r>
          </w:p>
        </w:tc>
        <w:tc>
          <w:tcPr>
            <w:tcW w:w="960" w:type="dxa"/>
            <w:noWrap/>
          </w:tcPr>
          <w:p w:rsidR="007B3D57" w:rsidRPr="00CA1E0C" w:rsidRDefault="007B3D57" w:rsidP="00CF3A11">
            <w:r>
              <w:t>18</w:t>
            </w:r>
          </w:p>
        </w:tc>
        <w:tc>
          <w:tcPr>
            <w:tcW w:w="1070" w:type="dxa"/>
            <w:noWrap/>
          </w:tcPr>
          <w:p w:rsidR="007B3D57" w:rsidRPr="00CA1E0C" w:rsidRDefault="007B3D57" w:rsidP="00CF3A11">
            <w:r>
              <w:t>40</w:t>
            </w:r>
          </w:p>
        </w:tc>
        <w:tc>
          <w:tcPr>
            <w:tcW w:w="960" w:type="dxa"/>
            <w:noWrap/>
          </w:tcPr>
          <w:p w:rsidR="007B3D57" w:rsidRPr="00CA1E0C" w:rsidRDefault="007B3D57" w:rsidP="00CF3A11">
            <w:r>
              <w:t>2,2%</w:t>
            </w:r>
          </w:p>
        </w:tc>
        <w:tc>
          <w:tcPr>
            <w:tcW w:w="1284" w:type="dxa"/>
            <w:gridSpan w:val="2"/>
            <w:noWrap/>
          </w:tcPr>
          <w:p w:rsidR="007B3D57" w:rsidRPr="00CA1E0C" w:rsidRDefault="007B3D57" w:rsidP="00CF3A11">
            <w:r>
              <w:t>1,8%</w:t>
            </w:r>
          </w:p>
        </w:tc>
      </w:tr>
      <w:tr w:rsidR="007B3D57" w:rsidRPr="00CA1E0C" w:rsidTr="00D450E4">
        <w:trPr>
          <w:trHeight w:val="288"/>
          <w:jc w:val="center"/>
        </w:trPr>
        <w:tc>
          <w:tcPr>
            <w:tcW w:w="3554" w:type="dxa"/>
            <w:noWrap/>
          </w:tcPr>
          <w:p w:rsidR="007B3D57" w:rsidRPr="00CA1E0C" w:rsidRDefault="007B3D57" w:rsidP="00CF3A11">
            <w:r w:rsidRPr="00CA1E0C">
              <w:t>18-59 éves</w:t>
            </w:r>
          </w:p>
        </w:tc>
        <w:tc>
          <w:tcPr>
            <w:tcW w:w="1206" w:type="dxa"/>
            <w:noWrap/>
          </w:tcPr>
          <w:p w:rsidR="007B3D57" w:rsidRPr="00CA1E0C" w:rsidRDefault="007B3D57" w:rsidP="00CF3A11">
            <w:r>
              <w:t>284</w:t>
            </w:r>
          </w:p>
        </w:tc>
        <w:tc>
          <w:tcPr>
            <w:tcW w:w="960" w:type="dxa"/>
            <w:noWrap/>
          </w:tcPr>
          <w:p w:rsidR="007B3D57" w:rsidRPr="00CA1E0C" w:rsidRDefault="007B3D57" w:rsidP="00CF3A11">
            <w:r>
              <w:t>317</w:t>
            </w:r>
          </w:p>
        </w:tc>
        <w:tc>
          <w:tcPr>
            <w:tcW w:w="1070" w:type="dxa"/>
            <w:noWrap/>
          </w:tcPr>
          <w:p w:rsidR="007B3D57" w:rsidRPr="00CA1E0C" w:rsidRDefault="007B3D57" w:rsidP="00CF3A11">
            <w:r>
              <w:t>601</w:t>
            </w:r>
          </w:p>
        </w:tc>
        <w:tc>
          <w:tcPr>
            <w:tcW w:w="960" w:type="dxa"/>
            <w:noWrap/>
          </w:tcPr>
          <w:p w:rsidR="007B3D57" w:rsidRPr="00CA1E0C" w:rsidRDefault="007B3D57" w:rsidP="00CF3A11">
            <w:r>
              <w:t>29,5%</w:t>
            </w:r>
          </w:p>
        </w:tc>
        <w:tc>
          <w:tcPr>
            <w:tcW w:w="1284" w:type="dxa"/>
            <w:gridSpan w:val="2"/>
            <w:noWrap/>
          </w:tcPr>
          <w:p w:rsidR="007B3D57" w:rsidRPr="00CA1E0C" w:rsidRDefault="007B3D57" w:rsidP="00CF3A11">
            <w:r>
              <w:t>32,9%</w:t>
            </w:r>
          </w:p>
        </w:tc>
      </w:tr>
      <w:tr w:rsidR="007B3D57" w:rsidRPr="00CA1E0C" w:rsidTr="00D450E4">
        <w:trPr>
          <w:trHeight w:val="288"/>
          <w:jc w:val="center"/>
        </w:trPr>
        <w:tc>
          <w:tcPr>
            <w:tcW w:w="3554" w:type="dxa"/>
            <w:noWrap/>
          </w:tcPr>
          <w:p w:rsidR="007B3D57" w:rsidRPr="00CA1E0C" w:rsidRDefault="007B3D57" w:rsidP="00CF3A11">
            <w:r w:rsidRPr="00CA1E0C">
              <w:t>60-64 éves</w:t>
            </w:r>
          </w:p>
        </w:tc>
        <w:tc>
          <w:tcPr>
            <w:tcW w:w="1206" w:type="dxa"/>
            <w:noWrap/>
          </w:tcPr>
          <w:p w:rsidR="007B3D57" w:rsidRPr="00CA1E0C" w:rsidRDefault="007B3D57" w:rsidP="00CF3A11">
            <w:r>
              <w:t>46</w:t>
            </w:r>
          </w:p>
        </w:tc>
        <w:tc>
          <w:tcPr>
            <w:tcW w:w="960" w:type="dxa"/>
            <w:noWrap/>
          </w:tcPr>
          <w:p w:rsidR="007B3D57" w:rsidRPr="00CA1E0C" w:rsidRDefault="007B3D57" w:rsidP="00CF3A11">
            <w:r>
              <w:t>38</w:t>
            </w:r>
          </w:p>
        </w:tc>
        <w:tc>
          <w:tcPr>
            <w:tcW w:w="1070" w:type="dxa"/>
            <w:noWrap/>
          </w:tcPr>
          <w:p w:rsidR="007B3D57" w:rsidRPr="00CA1E0C" w:rsidRDefault="007B3D57" w:rsidP="00CF3A11">
            <w:r>
              <w:t>84</w:t>
            </w:r>
          </w:p>
        </w:tc>
        <w:tc>
          <w:tcPr>
            <w:tcW w:w="960" w:type="dxa"/>
            <w:noWrap/>
          </w:tcPr>
          <w:p w:rsidR="007B3D57" w:rsidRPr="00CA1E0C" w:rsidRDefault="007B3D57" w:rsidP="00CF3A11">
            <w:r>
              <w:t>4,7%</w:t>
            </w:r>
          </w:p>
        </w:tc>
        <w:tc>
          <w:tcPr>
            <w:tcW w:w="1284" w:type="dxa"/>
            <w:gridSpan w:val="2"/>
            <w:noWrap/>
          </w:tcPr>
          <w:p w:rsidR="007B3D57" w:rsidRPr="00CA1E0C" w:rsidRDefault="007B3D57" w:rsidP="00CF3A11">
            <w:r>
              <w:t>3,9%</w:t>
            </w:r>
          </w:p>
        </w:tc>
      </w:tr>
      <w:tr w:rsidR="007B3D57" w:rsidRPr="00CA1E0C" w:rsidTr="00D450E4">
        <w:trPr>
          <w:trHeight w:val="288"/>
          <w:jc w:val="center"/>
        </w:trPr>
        <w:tc>
          <w:tcPr>
            <w:tcW w:w="3554" w:type="dxa"/>
            <w:noWrap/>
          </w:tcPr>
          <w:p w:rsidR="007B3D57" w:rsidRPr="00CA1E0C" w:rsidRDefault="007B3D57" w:rsidP="00CF3A11">
            <w:r w:rsidRPr="00CA1E0C">
              <w:t>65 év feletti</w:t>
            </w:r>
          </w:p>
        </w:tc>
        <w:tc>
          <w:tcPr>
            <w:tcW w:w="1206" w:type="dxa"/>
            <w:noWrap/>
          </w:tcPr>
          <w:p w:rsidR="007B3D57" w:rsidRPr="00CA1E0C" w:rsidRDefault="007B3D57" w:rsidP="00CF3A11">
            <w:r>
              <w:t>70</w:t>
            </w:r>
          </w:p>
        </w:tc>
        <w:tc>
          <w:tcPr>
            <w:tcW w:w="960" w:type="dxa"/>
            <w:noWrap/>
          </w:tcPr>
          <w:p w:rsidR="007B3D57" w:rsidRPr="00CA1E0C" w:rsidRDefault="007B3D57" w:rsidP="00CF3A11">
            <w:r>
              <w:t>42</w:t>
            </w:r>
          </w:p>
        </w:tc>
        <w:tc>
          <w:tcPr>
            <w:tcW w:w="1070" w:type="dxa"/>
            <w:noWrap/>
          </w:tcPr>
          <w:p w:rsidR="007B3D57" w:rsidRPr="00CA1E0C" w:rsidRDefault="007B3D57" w:rsidP="00CF3A11">
            <w:r>
              <w:t>112</w:t>
            </w:r>
          </w:p>
        </w:tc>
        <w:tc>
          <w:tcPr>
            <w:tcW w:w="960" w:type="dxa"/>
            <w:noWrap/>
          </w:tcPr>
          <w:p w:rsidR="007B3D57" w:rsidRPr="00CA1E0C" w:rsidRDefault="007B3D57" w:rsidP="00CF3A11">
            <w:r>
              <w:t>7,2%</w:t>
            </w:r>
          </w:p>
        </w:tc>
        <w:tc>
          <w:tcPr>
            <w:tcW w:w="1284" w:type="dxa"/>
            <w:gridSpan w:val="2"/>
            <w:noWrap/>
          </w:tcPr>
          <w:p w:rsidR="007B3D57" w:rsidRPr="00CA1E0C" w:rsidRDefault="007B3D57" w:rsidP="00CF3A11">
            <w:r>
              <w:t>4,3%</w:t>
            </w:r>
          </w:p>
        </w:tc>
      </w:tr>
    </w:tbl>
    <w:p w:rsidR="007B3D57" w:rsidRDefault="007B3D57" w:rsidP="00CA4F16"/>
    <w:p w:rsidR="007B3D57" w:rsidRPr="00CA1E0C" w:rsidRDefault="007B3D57" w:rsidP="00CA4F16"/>
    <w:p w:rsidR="007B3D57" w:rsidRPr="00CA1E0C" w:rsidRDefault="007B3D57" w:rsidP="005E7E7D">
      <w:r w:rsidRPr="00CA1E0C">
        <w:t xml:space="preserve">A lakónépesség száma az elmúlt </w:t>
      </w:r>
      <w:r>
        <w:t>években csökkent</w:t>
      </w:r>
      <w:r w:rsidRPr="00CA1E0C">
        <w:t>. Az állandó népesség számará</w:t>
      </w:r>
      <w:r>
        <w:t>nyainál jelentősebb eltérés a 0-14 éves korosztálynál és 65</w:t>
      </w:r>
      <w:r w:rsidRPr="00CA1E0C">
        <w:t xml:space="preserve"> év feletti korosztálynál mutatkozik. </w:t>
      </w:r>
      <w:r>
        <w:t>Az előbbinél nagyobb a fiúk, mint a lányok arányszáma (majdnem 2%-kal), míg az utóbbinál</w:t>
      </w:r>
      <w:r w:rsidRPr="00CA1E0C">
        <w:t xml:space="preserve"> a </w:t>
      </w:r>
      <w:r>
        <w:t>nők számaránya</w:t>
      </w:r>
      <w:r w:rsidRPr="00CA1E0C">
        <w:t xml:space="preserve"> </w:t>
      </w:r>
      <w:r>
        <w:t>több mint 2%-kal magasabb a férfiakénál</w:t>
      </w:r>
      <w:r w:rsidRPr="00CA1E0C">
        <w:t xml:space="preserve">. </w:t>
      </w:r>
    </w:p>
    <w:p w:rsidR="007B3D57" w:rsidRPr="00CA1E0C" w:rsidRDefault="007B3D57" w:rsidP="005E7E7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1772"/>
        <w:gridCol w:w="1701"/>
        <w:gridCol w:w="1418"/>
      </w:tblGrid>
      <w:tr w:rsidR="007B3D57" w:rsidRPr="00CA1E0C" w:rsidTr="00D43904">
        <w:trPr>
          <w:trHeight w:val="288"/>
          <w:jc w:val="center"/>
        </w:trPr>
        <w:tc>
          <w:tcPr>
            <w:tcW w:w="5637" w:type="dxa"/>
            <w:gridSpan w:val="4"/>
            <w:noWrap/>
          </w:tcPr>
          <w:p w:rsidR="007B3D57" w:rsidRPr="00D450E4" w:rsidRDefault="007B3D57" w:rsidP="00CF3A11">
            <w:pPr>
              <w:rPr>
                <w:b/>
                <w:bCs/>
              </w:rPr>
            </w:pPr>
            <w:r w:rsidRPr="00D450E4">
              <w:rPr>
                <w:b/>
                <w:bCs/>
              </w:rPr>
              <w:t>1.3. számú táblázat - Öregedési index</w:t>
            </w:r>
          </w:p>
        </w:tc>
      </w:tr>
      <w:tr w:rsidR="007B3D57" w:rsidRPr="00CA1E0C" w:rsidTr="00D43904">
        <w:trPr>
          <w:trHeight w:val="576"/>
          <w:jc w:val="center"/>
        </w:trPr>
        <w:tc>
          <w:tcPr>
            <w:tcW w:w="746" w:type="dxa"/>
            <w:noWrap/>
          </w:tcPr>
          <w:p w:rsidR="007B3D57" w:rsidRPr="00D450E4" w:rsidRDefault="007B3D57" w:rsidP="00CF3A11">
            <w:pPr>
              <w:rPr>
                <w:b/>
                <w:bCs/>
              </w:rPr>
            </w:pPr>
            <w:r w:rsidRPr="00D450E4">
              <w:rPr>
                <w:b/>
                <w:bCs/>
              </w:rPr>
              <w:t> </w:t>
            </w:r>
          </w:p>
        </w:tc>
        <w:tc>
          <w:tcPr>
            <w:tcW w:w="1772" w:type="dxa"/>
          </w:tcPr>
          <w:p w:rsidR="007B3D57" w:rsidRPr="00D450E4" w:rsidRDefault="007B3D57" w:rsidP="00CF3A11">
            <w:pPr>
              <w:rPr>
                <w:b/>
                <w:bCs/>
                <w:sz w:val="20"/>
                <w:szCs w:val="20"/>
              </w:rPr>
            </w:pPr>
            <w:r w:rsidRPr="00D450E4">
              <w:rPr>
                <w:b/>
                <w:bCs/>
                <w:sz w:val="20"/>
                <w:szCs w:val="20"/>
              </w:rPr>
              <w:t>65 év feletti állandó lakosok száma (fő)</w:t>
            </w:r>
          </w:p>
        </w:tc>
        <w:tc>
          <w:tcPr>
            <w:tcW w:w="1701" w:type="dxa"/>
          </w:tcPr>
          <w:p w:rsidR="007B3D57" w:rsidRPr="00D450E4" w:rsidRDefault="007B3D57" w:rsidP="00CF3A11">
            <w:pPr>
              <w:rPr>
                <w:b/>
                <w:bCs/>
                <w:sz w:val="20"/>
                <w:szCs w:val="20"/>
              </w:rPr>
            </w:pPr>
            <w:r w:rsidRPr="00D450E4">
              <w:rPr>
                <w:b/>
                <w:bCs/>
                <w:sz w:val="20"/>
                <w:szCs w:val="20"/>
              </w:rPr>
              <w:t>0-14 éves korú állandó lakosok száma (fő)</w:t>
            </w:r>
          </w:p>
        </w:tc>
        <w:tc>
          <w:tcPr>
            <w:tcW w:w="1418" w:type="dxa"/>
          </w:tcPr>
          <w:p w:rsidR="007B3D57" w:rsidRPr="00D450E4" w:rsidRDefault="007B3D57" w:rsidP="00CF3A11">
            <w:pPr>
              <w:rPr>
                <w:b/>
                <w:bCs/>
                <w:sz w:val="20"/>
                <w:szCs w:val="20"/>
              </w:rPr>
            </w:pPr>
            <w:r w:rsidRPr="00D450E4">
              <w:rPr>
                <w:b/>
                <w:bCs/>
                <w:sz w:val="20"/>
                <w:szCs w:val="20"/>
              </w:rPr>
              <w:t>Öregedési index (%)</w:t>
            </w:r>
          </w:p>
        </w:tc>
      </w:tr>
      <w:tr w:rsidR="007B3D57" w:rsidRPr="00CA1E0C" w:rsidTr="00D43904">
        <w:trPr>
          <w:trHeight w:val="288"/>
          <w:jc w:val="center"/>
        </w:trPr>
        <w:tc>
          <w:tcPr>
            <w:tcW w:w="746" w:type="dxa"/>
            <w:noWrap/>
          </w:tcPr>
          <w:p w:rsidR="007B3D57" w:rsidRPr="00CA1E0C" w:rsidRDefault="007B3D57" w:rsidP="00CF3A11">
            <w:r w:rsidRPr="00CA1E0C">
              <w:t>2008</w:t>
            </w:r>
          </w:p>
        </w:tc>
        <w:tc>
          <w:tcPr>
            <w:tcW w:w="1772" w:type="dxa"/>
            <w:noWrap/>
          </w:tcPr>
          <w:p w:rsidR="007B3D57" w:rsidRPr="00CA1E0C" w:rsidRDefault="007B3D57" w:rsidP="00CF3A11">
            <w:r>
              <w:t>116</w:t>
            </w:r>
          </w:p>
        </w:tc>
        <w:tc>
          <w:tcPr>
            <w:tcW w:w="1701" w:type="dxa"/>
            <w:noWrap/>
          </w:tcPr>
          <w:p w:rsidR="007B3D57" w:rsidRPr="00CA1E0C" w:rsidRDefault="007B3D57" w:rsidP="00CF3A11">
            <w:r>
              <w:t>128</w:t>
            </w:r>
          </w:p>
        </w:tc>
        <w:tc>
          <w:tcPr>
            <w:tcW w:w="1418" w:type="dxa"/>
            <w:noWrap/>
          </w:tcPr>
          <w:p w:rsidR="007B3D57" w:rsidRPr="00CA1E0C" w:rsidRDefault="007B3D57" w:rsidP="00CF3A11">
            <w:r>
              <w:t>110</w:t>
            </w:r>
            <w:r w:rsidRPr="00CA1E0C">
              <w:t>%</w:t>
            </w:r>
          </w:p>
        </w:tc>
      </w:tr>
      <w:tr w:rsidR="007B3D57" w:rsidRPr="00CA1E0C" w:rsidTr="00D43904">
        <w:trPr>
          <w:trHeight w:val="288"/>
          <w:jc w:val="center"/>
        </w:trPr>
        <w:tc>
          <w:tcPr>
            <w:tcW w:w="746" w:type="dxa"/>
            <w:noWrap/>
          </w:tcPr>
          <w:p w:rsidR="007B3D57" w:rsidRPr="00CA1E0C" w:rsidRDefault="007B3D57" w:rsidP="00CF3A11">
            <w:r w:rsidRPr="00CA1E0C">
              <w:t>2009</w:t>
            </w:r>
          </w:p>
        </w:tc>
        <w:tc>
          <w:tcPr>
            <w:tcW w:w="1772" w:type="dxa"/>
            <w:noWrap/>
          </w:tcPr>
          <w:p w:rsidR="007B3D57" w:rsidRPr="00CA1E0C" w:rsidRDefault="007B3D57" w:rsidP="00CF3A11">
            <w:r>
              <w:t>115</w:t>
            </w:r>
          </w:p>
        </w:tc>
        <w:tc>
          <w:tcPr>
            <w:tcW w:w="1701" w:type="dxa"/>
            <w:noWrap/>
          </w:tcPr>
          <w:p w:rsidR="007B3D57" w:rsidRPr="00CA1E0C" w:rsidRDefault="007B3D57" w:rsidP="00CF3A11">
            <w:r>
              <w:t>114</w:t>
            </w:r>
          </w:p>
        </w:tc>
        <w:tc>
          <w:tcPr>
            <w:tcW w:w="1418" w:type="dxa"/>
            <w:noWrap/>
          </w:tcPr>
          <w:p w:rsidR="007B3D57" w:rsidRPr="00CA1E0C" w:rsidRDefault="007B3D57" w:rsidP="00CF3A11">
            <w:r>
              <w:t>99</w:t>
            </w:r>
            <w:r w:rsidRPr="00CA1E0C">
              <w:t>%</w:t>
            </w:r>
          </w:p>
        </w:tc>
      </w:tr>
      <w:tr w:rsidR="007B3D57" w:rsidRPr="00CA1E0C" w:rsidTr="00D43904">
        <w:trPr>
          <w:trHeight w:val="288"/>
          <w:jc w:val="center"/>
        </w:trPr>
        <w:tc>
          <w:tcPr>
            <w:tcW w:w="746" w:type="dxa"/>
            <w:noWrap/>
          </w:tcPr>
          <w:p w:rsidR="007B3D57" w:rsidRPr="00CA1E0C" w:rsidRDefault="007B3D57" w:rsidP="00CF3A11">
            <w:r w:rsidRPr="00CA1E0C">
              <w:t>2010</w:t>
            </w:r>
          </w:p>
        </w:tc>
        <w:tc>
          <w:tcPr>
            <w:tcW w:w="1772" w:type="dxa"/>
            <w:noWrap/>
          </w:tcPr>
          <w:p w:rsidR="007B3D57" w:rsidRPr="00CA1E0C" w:rsidRDefault="007B3D57" w:rsidP="00CF3A11">
            <w:r>
              <w:t>110</w:t>
            </w:r>
          </w:p>
        </w:tc>
        <w:tc>
          <w:tcPr>
            <w:tcW w:w="1701" w:type="dxa"/>
            <w:noWrap/>
          </w:tcPr>
          <w:p w:rsidR="007B3D57" w:rsidRPr="00CA1E0C" w:rsidRDefault="007B3D57" w:rsidP="00CF3A11">
            <w:r>
              <w:t>108</w:t>
            </w:r>
          </w:p>
        </w:tc>
        <w:tc>
          <w:tcPr>
            <w:tcW w:w="1418" w:type="dxa"/>
            <w:noWrap/>
          </w:tcPr>
          <w:p w:rsidR="007B3D57" w:rsidRPr="00CA1E0C" w:rsidRDefault="007B3D57" w:rsidP="00CF3A11">
            <w:r>
              <w:t>98</w:t>
            </w:r>
            <w:r w:rsidRPr="00CA1E0C">
              <w:t>%</w:t>
            </w:r>
          </w:p>
        </w:tc>
      </w:tr>
      <w:tr w:rsidR="007B3D57" w:rsidRPr="00CA1E0C" w:rsidTr="00D43904">
        <w:trPr>
          <w:trHeight w:val="288"/>
          <w:jc w:val="center"/>
        </w:trPr>
        <w:tc>
          <w:tcPr>
            <w:tcW w:w="746" w:type="dxa"/>
            <w:noWrap/>
          </w:tcPr>
          <w:p w:rsidR="007B3D57" w:rsidRPr="00CA1E0C" w:rsidRDefault="007B3D57" w:rsidP="00CF3A11">
            <w:r w:rsidRPr="00CA1E0C">
              <w:t>2011</w:t>
            </w:r>
          </w:p>
        </w:tc>
        <w:tc>
          <w:tcPr>
            <w:tcW w:w="1772" w:type="dxa"/>
            <w:noWrap/>
          </w:tcPr>
          <w:p w:rsidR="007B3D57" w:rsidRPr="00CA1E0C" w:rsidRDefault="007B3D57" w:rsidP="00CF3A11">
            <w:r>
              <w:t>113</w:t>
            </w:r>
          </w:p>
        </w:tc>
        <w:tc>
          <w:tcPr>
            <w:tcW w:w="1701" w:type="dxa"/>
            <w:noWrap/>
          </w:tcPr>
          <w:p w:rsidR="007B3D57" w:rsidRPr="00CA1E0C" w:rsidRDefault="007B3D57" w:rsidP="00CF3A11">
            <w:r>
              <w:t>111</w:t>
            </w:r>
          </w:p>
        </w:tc>
        <w:tc>
          <w:tcPr>
            <w:tcW w:w="1418" w:type="dxa"/>
            <w:noWrap/>
          </w:tcPr>
          <w:p w:rsidR="007B3D57" w:rsidRPr="00CA1E0C" w:rsidRDefault="007B3D57" w:rsidP="00CF3A11">
            <w:r>
              <w:t>98</w:t>
            </w:r>
            <w:r w:rsidRPr="00CA1E0C">
              <w:t>%</w:t>
            </w:r>
          </w:p>
        </w:tc>
      </w:tr>
      <w:tr w:rsidR="007B3D57" w:rsidRPr="00CA1E0C" w:rsidTr="00D43904">
        <w:trPr>
          <w:trHeight w:val="288"/>
          <w:jc w:val="center"/>
        </w:trPr>
        <w:tc>
          <w:tcPr>
            <w:tcW w:w="746" w:type="dxa"/>
            <w:noWrap/>
          </w:tcPr>
          <w:p w:rsidR="007B3D57" w:rsidRPr="00CA1E0C" w:rsidRDefault="007B3D57" w:rsidP="00CF3A11">
            <w:r w:rsidRPr="00CA1E0C">
              <w:t>2012</w:t>
            </w:r>
          </w:p>
        </w:tc>
        <w:tc>
          <w:tcPr>
            <w:tcW w:w="1772" w:type="dxa"/>
            <w:noWrap/>
          </w:tcPr>
          <w:p w:rsidR="007B3D57" w:rsidRPr="00CA1E0C" w:rsidRDefault="007B3D57" w:rsidP="00CF3A11">
            <w:r>
              <w:t>114</w:t>
            </w:r>
          </w:p>
        </w:tc>
        <w:tc>
          <w:tcPr>
            <w:tcW w:w="1701" w:type="dxa"/>
            <w:noWrap/>
          </w:tcPr>
          <w:p w:rsidR="007B3D57" w:rsidRPr="00CA1E0C" w:rsidRDefault="007B3D57" w:rsidP="00CF3A11">
            <w:r>
              <w:t>114</w:t>
            </w:r>
          </w:p>
        </w:tc>
        <w:tc>
          <w:tcPr>
            <w:tcW w:w="1418" w:type="dxa"/>
            <w:noWrap/>
          </w:tcPr>
          <w:p w:rsidR="007B3D57" w:rsidRPr="00CA1E0C" w:rsidRDefault="007B3D57" w:rsidP="00CF3A11">
            <w:r>
              <w:t>100</w:t>
            </w:r>
            <w:r w:rsidRPr="00CA1E0C">
              <w:t>%</w:t>
            </w:r>
          </w:p>
        </w:tc>
      </w:tr>
    </w:tbl>
    <w:p w:rsidR="007B3D57" w:rsidRPr="00CA1E0C" w:rsidRDefault="007B3D57" w:rsidP="005E7E7D"/>
    <w:p w:rsidR="007B3D57" w:rsidRPr="00CA1E0C" w:rsidRDefault="007B3D57" w:rsidP="005E7E7D">
      <w:r w:rsidRPr="00CA1E0C">
        <w:t>Az öregedési index alapján me</w:t>
      </w:r>
      <w:r>
        <w:t>gállapítható, hogy az elmúlt öt</w:t>
      </w:r>
      <w:r w:rsidRPr="00CA1E0C">
        <w:t xml:space="preserve"> év</w:t>
      </w:r>
      <w:r>
        <w:t>ből három évben</w:t>
      </w:r>
      <w:r w:rsidRPr="00CA1E0C">
        <w:t xml:space="preserve"> </w:t>
      </w:r>
      <w:r w:rsidRPr="00AC3303">
        <w:rPr>
          <w:u w:val="single"/>
        </w:rPr>
        <w:t>100 értékpont alatt</w:t>
      </w:r>
      <w:r>
        <w:t xml:space="preserve"> helyezkedett el a mutató, ami azt jelenti, hogy ezekben az években</w:t>
      </w:r>
      <w:r w:rsidRPr="00CA1E0C">
        <w:t xml:space="preserve"> a település „öregedett”</w:t>
      </w:r>
      <w:r>
        <w:t>.</w:t>
      </w:r>
    </w:p>
    <w:p w:rsidR="007B3D57" w:rsidRDefault="007B3D57" w:rsidP="005E7E7D"/>
    <w:p w:rsidR="007B3D57" w:rsidRPr="00CA1E0C" w:rsidRDefault="007B3D57" w:rsidP="005E7E7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0"/>
        <w:gridCol w:w="1488"/>
        <w:gridCol w:w="1274"/>
        <w:gridCol w:w="1276"/>
      </w:tblGrid>
      <w:tr w:rsidR="007B3D57" w:rsidRPr="00CA1E0C" w:rsidTr="00D51B58">
        <w:trPr>
          <w:trHeight w:val="288"/>
          <w:jc w:val="center"/>
        </w:trPr>
        <w:tc>
          <w:tcPr>
            <w:tcW w:w="4928" w:type="dxa"/>
            <w:gridSpan w:val="4"/>
            <w:noWrap/>
          </w:tcPr>
          <w:p w:rsidR="007B3D57" w:rsidRPr="00D450E4" w:rsidRDefault="007B3D57" w:rsidP="00CF3A11">
            <w:pPr>
              <w:rPr>
                <w:b/>
                <w:bCs/>
              </w:rPr>
            </w:pPr>
            <w:r w:rsidRPr="00D450E4">
              <w:rPr>
                <w:b/>
                <w:bCs/>
              </w:rPr>
              <w:t>1.4. számú táblázat - Belföldi vándorlások</w:t>
            </w:r>
          </w:p>
        </w:tc>
      </w:tr>
      <w:tr w:rsidR="007B3D57" w:rsidRPr="00CA1E0C" w:rsidTr="00D51B58">
        <w:trPr>
          <w:trHeight w:val="576"/>
          <w:jc w:val="center"/>
        </w:trPr>
        <w:tc>
          <w:tcPr>
            <w:tcW w:w="890" w:type="dxa"/>
            <w:noWrap/>
          </w:tcPr>
          <w:p w:rsidR="007B3D57" w:rsidRPr="00D450E4" w:rsidRDefault="007B3D57" w:rsidP="00CF3A11">
            <w:pPr>
              <w:rPr>
                <w:b/>
                <w:bCs/>
              </w:rPr>
            </w:pPr>
            <w:r w:rsidRPr="00D450E4">
              <w:rPr>
                <w:b/>
                <w:bCs/>
              </w:rPr>
              <w:t> </w:t>
            </w:r>
          </w:p>
        </w:tc>
        <w:tc>
          <w:tcPr>
            <w:tcW w:w="1488" w:type="dxa"/>
          </w:tcPr>
          <w:p w:rsidR="007B3D57" w:rsidRPr="00D450E4" w:rsidRDefault="007B3D57" w:rsidP="00CF3A11">
            <w:pPr>
              <w:rPr>
                <w:b/>
                <w:bCs/>
                <w:sz w:val="20"/>
                <w:szCs w:val="20"/>
              </w:rPr>
            </w:pPr>
            <w:r w:rsidRPr="00D450E4">
              <w:rPr>
                <w:b/>
                <w:bCs/>
                <w:sz w:val="20"/>
                <w:szCs w:val="20"/>
              </w:rPr>
              <w:t>állandó jellegű odavándorlás</w:t>
            </w:r>
          </w:p>
        </w:tc>
        <w:tc>
          <w:tcPr>
            <w:tcW w:w="1274" w:type="dxa"/>
            <w:noWrap/>
          </w:tcPr>
          <w:p w:rsidR="007B3D57" w:rsidRPr="00D450E4" w:rsidRDefault="007B3D57" w:rsidP="00CF3A11">
            <w:pPr>
              <w:rPr>
                <w:b/>
                <w:bCs/>
                <w:sz w:val="20"/>
                <w:szCs w:val="20"/>
              </w:rPr>
            </w:pPr>
            <w:r w:rsidRPr="00D450E4">
              <w:rPr>
                <w:b/>
                <w:bCs/>
                <w:sz w:val="20"/>
                <w:szCs w:val="20"/>
              </w:rPr>
              <w:t>elvándorlás</w:t>
            </w:r>
          </w:p>
        </w:tc>
        <w:tc>
          <w:tcPr>
            <w:tcW w:w="1276" w:type="dxa"/>
            <w:noWrap/>
          </w:tcPr>
          <w:p w:rsidR="007B3D57" w:rsidRPr="00D450E4" w:rsidRDefault="007B3D57" w:rsidP="00CF3A11">
            <w:pPr>
              <w:rPr>
                <w:b/>
                <w:bCs/>
                <w:sz w:val="20"/>
                <w:szCs w:val="20"/>
              </w:rPr>
            </w:pPr>
            <w:r w:rsidRPr="00D450E4">
              <w:rPr>
                <w:b/>
                <w:bCs/>
                <w:sz w:val="20"/>
                <w:szCs w:val="20"/>
              </w:rPr>
              <w:t>egyenleg</w:t>
            </w:r>
          </w:p>
        </w:tc>
      </w:tr>
      <w:tr w:rsidR="007B3D57" w:rsidRPr="00CA1E0C" w:rsidTr="00D51B58">
        <w:trPr>
          <w:trHeight w:val="288"/>
          <w:jc w:val="center"/>
        </w:trPr>
        <w:tc>
          <w:tcPr>
            <w:tcW w:w="890" w:type="dxa"/>
            <w:noWrap/>
          </w:tcPr>
          <w:p w:rsidR="007B3D57" w:rsidRPr="00CA1E0C" w:rsidRDefault="007B3D57" w:rsidP="00CF3A11">
            <w:r w:rsidRPr="00CA1E0C">
              <w:t>2008</w:t>
            </w:r>
          </w:p>
        </w:tc>
        <w:tc>
          <w:tcPr>
            <w:tcW w:w="1488" w:type="dxa"/>
            <w:noWrap/>
          </w:tcPr>
          <w:p w:rsidR="007B3D57" w:rsidRPr="00CA1E0C" w:rsidRDefault="007B3D57" w:rsidP="00CF3A11">
            <w:r>
              <w:t>45</w:t>
            </w:r>
          </w:p>
        </w:tc>
        <w:tc>
          <w:tcPr>
            <w:tcW w:w="1274" w:type="dxa"/>
            <w:noWrap/>
          </w:tcPr>
          <w:p w:rsidR="007B3D57" w:rsidRPr="00CA1E0C" w:rsidRDefault="007B3D57" w:rsidP="00CF3A11">
            <w:r>
              <w:t>50</w:t>
            </w:r>
          </w:p>
        </w:tc>
        <w:tc>
          <w:tcPr>
            <w:tcW w:w="1276" w:type="dxa"/>
            <w:noWrap/>
          </w:tcPr>
          <w:p w:rsidR="007B3D57" w:rsidRPr="00CA1E0C" w:rsidRDefault="007B3D57" w:rsidP="00CF3A11">
            <w:r>
              <w:t>-5</w:t>
            </w:r>
          </w:p>
        </w:tc>
      </w:tr>
      <w:tr w:rsidR="007B3D57" w:rsidRPr="00CA1E0C" w:rsidTr="00D51B58">
        <w:trPr>
          <w:trHeight w:val="288"/>
          <w:jc w:val="center"/>
        </w:trPr>
        <w:tc>
          <w:tcPr>
            <w:tcW w:w="890" w:type="dxa"/>
            <w:noWrap/>
          </w:tcPr>
          <w:p w:rsidR="007B3D57" w:rsidRPr="00CA1E0C" w:rsidRDefault="007B3D57" w:rsidP="00CF3A11">
            <w:r w:rsidRPr="00CA1E0C">
              <w:t>2009</w:t>
            </w:r>
          </w:p>
        </w:tc>
        <w:tc>
          <w:tcPr>
            <w:tcW w:w="1488" w:type="dxa"/>
            <w:noWrap/>
          </w:tcPr>
          <w:p w:rsidR="007B3D57" w:rsidRPr="00CA1E0C" w:rsidRDefault="007B3D57" w:rsidP="00CF3A11">
            <w:r>
              <w:t>29</w:t>
            </w:r>
          </w:p>
        </w:tc>
        <w:tc>
          <w:tcPr>
            <w:tcW w:w="1274" w:type="dxa"/>
            <w:noWrap/>
          </w:tcPr>
          <w:p w:rsidR="007B3D57" w:rsidRPr="00CA1E0C" w:rsidRDefault="007B3D57" w:rsidP="00CF3A11">
            <w:r>
              <w:t>41</w:t>
            </w:r>
          </w:p>
        </w:tc>
        <w:tc>
          <w:tcPr>
            <w:tcW w:w="1276" w:type="dxa"/>
            <w:noWrap/>
          </w:tcPr>
          <w:p w:rsidR="007B3D57" w:rsidRPr="00CA1E0C" w:rsidRDefault="007B3D57" w:rsidP="00CF3A11">
            <w:r>
              <w:t>-2</w:t>
            </w:r>
          </w:p>
        </w:tc>
      </w:tr>
      <w:tr w:rsidR="007B3D57" w:rsidRPr="00CA1E0C" w:rsidTr="00D51B58">
        <w:trPr>
          <w:trHeight w:val="288"/>
          <w:jc w:val="center"/>
        </w:trPr>
        <w:tc>
          <w:tcPr>
            <w:tcW w:w="890" w:type="dxa"/>
            <w:noWrap/>
          </w:tcPr>
          <w:p w:rsidR="007B3D57" w:rsidRPr="00CA1E0C" w:rsidRDefault="007B3D57" w:rsidP="00CF3A11">
            <w:r w:rsidRPr="00CA1E0C">
              <w:t>2010</w:t>
            </w:r>
          </w:p>
        </w:tc>
        <w:tc>
          <w:tcPr>
            <w:tcW w:w="1488" w:type="dxa"/>
            <w:noWrap/>
          </w:tcPr>
          <w:p w:rsidR="007B3D57" w:rsidRPr="00CA1E0C" w:rsidRDefault="007B3D57" w:rsidP="00CF3A11">
            <w:r>
              <w:t>15</w:t>
            </w:r>
          </w:p>
        </w:tc>
        <w:tc>
          <w:tcPr>
            <w:tcW w:w="1274" w:type="dxa"/>
            <w:noWrap/>
          </w:tcPr>
          <w:p w:rsidR="007B3D57" w:rsidRPr="00CA1E0C" w:rsidRDefault="007B3D57" w:rsidP="00CF3A11">
            <w:r>
              <w:t>29</w:t>
            </w:r>
          </w:p>
        </w:tc>
        <w:tc>
          <w:tcPr>
            <w:tcW w:w="1276" w:type="dxa"/>
            <w:noWrap/>
          </w:tcPr>
          <w:p w:rsidR="007B3D57" w:rsidRPr="00CA1E0C" w:rsidRDefault="007B3D57" w:rsidP="00CF3A11">
            <w:r>
              <w:t>-14</w:t>
            </w:r>
          </w:p>
        </w:tc>
      </w:tr>
      <w:tr w:rsidR="007B3D57" w:rsidRPr="00CA1E0C" w:rsidTr="00D51B58">
        <w:trPr>
          <w:trHeight w:val="288"/>
          <w:jc w:val="center"/>
        </w:trPr>
        <w:tc>
          <w:tcPr>
            <w:tcW w:w="890" w:type="dxa"/>
            <w:noWrap/>
          </w:tcPr>
          <w:p w:rsidR="007B3D57" w:rsidRPr="00CA1E0C" w:rsidRDefault="007B3D57" w:rsidP="00CF3A11">
            <w:r w:rsidRPr="00CA1E0C">
              <w:t>2011</w:t>
            </w:r>
          </w:p>
        </w:tc>
        <w:tc>
          <w:tcPr>
            <w:tcW w:w="1488" w:type="dxa"/>
            <w:noWrap/>
          </w:tcPr>
          <w:p w:rsidR="007B3D57" w:rsidRPr="00CA1E0C" w:rsidRDefault="007B3D57" w:rsidP="00CF3A11">
            <w:r>
              <w:t>52</w:t>
            </w:r>
          </w:p>
        </w:tc>
        <w:tc>
          <w:tcPr>
            <w:tcW w:w="1274" w:type="dxa"/>
            <w:noWrap/>
          </w:tcPr>
          <w:p w:rsidR="007B3D57" w:rsidRPr="00CA1E0C" w:rsidRDefault="007B3D57" w:rsidP="00CF3A11">
            <w:r>
              <w:t>63</w:t>
            </w:r>
          </w:p>
        </w:tc>
        <w:tc>
          <w:tcPr>
            <w:tcW w:w="1276" w:type="dxa"/>
            <w:noWrap/>
          </w:tcPr>
          <w:p w:rsidR="007B3D57" w:rsidRPr="00CA1E0C" w:rsidRDefault="007B3D57" w:rsidP="00CF3A11">
            <w:r>
              <w:t>-11</w:t>
            </w:r>
          </w:p>
        </w:tc>
      </w:tr>
      <w:tr w:rsidR="007B3D57" w:rsidRPr="00CA1E0C" w:rsidTr="00D51B58">
        <w:trPr>
          <w:trHeight w:val="288"/>
          <w:jc w:val="center"/>
        </w:trPr>
        <w:tc>
          <w:tcPr>
            <w:tcW w:w="890" w:type="dxa"/>
            <w:noWrap/>
          </w:tcPr>
          <w:p w:rsidR="007B3D57" w:rsidRPr="00CA1E0C" w:rsidRDefault="007B3D57" w:rsidP="00CF3A11">
            <w:r w:rsidRPr="00CA1E0C">
              <w:t>2012</w:t>
            </w:r>
          </w:p>
        </w:tc>
        <w:tc>
          <w:tcPr>
            <w:tcW w:w="1488" w:type="dxa"/>
            <w:noWrap/>
          </w:tcPr>
          <w:p w:rsidR="007B3D57" w:rsidRPr="00CA1E0C" w:rsidRDefault="007B3D57" w:rsidP="00CF3A11">
            <w:r>
              <w:t>40</w:t>
            </w:r>
          </w:p>
        </w:tc>
        <w:tc>
          <w:tcPr>
            <w:tcW w:w="1274" w:type="dxa"/>
            <w:noWrap/>
          </w:tcPr>
          <w:p w:rsidR="007B3D57" w:rsidRPr="00CA1E0C" w:rsidRDefault="007B3D57" w:rsidP="00CF3A11">
            <w:r>
              <w:t>48</w:t>
            </w:r>
          </w:p>
        </w:tc>
        <w:tc>
          <w:tcPr>
            <w:tcW w:w="1276" w:type="dxa"/>
            <w:noWrap/>
          </w:tcPr>
          <w:p w:rsidR="007B3D57" w:rsidRPr="00CA1E0C" w:rsidRDefault="007B3D57" w:rsidP="00CF3A11">
            <w:r>
              <w:t>-8</w:t>
            </w:r>
          </w:p>
        </w:tc>
      </w:tr>
    </w:tbl>
    <w:p w:rsidR="007B3D57" w:rsidRPr="00CA1E0C" w:rsidRDefault="007B3D57" w:rsidP="005E7E7D"/>
    <w:p w:rsidR="007B3D57" w:rsidRPr="00CA1E0C" w:rsidRDefault="007B3D57" w:rsidP="005E7E7D">
      <w:r w:rsidRPr="00CA1E0C">
        <w:t>Az elmúlt években az elvándorlás csökkent, illetve többségében közel azonos mértékű volt az odavándorlással.</w:t>
      </w:r>
    </w:p>
    <w:p w:rsidR="007B3D57" w:rsidRPr="00CA1E0C" w:rsidRDefault="007B3D57" w:rsidP="005E7E7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1347"/>
        <w:gridCol w:w="1417"/>
        <w:gridCol w:w="1418"/>
      </w:tblGrid>
      <w:tr w:rsidR="007B3D57" w:rsidRPr="00CA1E0C" w:rsidTr="00D51B58">
        <w:trPr>
          <w:trHeight w:val="288"/>
          <w:jc w:val="center"/>
        </w:trPr>
        <w:tc>
          <w:tcPr>
            <w:tcW w:w="4928" w:type="dxa"/>
            <w:gridSpan w:val="4"/>
            <w:noWrap/>
          </w:tcPr>
          <w:p w:rsidR="007B3D57" w:rsidRPr="00D450E4" w:rsidRDefault="007B3D57" w:rsidP="00CF3A11">
            <w:pPr>
              <w:rPr>
                <w:b/>
                <w:bCs/>
              </w:rPr>
            </w:pPr>
            <w:r w:rsidRPr="00D450E4">
              <w:rPr>
                <w:b/>
                <w:bCs/>
              </w:rPr>
              <w:t>1.5 számú táblázat – Természetes szaporodás</w:t>
            </w:r>
          </w:p>
        </w:tc>
      </w:tr>
      <w:tr w:rsidR="007B3D57" w:rsidRPr="00CA1E0C" w:rsidTr="00D51B58">
        <w:trPr>
          <w:trHeight w:val="576"/>
          <w:jc w:val="center"/>
        </w:trPr>
        <w:tc>
          <w:tcPr>
            <w:tcW w:w="746" w:type="dxa"/>
            <w:noWrap/>
          </w:tcPr>
          <w:p w:rsidR="007B3D57" w:rsidRPr="00D450E4" w:rsidRDefault="007B3D57" w:rsidP="00CF3A11">
            <w:pPr>
              <w:rPr>
                <w:b/>
                <w:bCs/>
              </w:rPr>
            </w:pPr>
            <w:r w:rsidRPr="00D450E4">
              <w:rPr>
                <w:b/>
                <w:bCs/>
              </w:rPr>
              <w:t> </w:t>
            </w:r>
          </w:p>
        </w:tc>
        <w:tc>
          <w:tcPr>
            <w:tcW w:w="1347" w:type="dxa"/>
          </w:tcPr>
          <w:p w:rsidR="007B3D57" w:rsidRPr="00D450E4" w:rsidRDefault="007B3D57" w:rsidP="00CF3A11">
            <w:pPr>
              <w:rPr>
                <w:b/>
                <w:bCs/>
                <w:sz w:val="20"/>
                <w:szCs w:val="20"/>
              </w:rPr>
            </w:pPr>
            <w:r w:rsidRPr="00D450E4">
              <w:rPr>
                <w:b/>
                <w:bCs/>
                <w:sz w:val="20"/>
                <w:szCs w:val="20"/>
              </w:rPr>
              <w:t>élve születések száma</w:t>
            </w:r>
          </w:p>
        </w:tc>
        <w:tc>
          <w:tcPr>
            <w:tcW w:w="1417" w:type="dxa"/>
          </w:tcPr>
          <w:p w:rsidR="007B3D57" w:rsidRPr="00D450E4" w:rsidRDefault="007B3D57" w:rsidP="00CF3A11">
            <w:pPr>
              <w:rPr>
                <w:b/>
                <w:bCs/>
                <w:sz w:val="20"/>
                <w:szCs w:val="20"/>
              </w:rPr>
            </w:pPr>
            <w:r w:rsidRPr="00D450E4">
              <w:rPr>
                <w:b/>
                <w:bCs/>
                <w:sz w:val="20"/>
                <w:szCs w:val="20"/>
              </w:rPr>
              <w:t>halálozások száma</w:t>
            </w:r>
          </w:p>
        </w:tc>
        <w:tc>
          <w:tcPr>
            <w:tcW w:w="1418" w:type="dxa"/>
          </w:tcPr>
          <w:p w:rsidR="007B3D57" w:rsidRPr="00D450E4" w:rsidRDefault="007B3D57" w:rsidP="00CF3A11">
            <w:pPr>
              <w:rPr>
                <w:b/>
                <w:bCs/>
                <w:sz w:val="20"/>
                <w:szCs w:val="20"/>
              </w:rPr>
            </w:pPr>
            <w:r w:rsidRPr="00D450E4">
              <w:rPr>
                <w:b/>
                <w:bCs/>
                <w:sz w:val="20"/>
                <w:szCs w:val="20"/>
              </w:rPr>
              <w:t>természetes szaporodás (fő)</w:t>
            </w:r>
          </w:p>
        </w:tc>
      </w:tr>
      <w:tr w:rsidR="007B3D57" w:rsidRPr="00CA1E0C" w:rsidTr="00D51B58">
        <w:trPr>
          <w:trHeight w:val="288"/>
          <w:jc w:val="center"/>
        </w:trPr>
        <w:tc>
          <w:tcPr>
            <w:tcW w:w="746" w:type="dxa"/>
            <w:noWrap/>
          </w:tcPr>
          <w:p w:rsidR="007B3D57" w:rsidRPr="00CA1E0C" w:rsidRDefault="007B3D57" w:rsidP="00CF3A11">
            <w:r w:rsidRPr="00CA1E0C">
              <w:t>2010</w:t>
            </w:r>
          </w:p>
        </w:tc>
        <w:tc>
          <w:tcPr>
            <w:tcW w:w="1347" w:type="dxa"/>
            <w:noWrap/>
          </w:tcPr>
          <w:p w:rsidR="007B3D57" w:rsidRPr="00CA1E0C" w:rsidRDefault="007B3D57" w:rsidP="00CF3A11">
            <w:r>
              <w:t>15</w:t>
            </w:r>
          </w:p>
        </w:tc>
        <w:tc>
          <w:tcPr>
            <w:tcW w:w="1417" w:type="dxa"/>
            <w:noWrap/>
          </w:tcPr>
          <w:p w:rsidR="007B3D57" w:rsidRPr="00CA1E0C" w:rsidRDefault="007B3D57" w:rsidP="00CF3A11">
            <w:r>
              <w:t>17</w:t>
            </w:r>
          </w:p>
        </w:tc>
        <w:tc>
          <w:tcPr>
            <w:tcW w:w="1418" w:type="dxa"/>
            <w:noWrap/>
          </w:tcPr>
          <w:p w:rsidR="007B3D57" w:rsidRPr="00CA1E0C" w:rsidRDefault="007B3D57" w:rsidP="00CF3A11">
            <w:r>
              <w:t>-2</w:t>
            </w:r>
          </w:p>
        </w:tc>
      </w:tr>
      <w:tr w:rsidR="007B3D57" w:rsidRPr="00CA1E0C" w:rsidTr="00D51B58">
        <w:trPr>
          <w:trHeight w:val="288"/>
          <w:jc w:val="center"/>
        </w:trPr>
        <w:tc>
          <w:tcPr>
            <w:tcW w:w="746" w:type="dxa"/>
            <w:noWrap/>
          </w:tcPr>
          <w:p w:rsidR="007B3D57" w:rsidRPr="00CA1E0C" w:rsidRDefault="007B3D57" w:rsidP="00CF3A11">
            <w:r w:rsidRPr="00CA1E0C">
              <w:t>2011</w:t>
            </w:r>
          </w:p>
        </w:tc>
        <w:tc>
          <w:tcPr>
            <w:tcW w:w="1347" w:type="dxa"/>
            <w:noWrap/>
          </w:tcPr>
          <w:p w:rsidR="007B3D57" w:rsidRPr="00CA1E0C" w:rsidRDefault="007B3D57" w:rsidP="00CF3A11">
            <w:r>
              <w:t>13</w:t>
            </w:r>
          </w:p>
        </w:tc>
        <w:tc>
          <w:tcPr>
            <w:tcW w:w="1417" w:type="dxa"/>
            <w:noWrap/>
          </w:tcPr>
          <w:p w:rsidR="007B3D57" w:rsidRPr="00CA1E0C" w:rsidRDefault="007B3D57" w:rsidP="00CF3A11">
            <w:r>
              <w:t>14</w:t>
            </w:r>
          </w:p>
        </w:tc>
        <w:tc>
          <w:tcPr>
            <w:tcW w:w="1418" w:type="dxa"/>
            <w:noWrap/>
          </w:tcPr>
          <w:p w:rsidR="007B3D57" w:rsidRPr="00CA1E0C" w:rsidRDefault="007B3D57" w:rsidP="00CF3A11">
            <w:r>
              <w:t>-1</w:t>
            </w:r>
          </w:p>
        </w:tc>
      </w:tr>
      <w:tr w:rsidR="007B3D57" w:rsidRPr="00CA1E0C" w:rsidTr="00D51B58">
        <w:trPr>
          <w:trHeight w:val="288"/>
          <w:jc w:val="center"/>
        </w:trPr>
        <w:tc>
          <w:tcPr>
            <w:tcW w:w="746" w:type="dxa"/>
            <w:noWrap/>
          </w:tcPr>
          <w:p w:rsidR="007B3D57" w:rsidRPr="00CA1E0C" w:rsidRDefault="007B3D57" w:rsidP="00CF3A11">
            <w:r w:rsidRPr="00CA1E0C">
              <w:t>2012</w:t>
            </w:r>
          </w:p>
        </w:tc>
        <w:tc>
          <w:tcPr>
            <w:tcW w:w="1347" w:type="dxa"/>
            <w:noWrap/>
          </w:tcPr>
          <w:p w:rsidR="007B3D57" w:rsidRPr="00CA1E0C" w:rsidRDefault="007B3D57" w:rsidP="00CF3A11">
            <w:r>
              <w:t>10</w:t>
            </w:r>
          </w:p>
        </w:tc>
        <w:tc>
          <w:tcPr>
            <w:tcW w:w="1417" w:type="dxa"/>
            <w:noWrap/>
          </w:tcPr>
          <w:p w:rsidR="007B3D57" w:rsidRPr="00CA1E0C" w:rsidRDefault="007B3D57" w:rsidP="00CF3A11">
            <w:r>
              <w:t>12</w:t>
            </w:r>
          </w:p>
        </w:tc>
        <w:tc>
          <w:tcPr>
            <w:tcW w:w="1418" w:type="dxa"/>
            <w:noWrap/>
          </w:tcPr>
          <w:p w:rsidR="007B3D57" w:rsidRPr="00CA1E0C" w:rsidRDefault="007B3D57" w:rsidP="00CF3A11">
            <w:r>
              <w:t>-2</w:t>
            </w:r>
          </w:p>
        </w:tc>
      </w:tr>
    </w:tbl>
    <w:p w:rsidR="007B3D57" w:rsidRPr="00CA1E0C" w:rsidRDefault="007B3D57" w:rsidP="005E7E7D"/>
    <w:p w:rsidR="007B3D57" w:rsidRPr="00CA1E0C" w:rsidRDefault="007B3D57" w:rsidP="002C27F2">
      <w:pPr>
        <w:jc w:val="both"/>
      </w:pPr>
      <w:r w:rsidRPr="00CA1E0C">
        <w:t>A természetes szaporodás</w:t>
      </w:r>
      <w:r>
        <w:t>i arány az utóbbi években nega</w:t>
      </w:r>
      <w:r w:rsidRPr="00CA1E0C">
        <w:t xml:space="preserve">tív volt. Összességében megállapítható, hogy a fenti kimutatások alapján </w:t>
      </w:r>
      <w:r>
        <w:t>az elmúlt években meghatározó volt a település „öregedési” folyamatának jelenléte, ugyanakkor az elvándorlás csökkenő tendenciát mutatott.</w:t>
      </w:r>
    </w:p>
    <w:p w:rsidR="007B3D57" w:rsidRPr="00CA1E0C" w:rsidRDefault="007B3D57" w:rsidP="004D26E3">
      <w:pPr>
        <w:rPr>
          <w:szCs w:val="22"/>
        </w:rPr>
      </w:pPr>
    </w:p>
    <w:p w:rsidR="007B3D57" w:rsidRPr="00CA1E0C" w:rsidRDefault="007B3D57" w:rsidP="004D26E3">
      <w:pPr>
        <w:rPr>
          <w:szCs w:val="22"/>
        </w:rPr>
      </w:pPr>
    </w:p>
    <w:p w:rsidR="007B3D57" w:rsidRPr="00CA1E0C" w:rsidRDefault="007B3D57" w:rsidP="0047321C">
      <w:pPr>
        <w:pStyle w:val="Heading1"/>
        <w:rPr>
          <w:rFonts w:ascii="Times New Roman" w:hAnsi="Times New Roman" w:cs="Times New Roman"/>
        </w:rPr>
      </w:pPr>
      <w:bookmarkStart w:id="36" w:name="_Toc349210322"/>
      <w:r w:rsidRPr="00CA1E0C">
        <w:rPr>
          <w:rFonts w:ascii="Times New Roman" w:hAnsi="Times New Roman" w:cs="Times New Roman"/>
        </w:rPr>
        <w:t>2. Értékeink, küldetésünk</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6"/>
    </w:p>
    <w:p w:rsidR="007B3D57" w:rsidRPr="00CA1E0C" w:rsidRDefault="007B3D57" w:rsidP="004D26E3">
      <w:pPr>
        <w:pStyle w:val="NoSpacing"/>
        <w:jc w:val="both"/>
        <w:rPr>
          <w:rFonts w:ascii="Times New Roman" w:hAnsi="Times New Roman"/>
        </w:rPr>
      </w:pPr>
    </w:p>
    <w:p w:rsidR="007B3D57" w:rsidRPr="00CA1E0C" w:rsidRDefault="007B3D57" w:rsidP="004D26E3">
      <w:pPr>
        <w:pStyle w:val="NoSpacing"/>
        <w:jc w:val="both"/>
        <w:rPr>
          <w:rFonts w:ascii="Times New Roman" w:hAnsi="Times New Roman"/>
        </w:rPr>
      </w:pPr>
    </w:p>
    <w:p w:rsidR="007B3D57" w:rsidRPr="00CA1E0C" w:rsidRDefault="007B3D57" w:rsidP="003D43AB">
      <w:pPr>
        <w:jc w:val="both"/>
        <w:rPr>
          <w:szCs w:val="22"/>
        </w:rPr>
      </w:pPr>
      <w:r>
        <w:rPr>
          <w:b/>
          <w:szCs w:val="22"/>
        </w:rPr>
        <w:t>Cikó</w:t>
      </w:r>
      <w:r w:rsidRPr="00103915">
        <w:rPr>
          <w:b/>
          <w:szCs w:val="22"/>
        </w:rPr>
        <w:t xml:space="preserve"> Község Önkormányzata</w:t>
      </w:r>
      <w:r w:rsidRPr="00CA1E0C">
        <w:rPr>
          <w:szCs w:val="22"/>
        </w:rPr>
        <w:t xml:space="preserve"> fontos értéknek tekinti a település lakosságának minél magasabb szintű ellátását, továbbá az esélyegyenlőség megvalósítását a különböző szolgáltatásokhoz való egyenlő hozzáférés biztosításával. Az önkormányzat működése során arra törekszik, hogy valamennyi területen érvényesítse az esélyegyenlőségi szempontokat.</w:t>
      </w:r>
    </w:p>
    <w:p w:rsidR="007B3D57" w:rsidRPr="00CA1E0C" w:rsidRDefault="007B3D57" w:rsidP="003D43AB">
      <w:pPr>
        <w:jc w:val="both"/>
        <w:rPr>
          <w:szCs w:val="22"/>
        </w:rPr>
      </w:pPr>
    </w:p>
    <w:p w:rsidR="007B3D57" w:rsidRPr="00CA1E0C" w:rsidRDefault="007B3D57" w:rsidP="003D43AB">
      <w:pPr>
        <w:jc w:val="both"/>
        <w:rPr>
          <w:szCs w:val="22"/>
        </w:rPr>
      </w:pPr>
      <w:r w:rsidRPr="00CA1E0C">
        <w:rPr>
          <w:szCs w:val="22"/>
        </w:rPr>
        <w:t>Az esélyegyenlőséggel kapcsolatos tevékenységét úgy szervezi meg, hogy az egyes civil szervezetek, társadalmi csoportok aktív szerepvállalását biztosítva elősegítse a település egész lakosságát érintő – az esélyegyenlőséggel, diszkriminációmenteséggel összefüggő – szemléletváltást.</w:t>
      </w:r>
    </w:p>
    <w:p w:rsidR="007B3D57" w:rsidRPr="00CA1E0C" w:rsidRDefault="007B3D57" w:rsidP="003D43AB">
      <w:pPr>
        <w:jc w:val="both"/>
      </w:pPr>
      <w:bookmarkStart w:id="37" w:name="_Toc188863083"/>
      <w:bookmarkStart w:id="38" w:name="_Toc188863082"/>
    </w:p>
    <w:p w:rsidR="007B3D57" w:rsidRPr="00CA1E0C" w:rsidRDefault="007B3D57" w:rsidP="0047321C">
      <w:pPr>
        <w:pStyle w:val="Heading1"/>
        <w:rPr>
          <w:rFonts w:ascii="Times New Roman" w:hAnsi="Times New Roman" w:cs="Times New Roman"/>
        </w:rPr>
      </w:pPr>
      <w:bookmarkStart w:id="39" w:name="_Toc349210323"/>
      <w:r w:rsidRPr="00CA1E0C">
        <w:rPr>
          <w:rFonts w:ascii="Times New Roman" w:hAnsi="Times New Roman" w:cs="Times New Roman"/>
        </w:rPr>
        <w:t>3. Célok</w:t>
      </w:r>
      <w:bookmarkEnd w:id="39"/>
    </w:p>
    <w:p w:rsidR="007B3D57" w:rsidRPr="00CA1E0C" w:rsidRDefault="007B3D57" w:rsidP="004D26E3"/>
    <w:p w:rsidR="007B3D57" w:rsidRPr="00CA1E0C" w:rsidRDefault="007B3D57" w:rsidP="004D26E3"/>
    <w:p w:rsidR="007B3D57" w:rsidRPr="00CA1E0C" w:rsidRDefault="007B3D57" w:rsidP="004D26E3">
      <w:pPr>
        <w:rPr>
          <w:b/>
        </w:rPr>
      </w:pPr>
      <w:r w:rsidRPr="00CA1E0C">
        <w:rPr>
          <w:b/>
        </w:rPr>
        <w:t>A Helyi Esélyegyenlőségi Program átfogó célja</w:t>
      </w:r>
      <w:bookmarkEnd w:id="37"/>
    </w:p>
    <w:p w:rsidR="007B3D57" w:rsidRPr="00CA1E0C" w:rsidRDefault="007B3D57" w:rsidP="004D26E3"/>
    <w:p w:rsidR="007B3D57" w:rsidRPr="00CA1E0C" w:rsidRDefault="007B3D57" w:rsidP="002650AF">
      <w:pPr>
        <w:jc w:val="both"/>
        <w:rPr>
          <w:szCs w:val="22"/>
        </w:rPr>
      </w:pPr>
      <w:r>
        <w:rPr>
          <w:szCs w:val="22"/>
        </w:rPr>
        <w:t>Cikó</w:t>
      </w:r>
      <w:r w:rsidRPr="00CA1E0C">
        <w:rPr>
          <w:szCs w:val="22"/>
        </w:rPr>
        <w:t xml:space="preserve"> </w:t>
      </w:r>
      <w:r>
        <w:rPr>
          <w:szCs w:val="22"/>
        </w:rPr>
        <w:t>Község Ö</w:t>
      </w:r>
      <w:r w:rsidRPr="00CA1E0C">
        <w:rPr>
          <w:szCs w:val="22"/>
        </w:rPr>
        <w:t>nkormányzata az Esélyegyenlőségi Program elfogadásával érvényesíteni kívánja az egyenlő bánásmód és az esélyegyenlőség biztosításának követelményét, a közszolgáltatásokhoz történő egyenlő hozzáférés elvét, a diszkriminációmentességet, valamint a szegregációmentességet.</w:t>
      </w:r>
    </w:p>
    <w:p w:rsidR="007B3D57" w:rsidRPr="00CA1E0C" w:rsidRDefault="007B3D57" w:rsidP="002650AF">
      <w:pPr>
        <w:jc w:val="both"/>
        <w:rPr>
          <w:szCs w:val="22"/>
        </w:rPr>
      </w:pPr>
      <w:r w:rsidRPr="00CA1E0C">
        <w:rPr>
          <w:iCs/>
          <w:szCs w:val="22"/>
        </w:rPr>
        <w:t xml:space="preserve">A foglalkoztatás, a szociális biztonság, az egészségügy, az oktatás és a lakhatás területén </w:t>
      </w:r>
      <w:r w:rsidRPr="00CA1E0C">
        <w:rPr>
          <w:szCs w:val="22"/>
        </w:rPr>
        <w:t xml:space="preserve">a helyzetelemzés során feltárt problémák komplex kezelése érdekében megteszi a szükséges intézkedéseket. A köznevelési intézményeket érintő intézkedések érdekében együttműködik az intézményfenntartó központ területi szerveivel (tankerülettel). </w:t>
      </w:r>
    </w:p>
    <w:p w:rsidR="007B3D57" w:rsidRPr="00CA1E0C" w:rsidRDefault="007B3D57" w:rsidP="004D26E3">
      <w:pPr>
        <w:rPr>
          <w:szCs w:val="22"/>
        </w:rPr>
      </w:pPr>
    </w:p>
    <w:p w:rsidR="007B3D57" w:rsidRDefault="007B3D57" w:rsidP="004D26E3">
      <w:pPr>
        <w:rPr>
          <w:b/>
        </w:rPr>
      </w:pPr>
    </w:p>
    <w:p w:rsidR="007B3D57" w:rsidRPr="00CA1E0C" w:rsidRDefault="007B3D57" w:rsidP="004D26E3">
      <w:pPr>
        <w:rPr>
          <w:b/>
        </w:rPr>
      </w:pPr>
      <w:r w:rsidRPr="00CA1E0C">
        <w:rPr>
          <w:b/>
        </w:rPr>
        <w:t>A HEP helyzetelemző részének célja</w:t>
      </w:r>
      <w:bookmarkEnd w:id="38"/>
    </w:p>
    <w:p w:rsidR="007B3D57" w:rsidRPr="00CA1E0C" w:rsidRDefault="007B3D57" w:rsidP="004D26E3">
      <w:pPr>
        <w:rPr>
          <w:szCs w:val="22"/>
        </w:rPr>
      </w:pPr>
    </w:p>
    <w:p w:rsidR="007B3D57" w:rsidRPr="00CA1E0C" w:rsidRDefault="007B3D57" w:rsidP="00431CD1">
      <w:pPr>
        <w:jc w:val="both"/>
        <w:rPr>
          <w:szCs w:val="22"/>
        </w:rPr>
      </w:pPr>
      <w:r>
        <w:rPr>
          <w:szCs w:val="22"/>
        </w:rPr>
        <w:t>Elsődleges cél</w:t>
      </w:r>
      <w:r w:rsidRPr="00CA1E0C">
        <w:rPr>
          <w:szCs w:val="22"/>
        </w:rPr>
        <w:t xml:space="preserve"> számba venni</w:t>
      </w:r>
      <w:r w:rsidRPr="00CA1E0C">
        <w:rPr>
          <w:b/>
          <w:szCs w:val="22"/>
        </w:rPr>
        <w:t xml:space="preserve"> </w:t>
      </w:r>
      <w:r w:rsidRPr="00CA1E0C">
        <w:rPr>
          <w:szCs w:val="22"/>
        </w:rPr>
        <w:t>a 321/2011. (XII. 27.) Korm. rendelet 1. § (2) bekezdésében nevesített, esélyegye</w:t>
      </w:r>
      <w:r w:rsidRPr="00CA1E0C">
        <w:t>nlőségi szempontból fókuszban lévő célcsoportokba tartozók számát és arányát</w:t>
      </w:r>
      <w:r w:rsidRPr="00CA1E0C">
        <w:rPr>
          <w:szCs w:val="22"/>
        </w:rPr>
        <w:t>, valamint helyzetét a településen.</w:t>
      </w:r>
    </w:p>
    <w:p w:rsidR="007B3D57" w:rsidRDefault="007B3D57" w:rsidP="00431CD1">
      <w:pPr>
        <w:jc w:val="both"/>
        <w:rPr>
          <w:szCs w:val="22"/>
        </w:rPr>
      </w:pPr>
    </w:p>
    <w:p w:rsidR="007B3D57" w:rsidRPr="00CA1E0C" w:rsidRDefault="007B3D57" w:rsidP="00431CD1">
      <w:pPr>
        <w:jc w:val="both"/>
        <w:rPr>
          <w:szCs w:val="22"/>
        </w:rPr>
      </w:pPr>
      <w:r>
        <w:rPr>
          <w:szCs w:val="22"/>
        </w:rPr>
        <w:t>E mellett fontos cél még</w:t>
      </w:r>
      <w:r w:rsidRPr="00CA1E0C">
        <w:rPr>
          <w:szCs w:val="22"/>
        </w:rPr>
        <w:t xml:space="preserve"> a célcsoportba tartozókra vonatkozóan áttekinteni a szolgáltatásokhoz történő hozzáférésük alakulását, valamint feltárni az ezeken a területeken jelentkező problémákat.</w:t>
      </w:r>
    </w:p>
    <w:p w:rsidR="007B3D57" w:rsidRPr="00CA1E0C" w:rsidRDefault="007B3D57" w:rsidP="00431CD1">
      <w:pPr>
        <w:jc w:val="both"/>
        <w:rPr>
          <w:szCs w:val="22"/>
        </w:rPr>
      </w:pPr>
      <w:r>
        <w:rPr>
          <w:szCs w:val="22"/>
        </w:rPr>
        <w:t>További törekvés</w:t>
      </w:r>
      <w:r w:rsidRPr="00CA1E0C">
        <w:rPr>
          <w:szCs w:val="22"/>
        </w:rPr>
        <w:t xml:space="preserve"> meghatározni az e csoportok esélyegyenlőségét elősegítő feladatokat, és azokat a területeket, melyek fejlesztésre szorulnak az egyenlő bánásmód érdekében.</w:t>
      </w:r>
    </w:p>
    <w:p w:rsidR="007B3D57" w:rsidRPr="00CA1E0C" w:rsidRDefault="007B3D57" w:rsidP="00431CD1">
      <w:pPr>
        <w:jc w:val="both"/>
        <w:rPr>
          <w:szCs w:val="22"/>
        </w:rPr>
      </w:pPr>
    </w:p>
    <w:p w:rsidR="007B3D57" w:rsidRPr="00CA1E0C" w:rsidRDefault="007B3D57" w:rsidP="00431CD1">
      <w:pPr>
        <w:jc w:val="both"/>
        <w:rPr>
          <w:szCs w:val="22"/>
        </w:rPr>
      </w:pPr>
      <w:r w:rsidRPr="00CA1E0C">
        <w:rPr>
          <w:szCs w:val="22"/>
        </w:rPr>
        <w:t>A célok megvalósításának lépéseit, azok forrásigényét és végrehajtásuk tervezett ütemezését a Helyi Esélyegyenlőségi Program Intézkedési Terve (HEP IT) tartalmazza.</w:t>
      </w:r>
    </w:p>
    <w:p w:rsidR="007B3D57" w:rsidRPr="00CA1E0C" w:rsidRDefault="007B3D57" w:rsidP="00431CD1">
      <w:pPr>
        <w:jc w:val="both"/>
      </w:pPr>
    </w:p>
    <w:p w:rsidR="007B3D57" w:rsidRPr="00CA1E0C" w:rsidRDefault="007B3D57" w:rsidP="00431CD1">
      <w:pPr>
        <w:jc w:val="both"/>
        <w:rPr>
          <w:b/>
        </w:rPr>
      </w:pPr>
      <w:r w:rsidRPr="00CA1E0C">
        <w:rPr>
          <w:b/>
        </w:rPr>
        <w:t>A HEP intézkedési tervének célja</w:t>
      </w:r>
    </w:p>
    <w:p w:rsidR="007B3D57" w:rsidRPr="00CA1E0C" w:rsidRDefault="007B3D57" w:rsidP="00431CD1">
      <w:pPr>
        <w:jc w:val="both"/>
        <w:rPr>
          <w:szCs w:val="22"/>
        </w:rPr>
      </w:pPr>
    </w:p>
    <w:p w:rsidR="007B3D57" w:rsidRPr="00CA1E0C" w:rsidRDefault="007B3D57" w:rsidP="00431CD1">
      <w:pPr>
        <w:jc w:val="both"/>
        <w:rPr>
          <w:szCs w:val="22"/>
        </w:rPr>
      </w:pPr>
      <w:r>
        <w:rPr>
          <w:szCs w:val="22"/>
        </w:rPr>
        <w:t>Fontos cél</w:t>
      </w:r>
      <w:r w:rsidRPr="00CA1E0C">
        <w:rPr>
          <w:szCs w:val="22"/>
        </w:rPr>
        <w:t xml:space="preserve"> a helyzetelemzésre építve olyan beavatkozások részletes tervezése, amelyek konkrét elmozdulásokat eredményeznek az esélyegyenlőségi célcsoportokhoz tartozók helyzetének javítása szempontjából.</w:t>
      </w:r>
    </w:p>
    <w:p w:rsidR="007B3D57" w:rsidRPr="00CA1E0C" w:rsidRDefault="007B3D57" w:rsidP="00431CD1">
      <w:pPr>
        <w:jc w:val="both"/>
        <w:rPr>
          <w:szCs w:val="22"/>
        </w:rPr>
      </w:pPr>
      <w:r>
        <w:rPr>
          <w:szCs w:val="22"/>
        </w:rPr>
        <w:t>További lényeges cél</w:t>
      </w:r>
      <w:r w:rsidRPr="00CA1E0C">
        <w:rPr>
          <w:szCs w:val="22"/>
        </w:rPr>
        <w:t xml:space="preserve"> meghatározni a beavatkozásokhoz kapcsolódó kommunikációt.</w:t>
      </w:r>
    </w:p>
    <w:p w:rsidR="007B3D57" w:rsidRPr="00CA1E0C" w:rsidRDefault="007B3D57" w:rsidP="00431CD1">
      <w:pPr>
        <w:jc w:val="both"/>
        <w:rPr>
          <w:szCs w:val="22"/>
        </w:rPr>
      </w:pPr>
      <w:r>
        <w:rPr>
          <w:szCs w:val="22"/>
        </w:rPr>
        <w:t xml:space="preserve">Fontos feladat </w:t>
      </w:r>
      <w:r w:rsidRPr="00CA1E0C">
        <w:rPr>
          <w:szCs w:val="22"/>
        </w:rPr>
        <w:t>annak az együttműk</w:t>
      </w:r>
      <w:r>
        <w:rPr>
          <w:szCs w:val="22"/>
        </w:rPr>
        <w:t>ödési rendszernek a felállítása</w:t>
      </w:r>
      <w:r w:rsidRPr="00CA1E0C">
        <w:rPr>
          <w:szCs w:val="22"/>
        </w:rPr>
        <w:t>, amely a programalkotás és végrehajtás során biztosítja majd a megvalósítás, nyomon követés, ellenőrzés-értékelés, kiigazítás támogató strukturális rendszerét, vagyis a HEP Fórumot és a hozzá kapcsolódó tematikus munkacsoportokat.</w:t>
      </w:r>
    </w:p>
    <w:p w:rsidR="007B3D57" w:rsidRPr="00CA1E0C" w:rsidRDefault="007B3D57" w:rsidP="004D26E3"/>
    <w:p w:rsidR="007B3D57" w:rsidRPr="00CA1E0C" w:rsidRDefault="007B3D57" w:rsidP="004D26E3"/>
    <w:p w:rsidR="007B3D57" w:rsidRPr="00CA1E0C" w:rsidRDefault="007B3D57" w:rsidP="004D26E3"/>
    <w:p w:rsidR="007B3D57" w:rsidRPr="00CA1E0C" w:rsidRDefault="007B3D57" w:rsidP="0047321C">
      <w:pPr>
        <w:pStyle w:val="Heading1"/>
        <w:rPr>
          <w:rFonts w:ascii="Times New Roman" w:hAnsi="Times New Roman" w:cs="Times New Roman"/>
        </w:rPr>
      </w:pPr>
      <w:bookmarkStart w:id="40" w:name="_Toc349210324"/>
      <w:bookmarkEnd w:id="2"/>
      <w:bookmarkEnd w:id="3"/>
      <w:bookmarkEnd w:id="4"/>
      <w:bookmarkEnd w:id="5"/>
      <w:bookmarkEnd w:id="6"/>
      <w:bookmarkEnd w:id="7"/>
      <w:bookmarkEnd w:id="8"/>
      <w:r w:rsidRPr="00CA1E0C">
        <w:rPr>
          <w:rFonts w:ascii="Times New Roman" w:hAnsi="Times New Roman" w:cs="Times New Roman"/>
        </w:rPr>
        <w:t>II. A Helyi Esélyegyenlőségi Program Helyzetelemzése (HEP HE)</w:t>
      </w:r>
      <w:bookmarkEnd w:id="40"/>
    </w:p>
    <w:p w:rsidR="007B3D57" w:rsidRPr="00CA1E0C" w:rsidRDefault="007B3D57" w:rsidP="004D26E3">
      <w:pPr>
        <w:autoSpaceDE w:val="0"/>
        <w:autoSpaceDN w:val="0"/>
        <w:adjustRightInd w:val="0"/>
        <w:spacing w:after="20"/>
        <w:ind w:firstLine="142"/>
        <w:rPr>
          <w:szCs w:val="22"/>
        </w:rPr>
      </w:pPr>
    </w:p>
    <w:p w:rsidR="007B3D57" w:rsidRPr="00CA1E0C" w:rsidRDefault="007B3D57" w:rsidP="004D26E3">
      <w:pPr>
        <w:autoSpaceDE w:val="0"/>
        <w:autoSpaceDN w:val="0"/>
        <w:adjustRightInd w:val="0"/>
        <w:spacing w:after="20"/>
        <w:rPr>
          <w:szCs w:val="22"/>
        </w:rPr>
      </w:pPr>
    </w:p>
    <w:p w:rsidR="007B3D57" w:rsidRPr="00CA1E0C" w:rsidRDefault="007B3D57" w:rsidP="0047321C">
      <w:pPr>
        <w:pStyle w:val="Heading1"/>
        <w:rPr>
          <w:rFonts w:ascii="Times New Roman" w:hAnsi="Times New Roman" w:cs="Times New Roman"/>
        </w:rPr>
      </w:pPr>
      <w:bookmarkStart w:id="41" w:name="_Toc349210325"/>
      <w:r w:rsidRPr="00CA1E0C">
        <w:rPr>
          <w:rFonts w:ascii="Times New Roman" w:hAnsi="Times New Roman" w:cs="Times New Roman"/>
        </w:rPr>
        <w:t>1. Jogszabályi háttér bemutatása</w:t>
      </w:r>
      <w:bookmarkEnd w:id="41"/>
    </w:p>
    <w:p w:rsidR="007B3D57" w:rsidRPr="00CA1E0C" w:rsidRDefault="007B3D57" w:rsidP="004D26E3">
      <w:pPr>
        <w:rPr>
          <w:szCs w:val="22"/>
        </w:rPr>
      </w:pPr>
    </w:p>
    <w:p w:rsidR="007B3D57" w:rsidRPr="00CA1E0C" w:rsidRDefault="007B3D57" w:rsidP="004D26E3">
      <w:pPr>
        <w:rPr>
          <w:szCs w:val="22"/>
        </w:rPr>
      </w:pPr>
    </w:p>
    <w:p w:rsidR="007B3D57" w:rsidRPr="00CA1E0C" w:rsidRDefault="007B3D57" w:rsidP="004D26E3">
      <w:pPr>
        <w:numPr>
          <w:ilvl w:val="1"/>
          <w:numId w:val="1"/>
        </w:numPr>
        <w:autoSpaceDE w:val="0"/>
        <w:autoSpaceDN w:val="0"/>
        <w:adjustRightInd w:val="0"/>
        <w:spacing w:after="20"/>
        <w:jc w:val="both"/>
        <w:rPr>
          <w:b/>
          <w:szCs w:val="22"/>
        </w:rPr>
      </w:pPr>
      <w:r w:rsidRPr="00CA1E0C">
        <w:rPr>
          <w:b/>
          <w:szCs w:val="22"/>
        </w:rPr>
        <w:t>A program készítését előíró jogszabályi környezet rövid bemutatása</w:t>
      </w:r>
    </w:p>
    <w:p w:rsidR="007B3D57" w:rsidRPr="00CA1E0C" w:rsidRDefault="007B3D57" w:rsidP="004D26E3">
      <w:pPr>
        <w:rPr>
          <w:szCs w:val="22"/>
        </w:rPr>
      </w:pPr>
    </w:p>
    <w:p w:rsidR="007B3D57" w:rsidRPr="00CA1E0C" w:rsidRDefault="007B3D57" w:rsidP="00FD069A">
      <w:pPr>
        <w:jc w:val="both"/>
        <w:rPr>
          <w:szCs w:val="22"/>
        </w:rPr>
      </w:pPr>
      <w:r w:rsidRPr="00CA1E0C">
        <w:rPr>
          <w:szCs w:val="22"/>
        </w:rPr>
        <w:t xml:space="preserve">A helyi esélyegyenlőségi program elkészítését az egyenlő bánásmódról és az esélyegyenlőség előmozdításáról szóló 2003. évi CXXV. törvény (továbbiakban: Ebktv.) előírásai alapján végeztük. A program elkészítésére vonatkozó részletszabályokat a törvény végrehajtási rendeletei, </w:t>
      </w:r>
    </w:p>
    <w:p w:rsidR="007B3D57" w:rsidRPr="00CA1E0C" w:rsidRDefault="007B3D57" w:rsidP="00371876">
      <w:pPr>
        <w:numPr>
          <w:ilvl w:val="0"/>
          <w:numId w:val="3"/>
        </w:numPr>
        <w:jc w:val="both"/>
        <w:rPr>
          <w:szCs w:val="22"/>
        </w:rPr>
      </w:pPr>
      <w:r w:rsidRPr="00CA1E0C">
        <w:rPr>
          <w:szCs w:val="22"/>
        </w:rPr>
        <w:t xml:space="preserve">a helyi esélyegyenlőségi programok elkészítésének szabályairól és az esélyegyenlőségi mentorokról” szóló 321/2011. (XII.27.) Korm. rendelet „2. A helyi esélyegyenlőségi program elkészítésének szempontjai” fejezete és </w:t>
      </w:r>
    </w:p>
    <w:p w:rsidR="007B3D57" w:rsidRPr="00CA1E0C" w:rsidRDefault="007B3D57" w:rsidP="00371876">
      <w:pPr>
        <w:numPr>
          <w:ilvl w:val="0"/>
          <w:numId w:val="3"/>
        </w:numPr>
        <w:autoSpaceDE w:val="0"/>
        <w:autoSpaceDN w:val="0"/>
        <w:adjustRightInd w:val="0"/>
        <w:spacing w:after="20"/>
        <w:jc w:val="both"/>
        <w:rPr>
          <w:szCs w:val="22"/>
        </w:rPr>
      </w:pPr>
      <w:r w:rsidRPr="00CA1E0C">
        <w:rPr>
          <w:szCs w:val="22"/>
        </w:rPr>
        <w:t>a helyi esélyegyenlőségi program elkészítésének részletes szabályairól szóló 2/2012 (VI.5.) EMMI rendelet.</w:t>
      </w:r>
    </w:p>
    <w:p w:rsidR="007B3D57" w:rsidRPr="00CA1E0C" w:rsidRDefault="007B3D57" w:rsidP="00062339">
      <w:pPr>
        <w:autoSpaceDE w:val="0"/>
        <w:autoSpaceDN w:val="0"/>
        <w:adjustRightInd w:val="0"/>
        <w:spacing w:after="20"/>
        <w:ind w:left="720"/>
        <w:jc w:val="both"/>
        <w:rPr>
          <w:szCs w:val="22"/>
        </w:rPr>
      </w:pPr>
    </w:p>
    <w:p w:rsidR="007B3D57" w:rsidRPr="00CA1E0C" w:rsidRDefault="007B3D57" w:rsidP="00062339">
      <w:pPr>
        <w:autoSpaceDE w:val="0"/>
        <w:autoSpaceDN w:val="0"/>
        <w:adjustRightInd w:val="0"/>
        <w:spacing w:after="20"/>
      </w:pPr>
      <w:r w:rsidRPr="00CA1E0C">
        <w:t>Az esélyegyenlőséggel összefüggő további jogszabályok:</w:t>
      </w:r>
    </w:p>
    <w:p w:rsidR="007B3D57" w:rsidRPr="00CA1E0C" w:rsidRDefault="007B3D57" w:rsidP="00371876">
      <w:pPr>
        <w:numPr>
          <w:ilvl w:val="0"/>
          <w:numId w:val="3"/>
        </w:numPr>
        <w:jc w:val="both"/>
      </w:pPr>
      <w:r w:rsidRPr="00CA1E0C">
        <w:t>a Magyarország helyi önkormányzatairól szóló 2011. évi CLXXXIX. törvény,</w:t>
      </w:r>
    </w:p>
    <w:p w:rsidR="007B3D57" w:rsidRPr="00CA1E0C" w:rsidRDefault="007B3D57" w:rsidP="00371876">
      <w:pPr>
        <w:numPr>
          <w:ilvl w:val="0"/>
          <w:numId w:val="3"/>
        </w:numPr>
        <w:jc w:val="both"/>
      </w:pPr>
      <w:r w:rsidRPr="00CA1E0C">
        <w:t>a szociális igazgatásról és szociális ellátásokról szóló 1993. évi III. törvény,</w:t>
      </w:r>
    </w:p>
    <w:p w:rsidR="007B3D57" w:rsidRPr="00CA1E0C" w:rsidRDefault="007B3D57" w:rsidP="00371876">
      <w:pPr>
        <w:numPr>
          <w:ilvl w:val="0"/>
          <w:numId w:val="3"/>
        </w:numPr>
        <w:jc w:val="both"/>
      </w:pPr>
      <w:r w:rsidRPr="00CA1E0C">
        <w:t>a foglalkoztatás elősegítéséről és a munkanélküliek ellátásáról szóló 1991. évi IV. törvény,</w:t>
      </w:r>
    </w:p>
    <w:p w:rsidR="007B3D57" w:rsidRPr="00CA1E0C" w:rsidRDefault="007B3D57" w:rsidP="00371876">
      <w:pPr>
        <w:numPr>
          <w:ilvl w:val="0"/>
          <w:numId w:val="3"/>
        </w:numPr>
        <w:jc w:val="both"/>
      </w:pPr>
      <w:r w:rsidRPr="00CA1E0C">
        <w:t>a nemzetiségek jogairól szóló 2011. évi CLXXIX. törvény,</w:t>
      </w:r>
    </w:p>
    <w:p w:rsidR="007B3D57" w:rsidRPr="00CA1E0C" w:rsidRDefault="007B3D57" w:rsidP="00371876">
      <w:pPr>
        <w:numPr>
          <w:ilvl w:val="0"/>
          <w:numId w:val="3"/>
        </w:numPr>
        <w:jc w:val="both"/>
      </w:pPr>
      <w:r w:rsidRPr="00CA1E0C">
        <w:t>az egészségügyről szóló 1997. évi CLIV. törvény,</w:t>
      </w:r>
    </w:p>
    <w:p w:rsidR="007B3D57" w:rsidRPr="00CA1E0C" w:rsidRDefault="007B3D57" w:rsidP="00371876">
      <w:pPr>
        <w:numPr>
          <w:ilvl w:val="0"/>
          <w:numId w:val="3"/>
        </w:numPr>
        <w:jc w:val="both"/>
      </w:pPr>
      <w:r w:rsidRPr="00CA1E0C">
        <w:t>a gyermekek védelméről és a gyámügyi igazgatásról szóló 1997. évi XXXI. törvény,</w:t>
      </w:r>
    </w:p>
    <w:p w:rsidR="007B3D57" w:rsidRPr="00CA1E0C" w:rsidRDefault="007B3D57" w:rsidP="004D26E3">
      <w:pPr>
        <w:numPr>
          <w:ilvl w:val="0"/>
          <w:numId w:val="3"/>
        </w:numPr>
        <w:jc w:val="both"/>
      </w:pPr>
      <w:r w:rsidRPr="00CA1E0C">
        <w:t>a nemzeti köznevelésről szóló 2011. évi CXC. törvény,</w:t>
      </w:r>
    </w:p>
    <w:p w:rsidR="007B3D57" w:rsidRPr="00CA1E0C" w:rsidRDefault="007B3D57" w:rsidP="00371876">
      <w:pPr>
        <w:pStyle w:val="ListParagraph"/>
        <w:numPr>
          <w:ilvl w:val="0"/>
          <w:numId w:val="2"/>
        </w:numPr>
        <w:autoSpaceDE w:val="0"/>
        <w:autoSpaceDN w:val="0"/>
        <w:adjustRightInd w:val="0"/>
        <w:rPr>
          <w:lang w:eastAsia="en-US"/>
        </w:rPr>
      </w:pPr>
      <w:r w:rsidRPr="00CA1E0C">
        <w:rPr>
          <w:lang w:eastAsia="en-US"/>
        </w:rPr>
        <w:t>a fogyatékos személyek jogairól és esélyegyenlőségük biztosításáról szóló 1998. évi XXVI. törvény,</w:t>
      </w:r>
    </w:p>
    <w:p w:rsidR="007B3D57" w:rsidRPr="00CA1E0C" w:rsidRDefault="007B3D57" w:rsidP="00371876">
      <w:pPr>
        <w:pStyle w:val="ListParagraph"/>
        <w:numPr>
          <w:ilvl w:val="0"/>
          <w:numId w:val="2"/>
        </w:numPr>
        <w:autoSpaceDE w:val="0"/>
        <w:autoSpaceDN w:val="0"/>
        <w:adjustRightInd w:val="0"/>
        <w:rPr>
          <w:lang w:eastAsia="en-US"/>
        </w:rPr>
      </w:pPr>
      <w:r w:rsidRPr="00CA1E0C">
        <w:rPr>
          <w:lang w:eastAsia="en-US"/>
        </w:rPr>
        <w:t>a Munka Törvénykönyvéről szóló 2012. évi I. törvény,</w:t>
      </w:r>
    </w:p>
    <w:p w:rsidR="007B3D57" w:rsidRPr="00CA1E0C" w:rsidRDefault="007B3D57" w:rsidP="00371876">
      <w:pPr>
        <w:pStyle w:val="ListParagraph"/>
        <w:numPr>
          <w:ilvl w:val="0"/>
          <w:numId w:val="2"/>
        </w:numPr>
        <w:autoSpaceDE w:val="0"/>
        <w:autoSpaceDN w:val="0"/>
        <w:adjustRightInd w:val="0"/>
        <w:rPr>
          <w:lang w:eastAsia="en-US"/>
        </w:rPr>
      </w:pPr>
      <w:r w:rsidRPr="00CA1E0C">
        <w:rPr>
          <w:lang w:eastAsia="en-US"/>
        </w:rPr>
        <w:t>a nevelési-oktatási intézmények működéséről és a köznevelési intézmények névhasználatáról szóló 20/2012. (VIII. 31.) EMMI rendelet</w:t>
      </w:r>
    </w:p>
    <w:p w:rsidR="007B3D57" w:rsidRPr="00CA1E0C" w:rsidRDefault="007B3D57" w:rsidP="00371876">
      <w:pPr>
        <w:pStyle w:val="ListParagraph"/>
        <w:numPr>
          <w:ilvl w:val="0"/>
          <w:numId w:val="2"/>
        </w:numPr>
        <w:autoSpaceDE w:val="0"/>
        <w:autoSpaceDN w:val="0"/>
        <w:adjustRightInd w:val="0"/>
        <w:rPr>
          <w:lang w:eastAsia="en-US"/>
        </w:rPr>
      </w:pPr>
      <w:r w:rsidRPr="00CA1E0C">
        <w:rPr>
          <w:lang w:eastAsia="en-US"/>
        </w:rPr>
        <w:t>Az Európai Parlament és a Tanács 2006/54/EK irányelve (2006. július 5.) a férfiak és nők közötti egyenlőség megvalósításáról,</w:t>
      </w:r>
    </w:p>
    <w:p w:rsidR="007B3D57" w:rsidRPr="00CA1E0C" w:rsidRDefault="007B3D57" w:rsidP="00371876">
      <w:pPr>
        <w:pStyle w:val="ListParagraph"/>
        <w:numPr>
          <w:ilvl w:val="0"/>
          <w:numId w:val="4"/>
        </w:numPr>
        <w:autoSpaceDE w:val="0"/>
        <w:autoSpaceDN w:val="0"/>
        <w:adjustRightInd w:val="0"/>
        <w:rPr>
          <w:lang w:eastAsia="en-US"/>
        </w:rPr>
      </w:pPr>
      <w:r w:rsidRPr="00CA1E0C">
        <w:rPr>
          <w:lang w:eastAsia="en-US"/>
        </w:rPr>
        <w:t xml:space="preserve"> Országos Fogyatékosügyi Programról szóló 10/2006. (II. 16.) OGY határozat,</w:t>
      </w:r>
    </w:p>
    <w:p w:rsidR="007B3D57" w:rsidRPr="00CA1E0C" w:rsidRDefault="007B3D57" w:rsidP="00FD069A">
      <w:pPr>
        <w:pStyle w:val="ListParagraph"/>
        <w:numPr>
          <w:ilvl w:val="0"/>
          <w:numId w:val="4"/>
        </w:numPr>
        <w:autoSpaceDE w:val="0"/>
        <w:autoSpaceDN w:val="0"/>
        <w:adjustRightInd w:val="0"/>
        <w:rPr>
          <w:lang w:eastAsia="en-US"/>
        </w:rPr>
      </w:pPr>
      <w:r w:rsidRPr="00CA1E0C">
        <w:rPr>
          <w:lang w:eastAsia="en-US"/>
        </w:rPr>
        <w:t>a megváltozott munkaképességű munkavállalókat foglalkoztató munkáltatók akkreditációjának, továbbá az akkreditált munkáltatók ellenőrzésének szabályairól szóló 176/2005. (IX. 2.) Korm.rendelet.</w:t>
      </w:r>
    </w:p>
    <w:p w:rsidR="007B3D57" w:rsidRPr="00CA1E0C" w:rsidRDefault="007B3D57" w:rsidP="0072792C">
      <w:pPr>
        <w:autoSpaceDE w:val="0"/>
        <w:autoSpaceDN w:val="0"/>
        <w:adjustRightInd w:val="0"/>
        <w:rPr>
          <w:lang w:eastAsia="en-US"/>
        </w:rPr>
      </w:pPr>
    </w:p>
    <w:p w:rsidR="007B3D57" w:rsidRPr="00CA1E0C" w:rsidRDefault="007B3D57" w:rsidP="0072792C">
      <w:pPr>
        <w:autoSpaceDE w:val="0"/>
        <w:autoSpaceDN w:val="0"/>
        <w:adjustRightInd w:val="0"/>
        <w:rPr>
          <w:sz w:val="22"/>
          <w:szCs w:val="22"/>
          <w:lang w:eastAsia="en-US"/>
        </w:rPr>
      </w:pPr>
    </w:p>
    <w:p w:rsidR="007B3D57" w:rsidRPr="00CA1E0C" w:rsidRDefault="007B3D57" w:rsidP="004D26E3">
      <w:pPr>
        <w:autoSpaceDE w:val="0"/>
        <w:autoSpaceDN w:val="0"/>
        <w:adjustRightInd w:val="0"/>
        <w:spacing w:after="20"/>
        <w:ind w:firstLine="142"/>
        <w:rPr>
          <w:b/>
          <w:szCs w:val="22"/>
        </w:rPr>
      </w:pPr>
      <w:r w:rsidRPr="00CA1E0C">
        <w:rPr>
          <w:b/>
          <w:szCs w:val="22"/>
        </w:rPr>
        <w:t xml:space="preserve">1.2 Az esélyegyenlőségi célcsoportokat érintő helyi szabályozás </w:t>
      </w:r>
    </w:p>
    <w:p w:rsidR="007B3D57" w:rsidRPr="00CA1E0C" w:rsidRDefault="007B3D57" w:rsidP="004D26E3">
      <w:pPr>
        <w:autoSpaceDE w:val="0"/>
        <w:autoSpaceDN w:val="0"/>
        <w:adjustRightInd w:val="0"/>
        <w:spacing w:after="20"/>
        <w:rPr>
          <w:szCs w:val="22"/>
        </w:rPr>
      </w:pPr>
    </w:p>
    <w:p w:rsidR="007B3D57" w:rsidRPr="00CA1E0C" w:rsidRDefault="007B3D57" w:rsidP="004D26E3">
      <w:r>
        <w:t>Cikó</w:t>
      </w:r>
      <w:r w:rsidRPr="00CA1E0C">
        <w:t xml:space="preserve"> Község Önkormányzata rendeletalkotási jogával élve kiemelt figyelmet szentel – elsősorban a szociális ellátással kapcsolatos rendeletalkotásnál - a valamilyen okból hátrányos helyzetben lévő társadalmi csoportok megsegítésére, támogatására.</w:t>
      </w:r>
    </w:p>
    <w:p w:rsidR="007B3D57" w:rsidRDefault="007B3D57" w:rsidP="004D26E3"/>
    <w:p w:rsidR="007B3D57" w:rsidRPr="00CA1E0C" w:rsidRDefault="007B3D57" w:rsidP="004D26E3"/>
    <w:p w:rsidR="007B3D57" w:rsidRPr="00CA1E0C" w:rsidRDefault="007B3D57" w:rsidP="0047321C">
      <w:pPr>
        <w:pStyle w:val="Heading1"/>
        <w:rPr>
          <w:rFonts w:ascii="Times New Roman" w:hAnsi="Times New Roman" w:cs="Times New Roman"/>
        </w:rPr>
      </w:pPr>
      <w:bookmarkStart w:id="42" w:name="_Toc349210326"/>
      <w:r w:rsidRPr="00CA1E0C">
        <w:rPr>
          <w:rFonts w:ascii="Times New Roman" w:hAnsi="Times New Roman" w:cs="Times New Roman"/>
        </w:rPr>
        <w:t>2. Stratégiai környezet bemutatása</w:t>
      </w:r>
      <w:bookmarkEnd w:id="42"/>
    </w:p>
    <w:p w:rsidR="007B3D57" w:rsidRPr="00CA1E0C" w:rsidRDefault="007B3D57" w:rsidP="004D26E3">
      <w:pPr>
        <w:rPr>
          <w:szCs w:val="22"/>
        </w:rPr>
      </w:pPr>
    </w:p>
    <w:p w:rsidR="007B3D57" w:rsidRPr="00CA1E0C" w:rsidRDefault="007B3D57" w:rsidP="004D26E3">
      <w:pPr>
        <w:rPr>
          <w:szCs w:val="22"/>
        </w:rPr>
      </w:pPr>
    </w:p>
    <w:p w:rsidR="007B3D57" w:rsidRPr="00CA1E0C" w:rsidRDefault="007B3D57" w:rsidP="0020543C">
      <w:pPr>
        <w:autoSpaceDE w:val="0"/>
        <w:autoSpaceDN w:val="0"/>
        <w:adjustRightInd w:val="0"/>
        <w:spacing w:after="20"/>
        <w:ind w:left="142"/>
        <w:rPr>
          <w:b/>
          <w:szCs w:val="22"/>
        </w:rPr>
      </w:pPr>
      <w:r w:rsidRPr="00CA1E0C">
        <w:rPr>
          <w:b/>
          <w:szCs w:val="22"/>
        </w:rPr>
        <w:t>2.1 Kapcsolódás helyi stratégiai és települési önkormányzati dokumentumokkal, koncepciókkal, programokkal</w:t>
      </w:r>
    </w:p>
    <w:p w:rsidR="007B3D57" w:rsidRPr="00CA1E0C" w:rsidRDefault="007B3D57" w:rsidP="0020543C">
      <w:pPr>
        <w:autoSpaceDE w:val="0"/>
        <w:autoSpaceDN w:val="0"/>
        <w:adjustRightInd w:val="0"/>
        <w:spacing w:after="20"/>
        <w:ind w:left="142"/>
        <w:rPr>
          <w:b/>
          <w:szCs w:val="22"/>
        </w:rPr>
      </w:pPr>
    </w:p>
    <w:p w:rsidR="007B3D57" w:rsidRPr="00CA1E0C" w:rsidRDefault="007B3D57" w:rsidP="00084EED">
      <w:pPr>
        <w:jc w:val="both"/>
        <w:rPr>
          <w:szCs w:val="22"/>
        </w:rPr>
      </w:pPr>
      <w:r>
        <w:rPr>
          <w:szCs w:val="22"/>
        </w:rPr>
        <w:t>Cikó</w:t>
      </w:r>
      <w:r w:rsidRPr="00CA1E0C">
        <w:rPr>
          <w:szCs w:val="22"/>
        </w:rPr>
        <w:t xml:space="preserve"> Község Önkormányzata által elfogadott programok, koncepciók, rendeletek (költségvetési, szociális, oktatási-nevelési, gazdasági, területfejlesztési stb.) gyakorlati megvalósítása során kiemelt figyelmet fordít az egyenlő bánásmóddal kapcsolatos követelmények betartására, az esélyegyenlőség biztosítására.</w:t>
      </w:r>
    </w:p>
    <w:p w:rsidR="007B3D57" w:rsidRPr="00CA1E0C" w:rsidRDefault="007B3D57" w:rsidP="004D26E3">
      <w:pPr>
        <w:rPr>
          <w:szCs w:val="22"/>
        </w:rPr>
      </w:pPr>
    </w:p>
    <w:p w:rsidR="007B3D57" w:rsidRPr="00CA1E0C" w:rsidRDefault="007B3D57" w:rsidP="004D26E3"/>
    <w:p w:rsidR="007B3D57" w:rsidRPr="00CA1E0C" w:rsidRDefault="007B3D57" w:rsidP="004D26E3">
      <w:pPr>
        <w:autoSpaceDE w:val="0"/>
        <w:autoSpaceDN w:val="0"/>
        <w:adjustRightInd w:val="0"/>
        <w:spacing w:after="20"/>
        <w:ind w:firstLine="142"/>
        <w:rPr>
          <w:b/>
          <w:szCs w:val="22"/>
        </w:rPr>
      </w:pPr>
      <w:r w:rsidRPr="00CA1E0C">
        <w:rPr>
          <w:b/>
          <w:szCs w:val="22"/>
        </w:rPr>
        <w:t>2.2 A helyi esélyegyenlőségi program térségi, társulási kapcsolódásainak bemutatása</w:t>
      </w:r>
    </w:p>
    <w:p w:rsidR="007B3D57" w:rsidRPr="00CA1E0C" w:rsidRDefault="007B3D57" w:rsidP="004D26E3">
      <w:pPr>
        <w:rPr>
          <w:szCs w:val="22"/>
        </w:rPr>
      </w:pPr>
    </w:p>
    <w:p w:rsidR="007B3D57" w:rsidRPr="00CA1E0C" w:rsidRDefault="007B3D57" w:rsidP="00970954">
      <w:pPr>
        <w:jc w:val="both"/>
        <w:rPr>
          <w:szCs w:val="22"/>
        </w:rPr>
      </w:pPr>
      <w:r w:rsidRPr="00CA1E0C">
        <w:rPr>
          <w:szCs w:val="22"/>
        </w:rPr>
        <w:t>Az önkormányzat az esélyegyenlőséggel összefüggő feladatok megvalósításánál együttműködik a szomszédos településekkel</w:t>
      </w:r>
      <w:r>
        <w:rPr>
          <w:szCs w:val="22"/>
        </w:rPr>
        <w:t xml:space="preserve"> (bonyhádi kistérség települései)</w:t>
      </w:r>
      <w:r w:rsidRPr="00CA1E0C">
        <w:rPr>
          <w:szCs w:val="22"/>
        </w:rPr>
        <w:t>, illetve a térségben működő társulásokkal.</w:t>
      </w:r>
    </w:p>
    <w:p w:rsidR="007B3D57" w:rsidRPr="00CA1E0C" w:rsidRDefault="007B3D57" w:rsidP="004D26E3">
      <w:pPr>
        <w:rPr>
          <w:szCs w:val="22"/>
        </w:rPr>
      </w:pPr>
    </w:p>
    <w:p w:rsidR="007B3D57" w:rsidRPr="00CA1E0C" w:rsidRDefault="007B3D57" w:rsidP="004D26E3">
      <w:pPr>
        <w:autoSpaceDE w:val="0"/>
        <w:autoSpaceDN w:val="0"/>
        <w:adjustRightInd w:val="0"/>
        <w:spacing w:after="20"/>
        <w:ind w:firstLine="142"/>
        <w:rPr>
          <w:szCs w:val="22"/>
        </w:rPr>
      </w:pPr>
      <w:r w:rsidRPr="00CA1E0C">
        <w:rPr>
          <w:b/>
          <w:szCs w:val="22"/>
        </w:rPr>
        <w:t>2.3 A települési önkormányzat rendelkezésére álló, az esélyegyenlőség szempontjából releváns adatok, kutatások áttekintése, adathiányok kimutatása</w:t>
      </w:r>
    </w:p>
    <w:p w:rsidR="007B3D57" w:rsidRPr="00CA1E0C" w:rsidRDefault="007B3D57" w:rsidP="000863A8">
      <w:pPr>
        <w:autoSpaceDE w:val="0"/>
        <w:autoSpaceDN w:val="0"/>
        <w:adjustRightInd w:val="0"/>
        <w:spacing w:after="20"/>
        <w:rPr>
          <w:szCs w:val="22"/>
        </w:rPr>
      </w:pPr>
    </w:p>
    <w:p w:rsidR="007B3D57" w:rsidRPr="00CA1E0C" w:rsidRDefault="007B3D57" w:rsidP="002C27F2">
      <w:pPr>
        <w:jc w:val="both"/>
      </w:pPr>
      <w:r w:rsidRPr="00CA1E0C">
        <w:t>A helyzetelemzéshez szükséges releváns adatok a KSH Statinfó, TEIR adatbázisból letölthetők, továbbá a helyi önkormányzati nyilvántartásokból nyerhetők. E mellett a helyi érdekképviseletek, civil szervezetek által szolgáltatott adatok is bővítik az adatszolgáltatást körét.</w:t>
      </w:r>
    </w:p>
    <w:p w:rsidR="007B3D57" w:rsidRPr="00CA1E0C" w:rsidRDefault="007B3D57"/>
    <w:p w:rsidR="007B3D57" w:rsidRPr="00CA1E0C" w:rsidRDefault="007B3D57"/>
    <w:p w:rsidR="007B3D57" w:rsidRPr="00CA1E0C" w:rsidRDefault="007B3D57" w:rsidP="0047321C">
      <w:pPr>
        <w:pStyle w:val="Heading1"/>
        <w:rPr>
          <w:rFonts w:ascii="Times New Roman" w:hAnsi="Times New Roman" w:cs="Times New Roman"/>
        </w:rPr>
      </w:pPr>
      <w:r w:rsidRPr="00CA1E0C">
        <w:rPr>
          <w:rFonts w:ascii="Times New Roman" w:hAnsi="Times New Roman" w:cs="Times New Roman"/>
        </w:rPr>
        <w:t>3. A mélyszegénységben élők és a romák esélyegyenlősége</w:t>
      </w:r>
    </w:p>
    <w:p w:rsidR="007B3D57" w:rsidRPr="00CA1E0C" w:rsidRDefault="007B3D57"/>
    <w:p w:rsidR="007B3D57" w:rsidRPr="003F7E25" w:rsidRDefault="007B3D57"/>
    <w:p w:rsidR="007B3D57" w:rsidRDefault="007B3D57" w:rsidP="00CF2D73">
      <w:pPr>
        <w:autoSpaceDE w:val="0"/>
        <w:autoSpaceDN w:val="0"/>
        <w:adjustRightInd w:val="0"/>
        <w:spacing w:after="20"/>
        <w:ind w:firstLine="142"/>
        <w:jc w:val="both"/>
        <w:rPr>
          <w:b/>
        </w:rPr>
      </w:pPr>
      <w:r w:rsidRPr="003F7E25">
        <w:rPr>
          <w:b/>
        </w:rPr>
        <w:t>3.1 Jövedelmi és vagyoni helyzet</w:t>
      </w:r>
    </w:p>
    <w:p w:rsidR="007B3D57" w:rsidRPr="003F7E25" w:rsidRDefault="007B3D57" w:rsidP="00CF2D73">
      <w:pPr>
        <w:autoSpaceDE w:val="0"/>
        <w:autoSpaceDN w:val="0"/>
        <w:adjustRightInd w:val="0"/>
        <w:spacing w:after="20"/>
        <w:ind w:firstLine="142"/>
        <w:jc w:val="both"/>
        <w:rPr>
          <w:b/>
        </w:rPr>
      </w:pPr>
    </w:p>
    <w:p w:rsidR="007B3D57" w:rsidRPr="003F7E25" w:rsidRDefault="007B3D57" w:rsidP="00CF2D73">
      <w:pPr>
        <w:jc w:val="both"/>
      </w:pPr>
      <w:r w:rsidRPr="003F7E25">
        <w:t>A jövedelmi és vagyoni helyzetre jelentős hatással volt a rendszerváltást követően megszűnő munkahelyek nagy száma. A munkaerő-piaci lehetőségek csökkentek, az átképzések nem mindig követték a tényleges szükségleteket. Előtérbe kerültek a korábban nem preferált kompetenciák (nyelvtudás, informatikai képzettség), ami szintén nehezítette a – főleg idősebb korosztályból álló – egyes társadalmi csoportok munkavállalási esélyét. A folyamat magába hordozta a szegénység, illetve ezen belül a mélyszegénység szélesebb körű megjelenését. A mélyszegénység kialakulása összetett társadalmi jelenség, ami a fentebb említetteken kívül feltételezi a gazdasági hátrányok meglétét, a szocializációs beilleszkedési folyamatok lelassulását, a hátrányokat konzerváló családi, társadalmi környezetet. Ezek a folyamatok valamennyi településen éreztették hatásukat.</w:t>
      </w:r>
    </w:p>
    <w:p w:rsidR="007B3D57" w:rsidRPr="003F7E25" w:rsidRDefault="007B3D57" w:rsidP="00CF2D73">
      <w:pPr>
        <w:jc w:val="both"/>
      </w:pPr>
    </w:p>
    <w:p w:rsidR="007B3D57" w:rsidRPr="003F7E25" w:rsidRDefault="007B3D57" w:rsidP="00CF2D73">
      <w:pPr>
        <w:autoSpaceDE w:val="0"/>
        <w:autoSpaceDN w:val="0"/>
        <w:adjustRightInd w:val="0"/>
        <w:spacing w:after="20"/>
        <w:ind w:firstLine="142"/>
        <w:jc w:val="both"/>
        <w:rPr>
          <w:b/>
        </w:rPr>
      </w:pPr>
      <w:r w:rsidRPr="003F7E25">
        <w:rPr>
          <w:b/>
        </w:rPr>
        <w:t>3.2 Foglalkoztatottság, munkaerő-piaci integráció</w:t>
      </w:r>
    </w:p>
    <w:p w:rsidR="007B3D57" w:rsidRPr="003F7E25" w:rsidRDefault="007B3D57" w:rsidP="00CF2D73">
      <w:pPr>
        <w:jc w:val="both"/>
      </w:pPr>
    </w:p>
    <w:p w:rsidR="007B3D57" w:rsidRPr="003F7E25" w:rsidRDefault="007B3D57" w:rsidP="00191482">
      <w:pPr>
        <w:ind w:left="142"/>
        <w:jc w:val="both"/>
      </w:pPr>
      <w:r>
        <w:t>Cikó</w:t>
      </w:r>
      <w:r w:rsidRPr="003F7E25">
        <w:t xml:space="preserve">n az elmúlt években a munkanélküliség az országos átlagnak megfelelően alakult. A településen a legnagyobb foglalkoztató </w:t>
      </w:r>
      <w:r>
        <w:t>az önkormányzat, illetve Cikó különleges természeti környezete megfelelő lehetőséget biztosít a falusi turizmus kialakításához</w:t>
      </w:r>
      <w:r w:rsidRPr="003F7E25">
        <w:t xml:space="preserve">. Az emberek egy része mezőgazdasági jellegű kiegészítő tevékenységet </w:t>
      </w:r>
      <w:r>
        <w:t xml:space="preserve">is </w:t>
      </w:r>
      <w:r w:rsidRPr="003F7E25">
        <w:t>végez</w:t>
      </w:r>
      <w:r>
        <w:t>, ami bővíti a meglévő munkalehetőségek körét.</w:t>
      </w:r>
    </w:p>
    <w:p w:rsidR="007B3D57" w:rsidRPr="003F7E25" w:rsidRDefault="007B3D57" w:rsidP="008E0184">
      <w:pPr>
        <w:ind w:left="142"/>
        <w:jc w:val="both"/>
      </w:pPr>
      <w:r>
        <w:t>Bonyhád</w:t>
      </w:r>
      <w:r w:rsidRPr="003F7E25">
        <w:t>, mint munkalehetőség</w:t>
      </w:r>
      <w:r>
        <w:t xml:space="preserve"> csak részben jelenthet alternatívát, mivel a munkahelyek megszűnése a városokat is sújtotta</w:t>
      </w:r>
      <w:r w:rsidRPr="003F7E25">
        <w:t>.</w:t>
      </w:r>
    </w:p>
    <w:p w:rsidR="007B3D57" w:rsidRPr="00CA1E0C" w:rsidRDefault="007B3D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8"/>
        <w:gridCol w:w="743"/>
        <w:gridCol w:w="839"/>
        <w:gridCol w:w="1679"/>
        <w:gridCol w:w="563"/>
        <w:gridCol w:w="1162"/>
        <w:gridCol w:w="525"/>
        <w:gridCol w:w="1162"/>
        <w:gridCol w:w="563"/>
        <w:gridCol w:w="913"/>
      </w:tblGrid>
      <w:tr w:rsidR="007B3D57" w:rsidRPr="00CA1E0C" w:rsidTr="00D450E4">
        <w:trPr>
          <w:trHeight w:val="288"/>
        </w:trPr>
        <w:tc>
          <w:tcPr>
            <w:tcW w:w="8931" w:type="dxa"/>
            <w:gridSpan w:val="10"/>
            <w:noWrap/>
          </w:tcPr>
          <w:p w:rsidR="007B3D57" w:rsidRPr="00D450E4" w:rsidRDefault="007B3D57" w:rsidP="00D450E4">
            <w:pPr>
              <w:jc w:val="center"/>
              <w:rPr>
                <w:b/>
                <w:bCs/>
              </w:rPr>
            </w:pPr>
            <w:r w:rsidRPr="00D450E4">
              <w:rPr>
                <w:b/>
                <w:bCs/>
              </w:rPr>
              <w:t>3.2.1. számú táblázat - Nyilvántartott álláskeresők száma és aránya, 15-64 évesek száma</w:t>
            </w:r>
          </w:p>
        </w:tc>
      </w:tr>
      <w:tr w:rsidR="007B3D57" w:rsidRPr="00CA1E0C" w:rsidTr="00D450E4">
        <w:trPr>
          <w:trHeight w:val="288"/>
        </w:trPr>
        <w:tc>
          <w:tcPr>
            <w:tcW w:w="858" w:type="dxa"/>
            <w:vMerge w:val="restart"/>
            <w:noWrap/>
            <w:vAlign w:val="center"/>
          </w:tcPr>
          <w:p w:rsidR="007B3D57" w:rsidRPr="00D450E4" w:rsidRDefault="007B3D57" w:rsidP="00D450E4">
            <w:pPr>
              <w:jc w:val="center"/>
              <w:rPr>
                <w:b/>
                <w:bCs/>
              </w:rPr>
            </w:pPr>
            <w:r w:rsidRPr="00D450E4">
              <w:rPr>
                <w:b/>
                <w:bCs/>
              </w:rPr>
              <w:t>év</w:t>
            </w:r>
          </w:p>
        </w:tc>
        <w:tc>
          <w:tcPr>
            <w:tcW w:w="3261" w:type="dxa"/>
            <w:gridSpan w:val="3"/>
            <w:noWrap/>
          </w:tcPr>
          <w:p w:rsidR="007B3D57" w:rsidRPr="00D450E4" w:rsidRDefault="007B3D57" w:rsidP="00A54EF5">
            <w:pPr>
              <w:rPr>
                <w:b/>
                <w:bCs/>
              </w:rPr>
            </w:pPr>
            <w:r w:rsidRPr="00D450E4">
              <w:rPr>
                <w:b/>
                <w:bCs/>
              </w:rPr>
              <w:t>15-64 év közötti lakónépesség (fő)</w:t>
            </w:r>
          </w:p>
        </w:tc>
        <w:tc>
          <w:tcPr>
            <w:tcW w:w="4812" w:type="dxa"/>
            <w:gridSpan w:val="6"/>
            <w:noWrap/>
          </w:tcPr>
          <w:p w:rsidR="007B3D57" w:rsidRPr="00D450E4" w:rsidRDefault="007B3D57" w:rsidP="00A54EF5">
            <w:pPr>
              <w:rPr>
                <w:b/>
                <w:bCs/>
              </w:rPr>
            </w:pPr>
            <w:r w:rsidRPr="00D450E4">
              <w:rPr>
                <w:b/>
                <w:bCs/>
              </w:rPr>
              <w:t>nyilvántartott álláskeresők száma (fő)</w:t>
            </w:r>
          </w:p>
        </w:tc>
      </w:tr>
      <w:tr w:rsidR="007B3D57" w:rsidRPr="00CA1E0C" w:rsidTr="00D450E4">
        <w:trPr>
          <w:trHeight w:val="576"/>
        </w:trPr>
        <w:tc>
          <w:tcPr>
            <w:tcW w:w="858" w:type="dxa"/>
            <w:vMerge/>
          </w:tcPr>
          <w:p w:rsidR="007B3D57" w:rsidRPr="00D450E4" w:rsidRDefault="007B3D57">
            <w:pPr>
              <w:rPr>
                <w:b/>
                <w:bCs/>
              </w:rPr>
            </w:pPr>
          </w:p>
        </w:tc>
        <w:tc>
          <w:tcPr>
            <w:tcW w:w="743" w:type="dxa"/>
            <w:noWrap/>
          </w:tcPr>
          <w:p w:rsidR="007B3D57" w:rsidRPr="00D450E4" w:rsidRDefault="007B3D57" w:rsidP="00A54EF5">
            <w:pPr>
              <w:rPr>
                <w:b/>
                <w:bCs/>
              </w:rPr>
            </w:pPr>
            <w:r w:rsidRPr="00D450E4">
              <w:rPr>
                <w:b/>
                <w:bCs/>
              </w:rPr>
              <w:t>nő</w:t>
            </w:r>
          </w:p>
        </w:tc>
        <w:tc>
          <w:tcPr>
            <w:tcW w:w="839" w:type="dxa"/>
            <w:noWrap/>
          </w:tcPr>
          <w:p w:rsidR="007B3D57" w:rsidRPr="00D450E4" w:rsidRDefault="007B3D57" w:rsidP="00A54EF5">
            <w:pPr>
              <w:rPr>
                <w:b/>
                <w:bCs/>
              </w:rPr>
            </w:pPr>
            <w:r w:rsidRPr="00D450E4">
              <w:rPr>
                <w:b/>
                <w:bCs/>
              </w:rPr>
              <w:t>férfi</w:t>
            </w:r>
          </w:p>
        </w:tc>
        <w:tc>
          <w:tcPr>
            <w:tcW w:w="1679" w:type="dxa"/>
            <w:noWrap/>
          </w:tcPr>
          <w:p w:rsidR="007B3D57" w:rsidRPr="00D450E4" w:rsidRDefault="007B3D57" w:rsidP="00A54EF5">
            <w:pPr>
              <w:rPr>
                <w:b/>
                <w:bCs/>
              </w:rPr>
            </w:pPr>
            <w:r w:rsidRPr="00D450E4">
              <w:rPr>
                <w:b/>
                <w:bCs/>
              </w:rPr>
              <w:t>összesen</w:t>
            </w:r>
          </w:p>
        </w:tc>
        <w:tc>
          <w:tcPr>
            <w:tcW w:w="1687" w:type="dxa"/>
            <w:gridSpan w:val="2"/>
            <w:noWrap/>
          </w:tcPr>
          <w:p w:rsidR="007B3D57" w:rsidRPr="00D450E4" w:rsidRDefault="007B3D57" w:rsidP="00A54EF5">
            <w:pPr>
              <w:rPr>
                <w:b/>
                <w:bCs/>
              </w:rPr>
            </w:pPr>
            <w:r w:rsidRPr="00D450E4">
              <w:rPr>
                <w:b/>
                <w:bCs/>
              </w:rPr>
              <w:t>nő</w:t>
            </w:r>
          </w:p>
        </w:tc>
        <w:tc>
          <w:tcPr>
            <w:tcW w:w="1687" w:type="dxa"/>
            <w:gridSpan w:val="2"/>
            <w:noWrap/>
          </w:tcPr>
          <w:p w:rsidR="007B3D57" w:rsidRPr="00D450E4" w:rsidRDefault="007B3D57" w:rsidP="00A54EF5">
            <w:pPr>
              <w:rPr>
                <w:b/>
                <w:bCs/>
              </w:rPr>
            </w:pPr>
            <w:r w:rsidRPr="00D450E4">
              <w:rPr>
                <w:b/>
                <w:bCs/>
              </w:rPr>
              <w:t>férfi</w:t>
            </w:r>
          </w:p>
        </w:tc>
        <w:tc>
          <w:tcPr>
            <w:tcW w:w="1438" w:type="dxa"/>
            <w:gridSpan w:val="2"/>
            <w:noWrap/>
          </w:tcPr>
          <w:p w:rsidR="007B3D57" w:rsidRPr="00D450E4" w:rsidRDefault="007B3D57" w:rsidP="00A54EF5">
            <w:pPr>
              <w:rPr>
                <w:b/>
                <w:bCs/>
              </w:rPr>
            </w:pPr>
            <w:r w:rsidRPr="00D450E4">
              <w:rPr>
                <w:b/>
                <w:bCs/>
              </w:rPr>
              <w:t>összesen</w:t>
            </w:r>
          </w:p>
        </w:tc>
      </w:tr>
      <w:tr w:rsidR="007B3D57" w:rsidRPr="00CA1E0C" w:rsidTr="00D450E4">
        <w:trPr>
          <w:trHeight w:val="288"/>
        </w:trPr>
        <w:tc>
          <w:tcPr>
            <w:tcW w:w="858" w:type="dxa"/>
            <w:vMerge/>
          </w:tcPr>
          <w:p w:rsidR="007B3D57" w:rsidRPr="00D450E4" w:rsidRDefault="007B3D57">
            <w:pPr>
              <w:rPr>
                <w:b/>
                <w:bCs/>
              </w:rPr>
            </w:pPr>
          </w:p>
        </w:tc>
        <w:tc>
          <w:tcPr>
            <w:tcW w:w="743" w:type="dxa"/>
            <w:noWrap/>
          </w:tcPr>
          <w:p w:rsidR="007B3D57" w:rsidRPr="00D450E4" w:rsidRDefault="007B3D57" w:rsidP="00A54EF5">
            <w:pPr>
              <w:rPr>
                <w:b/>
                <w:bCs/>
              </w:rPr>
            </w:pPr>
            <w:r w:rsidRPr="00D450E4">
              <w:rPr>
                <w:b/>
                <w:bCs/>
              </w:rPr>
              <w:t>fő</w:t>
            </w:r>
          </w:p>
        </w:tc>
        <w:tc>
          <w:tcPr>
            <w:tcW w:w="839" w:type="dxa"/>
            <w:noWrap/>
          </w:tcPr>
          <w:p w:rsidR="007B3D57" w:rsidRPr="00D450E4" w:rsidRDefault="007B3D57" w:rsidP="00A54EF5">
            <w:pPr>
              <w:rPr>
                <w:b/>
                <w:bCs/>
              </w:rPr>
            </w:pPr>
            <w:r w:rsidRPr="00D450E4">
              <w:rPr>
                <w:b/>
                <w:bCs/>
              </w:rPr>
              <w:t>fő</w:t>
            </w:r>
          </w:p>
        </w:tc>
        <w:tc>
          <w:tcPr>
            <w:tcW w:w="1679" w:type="dxa"/>
            <w:noWrap/>
          </w:tcPr>
          <w:p w:rsidR="007B3D57" w:rsidRPr="00D450E4" w:rsidRDefault="007B3D57" w:rsidP="00A54EF5">
            <w:pPr>
              <w:rPr>
                <w:b/>
                <w:bCs/>
              </w:rPr>
            </w:pPr>
            <w:r w:rsidRPr="00D450E4">
              <w:rPr>
                <w:b/>
                <w:bCs/>
              </w:rPr>
              <w:t>fő</w:t>
            </w:r>
          </w:p>
        </w:tc>
        <w:tc>
          <w:tcPr>
            <w:tcW w:w="525" w:type="dxa"/>
            <w:noWrap/>
          </w:tcPr>
          <w:p w:rsidR="007B3D57" w:rsidRPr="00D450E4" w:rsidRDefault="007B3D57" w:rsidP="00A54EF5">
            <w:pPr>
              <w:rPr>
                <w:b/>
                <w:bCs/>
              </w:rPr>
            </w:pPr>
            <w:r w:rsidRPr="00D450E4">
              <w:rPr>
                <w:b/>
                <w:bCs/>
              </w:rPr>
              <w:t>fő</w:t>
            </w:r>
          </w:p>
        </w:tc>
        <w:tc>
          <w:tcPr>
            <w:tcW w:w="1162" w:type="dxa"/>
            <w:noWrap/>
          </w:tcPr>
          <w:p w:rsidR="007B3D57" w:rsidRPr="00D450E4" w:rsidRDefault="007B3D57" w:rsidP="00A54EF5">
            <w:pPr>
              <w:rPr>
                <w:b/>
                <w:bCs/>
              </w:rPr>
            </w:pPr>
            <w:r w:rsidRPr="00D450E4">
              <w:rPr>
                <w:b/>
                <w:bCs/>
              </w:rPr>
              <w:t>%</w:t>
            </w:r>
          </w:p>
        </w:tc>
        <w:tc>
          <w:tcPr>
            <w:tcW w:w="525" w:type="dxa"/>
            <w:noWrap/>
          </w:tcPr>
          <w:p w:rsidR="007B3D57" w:rsidRPr="00D450E4" w:rsidRDefault="007B3D57" w:rsidP="00A54EF5">
            <w:pPr>
              <w:rPr>
                <w:b/>
                <w:bCs/>
              </w:rPr>
            </w:pPr>
            <w:r w:rsidRPr="00D450E4">
              <w:rPr>
                <w:b/>
                <w:bCs/>
              </w:rPr>
              <w:t>fő</w:t>
            </w:r>
          </w:p>
        </w:tc>
        <w:tc>
          <w:tcPr>
            <w:tcW w:w="1162" w:type="dxa"/>
            <w:noWrap/>
          </w:tcPr>
          <w:p w:rsidR="007B3D57" w:rsidRPr="00D450E4" w:rsidRDefault="007B3D57" w:rsidP="00A54EF5">
            <w:pPr>
              <w:rPr>
                <w:b/>
                <w:bCs/>
              </w:rPr>
            </w:pPr>
            <w:r w:rsidRPr="00D450E4">
              <w:rPr>
                <w:b/>
                <w:bCs/>
              </w:rPr>
              <w:t>%</w:t>
            </w:r>
          </w:p>
        </w:tc>
        <w:tc>
          <w:tcPr>
            <w:tcW w:w="525" w:type="dxa"/>
            <w:noWrap/>
          </w:tcPr>
          <w:p w:rsidR="007B3D57" w:rsidRPr="00D450E4" w:rsidRDefault="007B3D57" w:rsidP="00A54EF5">
            <w:pPr>
              <w:rPr>
                <w:b/>
                <w:bCs/>
              </w:rPr>
            </w:pPr>
            <w:r w:rsidRPr="00D450E4">
              <w:rPr>
                <w:b/>
                <w:bCs/>
              </w:rPr>
              <w:t>fő</w:t>
            </w:r>
          </w:p>
        </w:tc>
        <w:tc>
          <w:tcPr>
            <w:tcW w:w="913" w:type="dxa"/>
            <w:noWrap/>
          </w:tcPr>
          <w:p w:rsidR="007B3D57" w:rsidRPr="00D450E4" w:rsidRDefault="007B3D57" w:rsidP="00A54EF5">
            <w:pPr>
              <w:rPr>
                <w:b/>
                <w:bCs/>
              </w:rPr>
            </w:pPr>
            <w:r w:rsidRPr="00D450E4">
              <w:rPr>
                <w:b/>
                <w:bCs/>
              </w:rPr>
              <w:t>%</w:t>
            </w:r>
          </w:p>
        </w:tc>
      </w:tr>
      <w:tr w:rsidR="007B3D57" w:rsidRPr="00CA1E0C" w:rsidTr="00D450E4">
        <w:trPr>
          <w:trHeight w:val="288"/>
        </w:trPr>
        <w:tc>
          <w:tcPr>
            <w:tcW w:w="858" w:type="dxa"/>
            <w:noWrap/>
          </w:tcPr>
          <w:p w:rsidR="007B3D57" w:rsidRPr="00CA1E0C" w:rsidRDefault="007B3D57" w:rsidP="00A54EF5">
            <w:r w:rsidRPr="00CA1E0C">
              <w:t>2008</w:t>
            </w:r>
          </w:p>
        </w:tc>
        <w:tc>
          <w:tcPr>
            <w:tcW w:w="743" w:type="dxa"/>
            <w:noWrap/>
          </w:tcPr>
          <w:p w:rsidR="007B3D57" w:rsidRPr="00CA1E0C" w:rsidRDefault="007B3D57" w:rsidP="00A54EF5">
            <w:r>
              <w:t>-</w:t>
            </w:r>
          </w:p>
        </w:tc>
        <w:tc>
          <w:tcPr>
            <w:tcW w:w="839" w:type="dxa"/>
            <w:noWrap/>
          </w:tcPr>
          <w:p w:rsidR="007B3D57" w:rsidRPr="00CA1E0C" w:rsidRDefault="007B3D57" w:rsidP="00A54EF5">
            <w:r>
              <w:t>-</w:t>
            </w:r>
          </w:p>
        </w:tc>
        <w:tc>
          <w:tcPr>
            <w:tcW w:w="1679" w:type="dxa"/>
            <w:noWrap/>
            <w:vAlign w:val="center"/>
          </w:tcPr>
          <w:p w:rsidR="007B3D57" w:rsidRPr="00D450E4" w:rsidRDefault="007B3D57" w:rsidP="00D450E4">
            <w:pPr>
              <w:jc w:val="center"/>
              <w:rPr>
                <w:rFonts w:cs="Arial"/>
                <w:color w:val="000000"/>
              </w:rPr>
            </w:pPr>
            <w:r w:rsidRPr="00D450E4">
              <w:rPr>
                <w:rFonts w:cs="Arial"/>
                <w:color w:val="000000"/>
                <w:sz w:val="22"/>
                <w:szCs w:val="22"/>
              </w:rPr>
              <w:t>506</w:t>
            </w:r>
          </w:p>
        </w:tc>
        <w:tc>
          <w:tcPr>
            <w:tcW w:w="525" w:type="dxa"/>
            <w:noWrap/>
          </w:tcPr>
          <w:p w:rsidR="007B3D57" w:rsidRPr="00CA1E0C" w:rsidRDefault="007B3D57" w:rsidP="00A54EF5">
            <w:r>
              <w:t>10</w:t>
            </w:r>
          </w:p>
        </w:tc>
        <w:tc>
          <w:tcPr>
            <w:tcW w:w="1162" w:type="dxa"/>
            <w:noWrap/>
          </w:tcPr>
          <w:p w:rsidR="007B3D57" w:rsidRPr="00CA1E0C" w:rsidRDefault="007B3D57" w:rsidP="00A54EF5">
            <w:r>
              <w:t>-%</w:t>
            </w:r>
          </w:p>
        </w:tc>
        <w:tc>
          <w:tcPr>
            <w:tcW w:w="525" w:type="dxa"/>
            <w:noWrap/>
          </w:tcPr>
          <w:p w:rsidR="007B3D57" w:rsidRPr="00CA1E0C" w:rsidRDefault="007B3D57" w:rsidP="00A54EF5">
            <w:r>
              <w:t>12</w:t>
            </w:r>
          </w:p>
        </w:tc>
        <w:tc>
          <w:tcPr>
            <w:tcW w:w="1162" w:type="dxa"/>
            <w:noWrap/>
          </w:tcPr>
          <w:p w:rsidR="007B3D57" w:rsidRPr="00CA1E0C" w:rsidRDefault="007B3D57" w:rsidP="00A54EF5">
            <w:r>
              <w:t>-%</w:t>
            </w:r>
          </w:p>
        </w:tc>
        <w:tc>
          <w:tcPr>
            <w:tcW w:w="525" w:type="dxa"/>
            <w:noWrap/>
          </w:tcPr>
          <w:p w:rsidR="007B3D57" w:rsidRPr="00CA1E0C" w:rsidRDefault="007B3D57" w:rsidP="00A54EF5">
            <w:r>
              <w:t>22</w:t>
            </w:r>
          </w:p>
        </w:tc>
        <w:tc>
          <w:tcPr>
            <w:tcW w:w="913" w:type="dxa"/>
            <w:noWrap/>
          </w:tcPr>
          <w:p w:rsidR="007B3D57" w:rsidRPr="00CA1E0C" w:rsidRDefault="007B3D57" w:rsidP="00257188">
            <w:r>
              <w:t>4,3%</w:t>
            </w:r>
          </w:p>
        </w:tc>
      </w:tr>
      <w:tr w:rsidR="007B3D57" w:rsidRPr="00CA1E0C" w:rsidTr="00D450E4">
        <w:trPr>
          <w:trHeight w:val="288"/>
        </w:trPr>
        <w:tc>
          <w:tcPr>
            <w:tcW w:w="858" w:type="dxa"/>
            <w:noWrap/>
          </w:tcPr>
          <w:p w:rsidR="007B3D57" w:rsidRPr="00CA1E0C" w:rsidRDefault="007B3D57" w:rsidP="00A54EF5">
            <w:r w:rsidRPr="00CA1E0C">
              <w:t>2009</w:t>
            </w:r>
          </w:p>
        </w:tc>
        <w:tc>
          <w:tcPr>
            <w:tcW w:w="743" w:type="dxa"/>
            <w:noWrap/>
          </w:tcPr>
          <w:p w:rsidR="007B3D57" w:rsidRPr="00CA1E0C" w:rsidRDefault="007B3D57" w:rsidP="00A54EF5">
            <w:r>
              <w:t>-</w:t>
            </w:r>
          </w:p>
        </w:tc>
        <w:tc>
          <w:tcPr>
            <w:tcW w:w="839" w:type="dxa"/>
            <w:noWrap/>
          </w:tcPr>
          <w:p w:rsidR="007B3D57" w:rsidRPr="00CA1E0C" w:rsidRDefault="007B3D57" w:rsidP="00A54EF5">
            <w:r>
              <w:t>-</w:t>
            </w:r>
          </w:p>
        </w:tc>
        <w:tc>
          <w:tcPr>
            <w:tcW w:w="1679" w:type="dxa"/>
            <w:noWrap/>
            <w:vAlign w:val="center"/>
          </w:tcPr>
          <w:p w:rsidR="007B3D57" w:rsidRPr="00D450E4" w:rsidRDefault="007B3D57" w:rsidP="00D450E4">
            <w:pPr>
              <w:jc w:val="center"/>
              <w:rPr>
                <w:rFonts w:cs="Arial"/>
                <w:color w:val="000000"/>
              </w:rPr>
            </w:pPr>
            <w:r w:rsidRPr="00D450E4">
              <w:rPr>
                <w:rFonts w:cs="Arial"/>
                <w:color w:val="000000"/>
                <w:sz w:val="22"/>
                <w:szCs w:val="22"/>
              </w:rPr>
              <w:t>495</w:t>
            </w:r>
          </w:p>
        </w:tc>
        <w:tc>
          <w:tcPr>
            <w:tcW w:w="525" w:type="dxa"/>
            <w:noWrap/>
          </w:tcPr>
          <w:p w:rsidR="007B3D57" w:rsidRPr="00CA1E0C" w:rsidRDefault="007B3D57" w:rsidP="00A54EF5">
            <w:r>
              <w:t>9</w:t>
            </w:r>
          </w:p>
        </w:tc>
        <w:tc>
          <w:tcPr>
            <w:tcW w:w="1162" w:type="dxa"/>
            <w:noWrap/>
          </w:tcPr>
          <w:p w:rsidR="007B3D57" w:rsidRPr="00CA1E0C" w:rsidRDefault="007B3D57" w:rsidP="00A54EF5">
            <w:r>
              <w:t>-%</w:t>
            </w:r>
          </w:p>
        </w:tc>
        <w:tc>
          <w:tcPr>
            <w:tcW w:w="525" w:type="dxa"/>
            <w:noWrap/>
          </w:tcPr>
          <w:p w:rsidR="007B3D57" w:rsidRPr="00CA1E0C" w:rsidRDefault="007B3D57" w:rsidP="00A54EF5">
            <w:r>
              <w:t>14</w:t>
            </w:r>
          </w:p>
        </w:tc>
        <w:tc>
          <w:tcPr>
            <w:tcW w:w="1162" w:type="dxa"/>
            <w:noWrap/>
          </w:tcPr>
          <w:p w:rsidR="007B3D57" w:rsidRPr="00CA1E0C" w:rsidRDefault="007B3D57" w:rsidP="00A54EF5">
            <w:r>
              <w:t>-%</w:t>
            </w:r>
          </w:p>
        </w:tc>
        <w:tc>
          <w:tcPr>
            <w:tcW w:w="525" w:type="dxa"/>
            <w:noWrap/>
          </w:tcPr>
          <w:p w:rsidR="007B3D57" w:rsidRPr="00CA1E0C" w:rsidRDefault="007B3D57" w:rsidP="00A54EF5">
            <w:r>
              <w:t>23</w:t>
            </w:r>
          </w:p>
        </w:tc>
        <w:tc>
          <w:tcPr>
            <w:tcW w:w="913" w:type="dxa"/>
            <w:noWrap/>
          </w:tcPr>
          <w:p w:rsidR="007B3D57" w:rsidRPr="00CA1E0C" w:rsidRDefault="007B3D57" w:rsidP="00257188">
            <w:r>
              <w:t>4,6%</w:t>
            </w:r>
          </w:p>
        </w:tc>
      </w:tr>
      <w:tr w:rsidR="007B3D57" w:rsidRPr="00CA1E0C" w:rsidTr="00D450E4">
        <w:trPr>
          <w:trHeight w:val="288"/>
        </w:trPr>
        <w:tc>
          <w:tcPr>
            <w:tcW w:w="858" w:type="dxa"/>
            <w:noWrap/>
          </w:tcPr>
          <w:p w:rsidR="007B3D57" w:rsidRPr="00CA1E0C" w:rsidRDefault="007B3D57" w:rsidP="00A54EF5">
            <w:r w:rsidRPr="00CA1E0C">
              <w:t>2010</w:t>
            </w:r>
          </w:p>
        </w:tc>
        <w:tc>
          <w:tcPr>
            <w:tcW w:w="743" w:type="dxa"/>
            <w:noWrap/>
          </w:tcPr>
          <w:p w:rsidR="007B3D57" w:rsidRPr="00CA1E0C" w:rsidRDefault="007B3D57" w:rsidP="00A54EF5">
            <w:r>
              <w:t>-</w:t>
            </w:r>
          </w:p>
        </w:tc>
        <w:tc>
          <w:tcPr>
            <w:tcW w:w="839" w:type="dxa"/>
            <w:noWrap/>
          </w:tcPr>
          <w:p w:rsidR="007B3D57" w:rsidRPr="00CA1E0C" w:rsidRDefault="007B3D57" w:rsidP="00A54EF5">
            <w:r>
              <w:t>-</w:t>
            </w:r>
          </w:p>
        </w:tc>
        <w:tc>
          <w:tcPr>
            <w:tcW w:w="1679" w:type="dxa"/>
            <w:noWrap/>
            <w:vAlign w:val="center"/>
          </w:tcPr>
          <w:p w:rsidR="007B3D57" w:rsidRPr="00D450E4" w:rsidRDefault="007B3D57" w:rsidP="00D450E4">
            <w:pPr>
              <w:jc w:val="center"/>
              <w:rPr>
                <w:rFonts w:cs="Arial"/>
                <w:color w:val="000000"/>
              </w:rPr>
            </w:pPr>
            <w:r w:rsidRPr="00D450E4">
              <w:rPr>
                <w:rFonts w:cs="Arial"/>
                <w:color w:val="000000"/>
                <w:sz w:val="22"/>
                <w:szCs w:val="22"/>
              </w:rPr>
              <w:t>487</w:t>
            </w:r>
          </w:p>
        </w:tc>
        <w:tc>
          <w:tcPr>
            <w:tcW w:w="525" w:type="dxa"/>
            <w:noWrap/>
          </w:tcPr>
          <w:p w:rsidR="007B3D57" w:rsidRPr="00CA1E0C" w:rsidRDefault="007B3D57" w:rsidP="00A54EF5">
            <w:r>
              <w:t>9</w:t>
            </w:r>
          </w:p>
        </w:tc>
        <w:tc>
          <w:tcPr>
            <w:tcW w:w="1162" w:type="dxa"/>
            <w:noWrap/>
          </w:tcPr>
          <w:p w:rsidR="007B3D57" w:rsidRPr="00CA1E0C" w:rsidRDefault="007B3D57" w:rsidP="00A54EF5">
            <w:r>
              <w:t>-%</w:t>
            </w:r>
          </w:p>
        </w:tc>
        <w:tc>
          <w:tcPr>
            <w:tcW w:w="525" w:type="dxa"/>
            <w:noWrap/>
          </w:tcPr>
          <w:p w:rsidR="007B3D57" w:rsidRPr="00CA1E0C" w:rsidRDefault="007B3D57" w:rsidP="00A54EF5">
            <w:r>
              <w:t>10</w:t>
            </w:r>
          </w:p>
        </w:tc>
        <w:tc>
          <w:tcPr>
            <w:tcW w:w="1162" w:type="dxa"/>
            <w:noWrap/>
          </w:tcPr>
          <w:p w:rsidR="007B3D57" w:rsidRPr="00CA1E0C" w:rsidRDefault="007B3D57" w:rsidP="00A54EF5">
            <w:r>
              <w:t>-%</w:t>
            </w:r>
          </w:p>
        </w:tc>
        <w:tc>
          <w:tcPr>
            <w:tcW w:w="525" w:type="dxa"/>
            <w:noWrap/>
          </w:tcPr>
          <w:p w:rsidR="007B3D57" w:rsidRPr="00CA1E0C" w:rsidRDefault="007B3D57" w:rsidP="00A54EF5">
            <w:r>
              <w:t>19</w:t>
            </w:r>
          </w:p>
        </w:tc>
        <w:tc>
          <w:tcPr>
            <w:tcW w:w="913" w:type="dxa"/>
            <w:noWrap/>
          </w:tcPr>
          <w:p w:rsidR="007B3D57" w:rsidRPr="00CA1E0C" w:rsidRDefault="007B3D57" w:rsidP="00257188">
            <w:r>
              <w:t>3,9%</w:t>
            </w:r>
          </w:p>
        </w:tc>
      </w:tr>
      <w:tr w:rsidR="007B3D57" w:rsidRPr="00CA1E0C" w:rsidTr="00D450E4">
        <w:trPr>
          <w:trHeight w:val="288"/>
        </w:trPr>
        <w:tc>
          <w:tcPr>
            <w:tcW w:w="858" w:type="dxa"/>
            <w:noWrap/>
          </w:tcPr>
          <w:p w:rsidR="007B3D57" w:rsidRPr="00CA1E0C" w:rsidRDefault="007B3D57" w:rsidP="00A54EF5">
            <w:r w:rsidRPr="00CA1E0C">
              <w:t>2011</w:t>
            </w:r>
          </w:p>
        </w:tc>
        <w:tc>
          <w:tcPr>
            <w:tcW w:w="743" w:type="dxa"/>
            <w:noWrap/>
          </w:tcPr>
          <w:p w:rsidR="007B3D57" w:rsidRPr="00CA1E0C" w:rsidRDefault="007B3D57" w:rsidP="00A54EF5">
            <w:r>
              <w:t>-</w:t>
            </w:r>
          </w:p>
        </w:tc>
        <w:tc>
          <w:tcPr>
            <w:tcW w:w="839" w:type="dxa"/>
            <w:noWrap/>
          </w:tcPr>
          <w:p w:rsidR="007B3D57" w:rsidRPr="00CA1E0C" w:rsidRDefault="007B3D57" w:rsidP="00A54EF5">
            <w:r>
              <w:t>-</w:t>
            </w:r>
          </w:p>
        </w:tc>
        <w:tc>
          <w:tcPr>
            <w:tcW w:w="1679" w:type="dxa"/>
            <w:noWrap/>
            <w:vAlign w:val="center"/>
          </w:tcPr>
          <w:p w:rsidR="007B3D57" w:rsidRPr="00D450E4" w:rsidRDefault="007B3D57" w:rsidP="00D450E4">
            <w:pPr>
              <w:jc w:val="center"/>
              <w:rPr>
                <w:rFonts w:cs="Arial"/>
                <w:color w:val="000000"/>
              </w:rPr>
            </w:pPr>
            <w:r w:rsidRPr="00D450E4">
              <w:rPr>
                <w:rFonts w:cs="Arial"/>
                <w:color w:val="000000"/>
                <w:sz w:val="22"/>
                <w:szCs w:val="22"/>
              </w:rPr>
              <w:t>470</w:t>
            </w:r>
          </w:p>
        </w:tc>
        <w:tc>
          <w:tcPr>
            <w:tcW w:w="525" w:type="dxa"/>
            <w:noWrap/>
          </w:tcPr>
          <w:p w:rsidR="007B3D57" w:rsidRPr="00CA1E0C" w:rsidRDefault="007B3D57" w:rsidP="00A54EF5">
            <w:r>
              <w:t>8</w:t>
            </w:r>
          </w:p>
        </w:tc>
        <w:tc>
          <w:tcPr>
            <w:tcW w:w="1162" w:type="dxa"/>
            <w:noWrap/>
          </w:tcPr>
          <w:p w:rsidR="007B3D57" w:rsidRPr="00CA1E0C" w:rsidRDefault="007B3D57" w:rsidP="00A54EF5">
            <w:r>
              <w:t>-%</w:t>
            </w:r>
          </w:p>
        </w:tc>
        <w:tc>
          <w:tcPr>
            <w:tcW w:w="525" w:type="dxa"/>
            <w:noWrap/>
          </w:tcPr>
          <w:p w:rsidR="007B3D57" w:rsidRPr="00CA1E0C" w:rsidRDefault="007B3D57" w:rsidP="00A54EF5">
            <w:r>
              <w:t>7</w:t>
            </w:r>
          </w:p>
        </w:tc>
        <w:tc>
          <w:tcPr>
            <w:tcW w:w="1162" w:type="dxa"/>
            <w:noWrap/>
          </w:tcPr>
          <w:p w:rsidR="007B3D57" w:rsidRPr="00CA1E0C" w:rsidRDefault="007B3D57" w:rsidP="00A54EF5">
            <w:r>
              <w:t>-%</w:t>
            </w:r>
          </w:p>
        </w:tc>
        <w:tc>
          <w:tcPr>
            <w:tcW w:w="525" w:type="dxa"/>
            <w:noWrap/>
          </w:tcPr>
          <w:p w:rsidR="007B3D57" w:rsidRPr="00CA1E0C" w:rsidRDefault="007B3D57" w:rsidP="00A54EF5">
            <w:r>
              <w:t>15</w:t>
            </w:r>
          </w:p>
        </w:tc>
        <w:tc>
          <w:tcPr>
            <w:tcW w:w="913" w:type="dxa"/>
            <w:noWrap/>
          </w:tcPr>
          <w:p w:rsidR="007B3D57" w:rsidRPr="00CA1E0C" w:rsidRDefault="007B3D57" w:rsidP="00257188">
            <w:r>
              <w:t>3,2%</w:t>
            </w:r>
          </w:p>
        </w:tc>
      </w:tr>
      <w:tr w:rsidR="007B3D57" w:rsidRPr="00CA1E0C" w:rsidTr="00D450E4">
        <w:trPr>
          <w:trHeight w:val="288"/>
        </w:trPr>
        <w:tc>
          <w:tcPr>
            <w:tcW w:w="858" w:type="dxa"/>
            <w:noWrap/>
          </w:tcPr>
          <w:p w:rsidR="007B3D57" w:rsidRPr="00CA1E0C" w:rsidRDefault="007B3D57" w:rsidP="00A54EF5">
            <w:r w:rsidRPr="00CA1E0C">
              <w:t>2012</w:t>
            </w:r>
          </w:p>
        </w:tc>
        <w:tc>
          <w:tcPr>
            <w:tcW w:w="743" w:type="dxa"/>
            <w:noWrap/>
          </w:tcPr>
          <w:p w:rsidR="007B3D57" w:rsidRPr="00CA1E0C" w:rsidRDefault="007B3D57" w:rsidP="00A54EF5">
            <w:r>
              <w:t>-</w:t>
            </w:r>
          </w:p>
        </w:tc>
        <w:tc>
          <w:tcPr>
            <w:tcW w:w="839" w:type="dxa"/>
            <w:noWrap/>
          </w:tcPr>
          <w:p w:rsidR="007B3D57" w:rsidRPr="00CA1E0C" w:rsidRDefault="007B3D57" w:rsidP="00A54EF5">
            <w:r>
              <w:t>-</w:t>
            </w:r>
          </w:p>
        </w:tc>
        <w:tc>
          <w:tcPr>
            <w:tcW w:w="1679" w:type="dxa"/>
            <w:noWrap/>
          </w:tcPr>
          <w:p w:rsidR="007B3D57" w:rsidRPr="00CA1E0C" w:rsidRDefault="007B3D57" w:rsidP="00D450E4">
            <w:pPr>
              <w:jc w:val="center"/>
            </w:pPr>
            <w:r>
              <w:t>516</w:t>
            </w:r>
          </w:p>
        </w:tc>
        <w:tc>
          <w:tcPr>
            <w:tcW w:w="525" w:type="dxa"/>
            <w:noWrap/>
          </w:tcPr>
          <w:p w:rsidR="007B3D57" w:rsidRPr="00CA1E0C" w:rsidRDefault="007B3D57" w:rsidP="00A54EF5">
            <w:r>
              <w:t>n.a.</w:t>
            </w:r>
          </w:p>
        </w:tc>
        <w:tc>
          <w:tcPr>
            <w:tcW w:w="1162" w:type="dxa"/>
            <w:noWrap/>
          </w:tcPr>
          <w:p w:rsidR="007B3D57" w:rsidRPr="00CA1E0C" w:rsidRDefault="007B3D57" w:rsidP="00A54EF5">
            <w:r>
              <w:t>-%</w:t>
            </w:r>
          </w:p>
        </w:tc>
        <w:tc>
          <w:tcPr>
            <w:tcW w:w="525" w:type="dxa"/>
            <w:noWrap/>
          </w:tcPr>
          <w:p w:rsidR="007B3D57" w:rsidRPr="00CA1E0C" w:rsidRDefault="007B3D57" w:rsidP="00A54EF5">
            <w:r>
              <w:t>n.a</w:t>
            </w:r>
          </w:p>
        </w:tc>
        <w:tc>
          <w:tcPr>
            <w:tcW w:w="1162" w:type="dxa"/>
            <w:noWrap/>
          </w:tcPr>
          <w:p w:rsidR="007B3D57" w:rsidRPr="00CA1E0C" w:rsidRDefault="007B3D57" w:rsidP="00A54EF5">
            <w:r>
              <w:t>-%</w:t>
            </w:r>
          </w:p>
        </w:tc>
        <w:tc>
          <w:tcPr>
            <w:tcW w:w="525" w:type="dxa"/>
            <w:noWrap/>
          </w:tcPr>
          <w:p w:rsidR="007B3D57" w:rsidRPr="00CA1E0C" w:rsidRDefault="007B3D57" w:rsidP="00A54EF5">
            <w:r>
              <w:t>n.a.</w:t>
            </w:r>
          </w:p>
        </w:tc>
        <w:tc>
          <w:tcPr>
            <w:tcW w:w="913" w:type="dxa"/>
            <w:noWrap/>
          </w:tcPr>
          <w:p w:rsidR="007B3D57" w:rsidRPr="00CA1E0C" w:rsidRDefault="007B3D57" w:rsidP="00A54EF5">
            <w:r>
              <w:t>-%</w:t>
            </w:r>
          </w:p>
        </w:tc>
      </w:tr>
    </w:tbl>
    <w:p w:rsidR="007B3D57" w:rsidRPr="00CA1E0C" w:rsidRDefault="007B3D57"/>
    <w:p w:rsidR="007B3D57" w:rsidRPr="00CA1E0C" w:rsidRDefault="007B3D57">
      <w:r w:rsidRPr="00CA1E0C">
        <w:t>A teljes lakónépességhez viszonyított álláskeresők száma</w:t>
      </w:r>
      <w:r>
        <w:t xml:space="preserve"> </w:t>
      </w:r>
      <w:r w:rsidRPr="00CA1E0C">
        <w:t>az elmúlt években csökkent.</w:t>
      </w:r>
    </w:p>
    <w:p w:rsidR="007B3D57" w:rsidRPr="00CA1E0C" w:rsidRDefault="007B3D57"/>
    <w:tbl>
      <w:tblPr>
        <w:tblW w:w="9072" w:type="dxa"/>
        <w:tblInd w:w="70" w:type="dxa"/>
        <w:tblCellMar>
          <w:left w:w="70" w:type="dxa"/>
          <w:right w:w="70" w:type="dxa"/>
        </w:tblCellMar>
        <w:tblLook w:val="00A0"/>
      </w:tblPr>
      <w:tblGrid>
        <w:gridCol w:w="3969"/>
        <w:gridCol w:w="902"/>
        <w:gridCol w:w="799"/>
        <w:gridCol w:w="851"/>
        <w:gridCol w:w="850"/>
        <w:gridCol w:w="851"/>
        <w:gridCol w:w="850"/>
      </w:tblGrid>
      <w:tr w:rsidR="007B3D57" w:rsidRPr="00CA1E0C" w:rsidTr="005E7E7D">
        <w:trPr>
          <w:trHeight w:val="288"/>
        </w:trPr>
        <w:tc>
          <w:tcPr>
            <w:tcW w:w="9072" w:type="dxa"/>
            <w:gridSpan w:val="7"/>
            <w:tcBorders>
              <w:top w:val="single" w:sz="4" w:space="0" w:color="auto"/>
              <w:left w:val="single" w:sz="4" w:space="0" w:color="auto"/>
              <w:bottom w:val="single" w:sz="4" w:space="0" w:color="auto"/>
              <w:right w:val="single" w:sz="4" w:space="0" w:color="auto"/>
            </w:tcBorders>
            <w:noWrap/>
            <w:vAlign w:val="bottom"/>
          </w:tcPr>
          <w:p w:rsidR="007B3D57" w:rsidRPr="004376DA" w:rsidRDefault="007B3D57">
            <w:pPr>
              <w:rPr>
                <w:b/>
                <w:bCs/>
                <w:color w:val="000000"/>
              </w:rPr>
            </w:pPr>
            <w:r w:rsidRPr="004376DA">
              <w:rPr>
                <w:b/>
                <w:bCs/>
                <w:color w:val="000000"/>
              </w:rPr>
              <w:t>3.2.2. számú táblázat - Regisztrált munkanélküliek száma korcsoport szerint</w:t>
            </w:r>
          </w:p>
        </w:tc>
      </w:tr>
      <w:tr w:rsidR="007B3D57" w:rsidRPr="00CA1E0C" w:rsidTr="005E7E7D">
        <w:trPr>
          <w:trHeight w:val="288"/>
        </w:trPr>
        <w:tc>
          <w:tcPr>
            <w:tcW w:w="3969" w:type="dxa"/>
            <w:tcBorders>
              <w:top w:val="single" w:sz="4" w:space="0" w:color="auto"/>
              <w:left w:val="single" w:sz="4" w:space="0" w:color="auto"/>
              <w:bottom w:val="single" w:sz="4" w:space="0" w:color="auto"/>
              <w:right w:val="single" w:sz="4" w:space="0" w:color="auto"/>
            </w:tcBorders>
            <w:noWrap/>
            <w:vAlign w:val="center"/>
          </w:tcPr>
          <w:p w:rsidR="007B3D57" w:rsidRPr="00CA1E0C" w:rsidRDefault="007B3D57" w:rsidP="00A54EF5">
            <w:pPr>
              <w:jc w:val="center"/>
              <w:rPr>
                <w:b/>
                <w:bCs/>
                <w:color w:val="000000"/>
              </w:rPr>
            </w:pPr>
            <w:r w:rsidRPr="00CA1E0C">
              <w:rPr>
                <w:b/>
                <w:bCs/>
                <w:color w:val="000000"/>
                <w:sz w:val="22"/>
                <w:szCs w:val="22"/>
              </w:rPr>
              <w:t> </w:t>
            </w:r>
          </w:p>
        </w:tc>
        <w:tc>
          <w:tcPr>
            <w:tcW w:w="902" w:type="dxa"/>
            <w:tcBorders>
              <w:top w:val="single" w:sz="4" w:space="0" w:color="auto"/>
              <w:left w:val="nil"/>
              <w:bottom w:val="single" w:sz="4" w:space="0" w:color="auto"/>
              <w:right w:val="single" w:sz="4" w:space="0" w:color="auto"/>
            </w:tcBorders>
            <w:noWrap/>
            <w:vAlign w:val="center"/>
          </w:tcPr>
          <w:p w:rsidR="007B3D57" w:rsidRPr="00CA1E0C" w:rsidRDefault="007B3D57" w:rsidP="00A54EF5">
            <w:pPr>
              <w:jc w:val="center"/>
              <w:rPr>
                <w:b/>
                <w:bCs/>
                <w:color w:val="000000"/>
              </w:rPr>
            </w:pPr>
            <w:r w:rsidRPr="00CA1E0C">
              <w:rPr>
                <w:b/>
                <w:bCs/>
                <w:color w:val="000000"/>
                <w:sz w:val="22"/>
                <w:szCs w:val="22"/>
              </w:rPr>
              <w:t> </w:t>
            </w:r>
          </w:p>
        </w:tc>
        <w:tc>
          <w:tcPr>
            <w:tcW w:w="799" w:type="dxa"/>
            <w:tcBorders>
              <w:top w:val="single" w:sz="4" w:space="0" w:color="auto"/>
              <w:left w:val="nil"/>
              <w:bottom w:val="single" w:sz="4" w:space="0" w:color="auto"/>
              <w:right w:val="single" w:sz="4" w:space="0" w:color="auto"/>
            </w:tcBorders>
            <w:noWrap/>
            <w:vAlign w:val="center"/>
          </w:tcPr>
          <w:p w:rsidR="007B3D57" w:rsidRPr="00CA1E0C" w:rsidRDefault="007B3D57" w:rsidP="00A54EF5">
            <w:pPr>
              <w:jc w:val="center"/>
              <w:rPr>
                <w:b/>
                <w:bCs/>
                <w:color w:val="000000"/>
              </w:rPr>
            </w:pPr>
            <w:r w:rsidRPr="00CA1E0C">
              <w:rPr>
                <w:b/>
                <w:bCs/>
                <w:color w:val="000000"/>
                <w:sz w:val="22"/>
                <w:szCs w:val="22"/>
              </w:rPr>
              <w:t>2008</w:t>
            </w:r>
          </w:p>
        </w:tc>
        <w:tc>
          <w:tcPr>
            <w:tcW w:w="851" w:type="dxa"/>
            <w:tcBorders>
              <w:top w:val="single" w:sz="4" w:space="0" w:color="auto"/>
              <w:left w:val="nil"/>
              <w:bottom w:val="single" w:sz="4" w:space="0" w:color="auto"/>
              <w:right w:val="single" w:sz="4" w:space="0" w:color="auto"/>
            </w:tcBorders>
            <w:noWrap/>
            <w:vAlign w:val="center"/>
          </w:tcPr>
          <w:p w:rsidR="007B3D57" w:rsidRPr="00CA1E0C" w:rsidRDefault="007B3D57" w:rsidP="00A54EF5">
            <w:pPr>
              <w:jc w:val="center"/>
              <w:rPr>
                <w:b/>
                <w:bCs/>
                <w:color w:val="000000"/>
              </w:rPr>
            </w:pPr>
            <w:r w:rsidRPr="00CA1E0C">
              <w:rPr>
                <w:b/>
                <w:bCs/>
                <w:color w:val="000000"/>
                <w:sz w:val="22"/>
                <w:szCs w:val="22"/>
              </w:rPr>
              <w:t>2009</w:t>
            </w:r>
          </w:p>
        </w:tc>
        <w:tc>
          <w:tcPr>
            <w:tcW w:w="850" w:type="dxa"/>
            <w:tcBorders>
              <w:top w:val="single" w:sz="4" w:space="0" w:color="auto"/>
              <w:left w:val="nil"/>
              <w:bottom w:val="single" w:sz="4" w:space="0" w:color="auto"/>
              <w:right w:val="single" w:sz="4" w:space="0" w:color="auto"/>
            </w:tcBorders>
            <w:noWrap/>
            <w:vAlign w:val="center"/>
          </w:tcPr>
          <w:p w:rsidR="007B3D57" w:rsidRPr="00CA1E0C" w:rsidRDefault="007B3D57" w:rsidP="00A54EF5">
            <w:pPr>
              <w:jc w:val="center"/>
              <w:rPr>
                <w:b/>
                <w:bCs/>
                <w:color w:val="000000"/>
              </w:rPr>
            </w:pPr>
            <w:r w:rsidRPr="00CA1E0C">
              <w:rPr>
                <w:b/>
                <w:bCs/>
                <w:color w:val="000000"/>
                <w:sz w:val="22"/>
                <w:szCs w:val="22"/>
              </w:rPr>
              <w:t>2010</w:t>
            </w:r>
          </w:p>
        </w:tc>
        <w:tc>
          <w:tcPr>
            <w:tcW w:w="851" w:type="dxa"/>
            <w:tcBorders>
              <w:top w:val="single" w:sz="4" w:space="0" w:color="auto"/>
              <w:left w:val="nil"/>
              <w:bottom w:val="single" w:sz="4" w:space="0" w:color="auto"/>
              <w:right w:val="single" w:sz="4" w:space="0" w:color="auto"/>
            </w:tcBorders>
            <w:noWrap/>
            <w:vAlign w:val="center"/>
          </w:tcPr>
          <w:p w:rsidR="007B3D57" w:rsidRPr="00CA1E0C" w:rsidRDefault="007B3D57" w:rsidP="00A54EF5">
            <w:pPr>
              <w:jc w:val="center"/>
              <w:rPr>
                <w:b/>
                <w:bCs/>
                <w:color w:val="000000"/>
              </w:rPr>
            </w:pPr>
            <w:r w:rsidRPr="00CA1E0C">
              <w:rPr>
                <w:b/>
                <w:bCs/>
                <w:color w:val="000000"/>
                <w:sz w:val="22"/>
                <w:szCs w:val="22"/>
              </w:rPr>
              <w:t>2011</w:t>
            </w:r>
          </w:p>
        </w:tc>
        <w:tc>
          <w:tcPr>
            <w:tcW w:w="850" w:type="dxa"/>
            <w:tcBorders>
              <w:top w:val="single" w:sz="4" w:space="0" w:color="auto"/>
              <w:left w:val="nil"/>
              <w:bottom w:val="single" w:sz="4" w:space="0" w:color="auto"/>
              <w:right w:val="single" w:sz="4" w:space="0" w:color="auto"/>
            </w:tcBorders>
            <w:noWrap/>
            <w:vAlign w:val="center"/>
          </w:tcPr>
          <w:p w:rsidR="007B3D57" w:rsidRPr="00CA1E0C" w:rsidRDefault="007B3D57" w:rsidP="00A54EF5">
            <w:pPr>
              <w:jc w:val="center"/>
              <w:rPr>
                <w:b/>
                <w:bCs/>
                <w:color w:val="000000"/>
              </w:rPr>
            </w:pPr>
            <w:r w:rsidRPr="00CA1E0C">
              <w:rPr>
                <w:b/>
                <w:bCs/>
                <w:color w:val="000000"/>
                <w:sz w:val="22"/>
                <w:szCs w:val="22"/>
              </w:rPr>
              <w:t>2012</w:t>
            </w:r>
          </w:p>
        </w:tc>
      </w:tr>
      <w:tr w:rsidR="007B3D57" w:rsidRPr="00CA1E0C" w:rsidTr="008E610E">
        <w:trPr>
          <w:trHeight w:val="576"/>
        </w:trPr>
        <w:tc>
          <w:tcPr>
            <w:tcW w:w="3969" w:type="dxa"/>
            <w:tcBorders>
              <w:top w:val="nil"/>
              <w:left w:val="single" w:sz="4" w:space="0" w:color="auto"/>
              <w:bottom w:val="single" w:sz="4" w:space="0" w:color="auto"/>
              <w:right w:val="single" w:sz="4" w:space="0" w:color="auto"/>
            </w:tcBorders>
            <w:vAlign w:val="center"/>
          </w:tcPr>
          <w:p w:rsidR="007B3D57" w:rsidRPr="00CA1E0C" w:rsidRDefault="007B3D57" w:rsidP="00A54EF5">
            <w:pPr>
              <w:jc w:val="center"/>
              <w:rPr>
                <w:b/>
                <w:bCs/>
                <w:color w:val="000000"/>
              </w:rPr>
            </w:pPr>
            <w:r w:rsidRPr="00CA1E0C">
              <w:rPr>
                <w:b/>
                <w:bCs/>
                <w:color w:val="000000"/>
                <w:sz w:val="22"/>
                <w:szCs w:val="22"/>
              </w:rPr>
              <w:t>nyilvántartott álláskeresők száma összesen</w:t>
            </w:r>
          </w:p>
        </w:tc>
        <w:tc>
          <w:tcPr>
            <w:tcW w:w="902" w:type="dxa"/>
            <w:tcBorders>
              <w:top w:val="nil"/>
              <w:left w:val="nil"/>
              <w:bottom w:val="single" w:sz="4" w:space="0" w:color="auto"/>
              <w:right w:val="single" w:sz="4" w:space="0" w:color="auto"/>
            </w:tcBorders>
            <w:noWrap/>
            <w:vAlign w:val="center"/>
          </w:tcPr>
          <w:p w:rsidR="007B3D57" w:rsidRPr="00CA1E0C" w:rsidRDefault="007B3D57" w:rsidP="00A54EF5">
            <w:pPr>
              <w:jc w:val="center"/>
              <w:rPr>
                <w:b/>
                <w:bCs/>
                <w:color w:val="000000"/>
              </w:rPr>
            </w:pPr>
            <w:r w:rsidRPr="00CA1E0C">
              <w:rPr>
                <w:b/>
                <w:bCs/>
                <w:color w:val="000000"/>
                <w:sz w:val="22"/>
                <w:szCs w:val="22"/>
              </w:rPr>
              <w:t>fő</w:t>
            </w:r>
          </w:p>
        </w:tc>
        <w:tc>
          <w:tcPr>
            <w:tcW w:w="799" w:type="dxa"/>
            <w:tcBorders>
              <w:top w:val="nil"/>
              <w:left w:val="nil"/>
              <w:bottom w:val="single" w:sz="4" w:space="0" w:color="auto"/>
              <w:right w:val="single" w:sz="4" w:space="0" w:color="auto"/>
            </w:tcBorders>
            <w:noWrap/>
            <w:vAlign w:val="center"/>
          </w:tcPr>
          <w:p w:rsidR="007B3D57" w:rsidRPr="00CA1E0C" w:rsidRDefault="007B3D57" w:rsidP="00A54EF5">
            <w:pPr>
              <w:jc w:val="center"/>
              <w:rPr>
                <w:b/>
                <w:bCs/>
                <w:color w:val="000000"/>
              </w:rPr>
            </w:pPr>
            <w:r>
              <w:rPr>
                <w:b/>
                <w:bCs/>
                <w:color w:val="000000"/>
                <w:sz w:val="22"/>
                <w:szCs w:val="22"/>
              </w:rPr>
              <w:t>67</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b/>
                <w:bCs/>
                <w:color w:val="000000"/>
              </w:rPr>
            </w:pPr>
            <w:r>
              <w:rPr>
                <w:b/>
                <w:bCs/>
                <w:color w:val="000000"/>
                <w:sz w:val="22"/>
                <w:szCs w:val="22"/>
              </w:rPr>
              <w:t>62</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b/>
                <w:bCs/>
                <w:color w:val="000000"/>
              </w:rPr>
            </w:pPr>
            <w:r>
              <w:rPr>
                <w:b/>
                <w:bCs/>
                <w:color w:val="000000"/>
                <w:sz w:val="22"/>
                <w:szCs w:val="22"/>
              </w:rPr>
              <w:t>64</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b/>
                <w:bCs/>
                <w:color w:val="000000"/>
              </w:rPr>
            </w:pPr>
            <w:r>
              <w:rPr>
                <w:b/>
                <w:bCs/>
                <w:color w:val="000000"/>
                <w:sz w:val="22"/>
                <w:szCs w:val="22"/>
              </w:rPr>
              <w:t>52</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b/>
                <w:bCs/>
                <w:color w:val="000000"/>
              </w:rPr>
            </w:pPr>
            <w:r>
              <w:rPr>
                <w:b/>
                <w:bCs/>
                <w:color w:val="000000"/>
                <w:sz w:val="22"/>
                <w:szCs w:val="22"/>
              </w:rPr>
              <w:t>69</w:t>
            </w:r>
          </w:p>
        </w:tc>
      </w:tr>
      <w:tr w:rsidR="007B3D57" w:rsidRPr="00CA1E0C" w:rsidTr="008E610E">
        <w:trPr>
          <w:trHeight w:val="288"/>
        </w:trPr>
        <w:tc>
          <w:tcPr>
            <w:tcW w:w="3969" w:type="dxa"/>
            <w:vMerge w:val="restart"/>
            <w:tcBorders>
              <w:top w:val="nil"/>
              <w:left w:val="single" w:sz="4" w:space="0" w:color="auto"/>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20 éves és fiatalabb</w:t>
            </w:r>
          </w:p>
        </w:tc>
        <w:tc>
          <w:tcPr>
            <w:tcW w:w="902"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fő</w:t>
            </w:r>
          </w:p>
        </w:tc>
        <w:tc>
          <w:tcPr>
            <w:tcW w:w="799"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2</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2</w:t>
            </w:r>
          </w:p>
        </w:tc>
      </w:tr>
      <w:tr w:rsidR="007B3D57" w:rsidRPr="00CA1E0C" w:rsidTr="008E610E">
        <w:trPr>
          <w:trHeight w:val="288"/>
        </w:trPr>
        <w:tc>
          <w:tcPr>
            <w:tcW w:w="3969" w:type="dxa"/>
            <w:vMerge/>
            <w:tcBorders>
              <w:top w:val="nil"/>
              <w:left w:val="single" w:sz="4" w:space="0" w:color="auto"/>
              <w:bottom w:val="single" w:sz="4" w:space="0" w:color="auto"/>
              <w:right w:val="single" w:sz="4" w:space="0" w:color="auto"/>
            </w:tcBorders>
            <w:vAlign w:val="center"/>
          </w:tcPr>
          <w:p w:rsidR="007B3D57" w:rsidRPr="00CA1E0C" w:rsidRDefault="007B3D57" w:rsidP="00A54EF5">
            <w:pPr>
              <w:rPr>
                <w:color w:val="000000"/>
              </w:rPr>
            </w:pPr>
          </w:p>
        </w:tc>
        <w:tc>
          <w:tcPr>
            <w:tcW w:w="902"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w:t>
            </w:r>
          </w:p>
        </w:tc>
        <w:tc>
          <w:tcPr>
            <w:tcW w:w="799"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t>1%</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2</w:t>
            </w:r>
            <w:r>
              <w:t>%</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2</w:t>
            </w:r>
            <w:r>
              <w:t>%</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4</w:t>
            </w:r>
            <w:r>
              <w:t>%</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3</w:t>
            </w:r>
            <w:r>
              <w:t>%</w:t>
            </w:r>
          </w:p>
        </w:tc>
      </w:tr>
      <w:tr w:rsidR="007B3D57" w:rsidRPr="00CA1E0C" w:rsidTr="008E610E">
        <w:trPr>
          <w:trHeight w:val="288"/>
        </w:trPr>
        <w:tc>
          <w:tcPr>
            <w:tcW w:w="3969" w:type="dxa"/>
            <w:vMerge w:val="restart"/>
            <w:tcBorders>
              <w:top w:val="nil"/>
              <w:left w:val="single" w:sz="4" w:space="0" w:color="auto"/>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 xml:space="preserve">21-25 év </w:t>
            </w:r>
          </w:p>
        </w:tc>
        <w:tc>
          <w:tcPr>
            <w:tcW w:w="902"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fő</w:t>
            </w:r>
          </w:p>
        </w:tc>
        <w:tc>
          <w:tcPr>
            <w:tcW w:w="799"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7</w:t>
            </w:r>
          </w:p>
        </w:tc>
        <w:tc>
          <w:tcPr>
            <w:tcW w:w="851" w:type="dxa"/>
            <w:tcBorders>
              <w:top w:val="nil"/>
              <w:left w:val="nil"/>
              <w:bottom w:val="single" w:sz="4" w:space="0" w:color="auto"/>
              <w:right w:val="single" w:sz="4" w:space="0" w:color="auto"/>
            </w:tcBorders>
            <w:noWrap/>
            <w:vAlign w:val="center"/>
          </w:tcPr>
          <w:p w:rsidR="007B3D57" w:rsidRPr="00CA1E0C" w:rsidRDefault="007B3D57" w:rsidP="005A17F2">
            <w:pPr>
              <w:jc w:val="center"/>
              <w:rPr>
                <w:color w:val="000000"/>
              </w:rPr>
            </w:pPr>
            <w:r>
              <w:rPr>
                <w:color w:val="000000"/>
                <w:sz w:val="22"/>
                <w:szCs w:val="22"/>
              </w:rPr>
              <w:t>9</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6</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5</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9</w:t>
            </w:r>
          </w:p>
        </w:tc>
      </w:tr>
      <w:tr w:rsidR="007B3D57" w:rsidRPr="00CA1E0C" w:rsidTr="008E610E">
        <w:trPr>
          <w:trHeight w:val="288"/>
        </w:trPr>
        <w:tc>
          <w:tcPr>
            <w:tcW w:w="3969" w:type="dxa"/>
            <w:vMerge/>
            <w:tcBorders>
              <w:top w:val="nil"/>
              <w:left w:val="single" w:sz="4" w:space="0" w:color="auto"/>
              <w:bottom w:val="single" w:sz="4" w:space="0" w:color="auto"/>
              <w:right w:val="single" w:sz="4" w:space="0" w:color="auto"/>
            </w:tcBorders>
            <w:vAlign w:val="center"/>
          </w:tcPr>
          <w:p w:rsidR="007B3D57" w:rsidRPr="00CA1E0C" w:rsidRDefault="007B3D57" w:rsidP="00A54EF5">
            <w:pPr>
              <w:rPr>
                <w:color w:val="000000"/>
              </w:rPr>
            </w:pPr>
          </w:p>
        </w:tc>
        <w:tc>
          <w:tcPr>
            <w:tcW w:w="902"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w:t>
            </w:r>
          </w:p>
        </w:tc>
        <w:tc>
          <w:tcPr>
            <w:tcW w:w="799"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t>10%</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15</w:t>
            </w:r>
            <w:r>
              <w:t>%</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9</w:t>
            </w:r>
            <w:r>
              <w:t>%</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10</w:t>
            </w:r>
            <w:r>
              <w:t>%</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13</w:t>
            </w:r>
            <w:r>
              <w:t>%</w:t>
            </w:r>
          </w:p>
        </w:tc>
      </w:tr>
      <w:tr w:rsidR="007B3D57" w:rsidRPr="00CA1E0C" w:rsidTr="008E610E">
        <w:trPr>
          <w:trHeight w:val="288"/>
        </w:trPr>
        <w:tc>
          <w:tcPr>
            <w:tcW w:w="3969" w:type="dxa"/>
            <w:vMerge w:val="restart"/>
            <w:tcBorders>
              <w:top w:val="nil"/>
              <w:left w:val="single" w:sz="4" w:space="0" w:color="auto"/>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26-30 év</w:t>
            </w:r>
          </w:p>
        </w:tc>
        <w:tc>
          <w:tcPr>
            <w:tcW w:w="902"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fő</w:t>
            </w:r>
          </w:p>
        </w:tc>
        <w:tc>
          <w:tcPr>
            <w:tcW w:w="799"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11</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5</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6</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8</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10</w:t>
            </w:r>
          </w:p>
        </w:tc>
      </w:tr>
      <w:tr w:rsidR="007B3D57" w:rsidRPr="00CA1E0C" w:rsidTr="008E610E">
        <w:trPr>
          <w:trHeight w:val="288"/>
        </w:trPr>
        <w:tc>
          <w:tcPr>
            <w:tcW w:w="3969" w:type="dxa"/>
            <w:vMerge/>
            <w:tcBorders>
              <w:top w:val="nil"/>
              <w:left w:val="single" w:sz="4" w:space="0" w:color="auto"/>
              <w:bottom w:val="single" w:sz="4" w:space="0" w:color="auto"/>
              <w:right w:val="single" w:sz="4" w:space="0" w:color="auto"/>
            </w:tcBorders>
            <w:vAlign w:val="center"/>
          </w:tcPr>
          <w:p w:rsidR="007B3D57" w:rsidRPr="00CA1E0C" w:rsidRDefault="007B3D57" w:rsidP="00A54EF5">
            <w:pPr>
              <w:rPr>
                <w:color w:val="000000"/>
              </w:rPr>
            </w:pPr>
          </w:p>
        </w:tc>
        <w:tc>
          <w:tcPr>
            <w:tcW w:w="902"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w:t>
            </w:r>
          </w:p>
        </w:tc>
        <w:tc>
          <w:tcPr>
            <w:tcW w:w="799"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t>16%</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8</w:t>
            </w:r>
            <w:r>
              <w:t>%</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9</w:t>
            </w:r>
            <w:r>
              <w:t>%</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15</w:t>
            </w:r>
            <w:r>
              <w:t>%</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14</w:t>
            </w:r>
            <w:r>
              <w:t>%</w:t>
            </w:r>
          </w:p>
        </w:tc>
      </w:tr>
      <w:tr w:rsidR="007B3D57" w:rsidRPr="00CA1E0C" w:rsidTr="008E610E">
        <w:trPr>
          <w:trHeight w:val="288"/>
        </w:trPr>
        <w:tc>
          <w:tcPr>
            <w:tcW w:w="3969" w:type="dxa"/>
            <w:vMerge w:val="restart"/>
            <w:tcBorders>
              <w:top w:val="nil"/>
              <w:left w:val="single" w:sz="4" w:space="0" w:color="auto"/>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31-35 év</w:t>
            </w:r>
          </w:p>
        </w:tc>
        <w:tc>
          <w:tcPr>
            <w:tcW w:w="902"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fő</w:t>
            </w:r>
          </w:p>
        </w:tc>
        <w:tc>
          <w:tcPr>
            <w:tcW w:w="799"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7</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8</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9</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7</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7</w:t>
            </w:r>
          </w:p>
        </w:tc>
      </w:tr>
      <w:tr w:rsidR="007B3D57" w:rsidRPr="00CA1E0C" w:rsidTr="008E610E">
        <w:trPr>
          <w:trHeight w:val="288"/>
        </w:trPr>
        <w:tc>
          <w:tcPr>
            <w:tcW w:w="3969" w:type="dxa"/>
            <w:vMerge/>
            <w:tcBorders>
              <w:top w:val="nil"/>
              <w:left w:val="single" w:sz="4" w:space="0" w:color="auto"/>
              <w:bottom w:val="single" w:sz="4" w:space="0" w:color="auto"/>
              <w:right w:val="single" w:sz="4" w:space="0" w:color="auto"/>
            </w:tcBorders>
            <w:vAlign w:val="center"/>
          </w:tcPr>
          <w:p w:rsidR="007B3D57" w:rsidRPr="00CA1E0C" w:rsidRDefault="007B3D57" w:rsidP="00A54EF5">
            <w:pPr>
              <w:rPr>
                <w:color w:val="000000"/>
              </w:rPr>
            </w:pPr>
          </w:p>
        </w:tc>
        <w:tc>
          <w:tcPr>
            <w:tcW w:w="902"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w:t>
            </w:r>
          </w:p>
        </w:tc>
        <w:tc>
          <w:tcPr>
            <w:tcW w:w="799"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t>10%</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13</w:t>
            </w:r>
            <w:r>
              <w:t>%</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14</w:t>
            </w:r>
            <w:r>
              <w:t>%</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13</w:t>
            </w:r>
            <w:r>
              <w:t>%</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10</w:t>
            </w:r>
            <w:r>
              <w:t>%</w:t>
            </w:r>
          </w:p>
        </w:tc>
      </w:tr>
      <w:tr w:rsidR="007B3D57" w:rsidRPr="00CA1E0C" w:rsidTr="008E610E">
        <w:trPr>
          <w:trHeight w:val="288"/>
        </w:trPr>
        <w:tc>
          <w:tcPr>
            <w:tcW w:w="3969" w:type="dxa"/>
            <w:vMerge w:val="restart"/>
            <w:tcBorders>
              <w:top w:val="nil"/>
              <w:left w:val="single" w:sz="4" w:space="0" w:color="auto"/>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36-40 év</w:t>
            </w:r>
          </w:p>
        </w:tc>
        <w:tc>
          <w:tcPr>
            <w:tcW w:w="902"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fő</w:t>
            </w:r>
          </w:p>
        </w:tc>
        <w:tc>
          <w:tcPr>
            <w:tcW w:w="799"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13</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12</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7</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6</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8</w:t>
            </w:r>
          </w:p>
        </w:tc>
      </w:tr>
      <w:tr w:rsidR="007B3D57" w:rsidRPr="00CA1E0C" w:rsidTr="008E610E">
        <w:trPr>
          <w:trHeight w:val="288"/>
        </w:trPr>
        <w:tc>
          <w:tcPr>
            <w:tcW w:w="3969" w:type="dxa"/>
            <w:vMerge/>
            <w:tcBorders>
              <w:top w:val="nil"/>
              <w:left w:val="single" w:sz="4" w:space="0" w:color="auto"/>
              <w:bottom w:val="single" w:sz="4" w:space="0" w:color="auto"/>
              <w:right w:val="single" w:sz="4" w:space="0" w:color="auto"/>
            </w:tcBorders>
            <w:vAlign w:val="center"/>
          </w:tcPr>
          <w:p w:rsidR="007B3D57" w:rsidRPr="00CA1E0C" w:rsidRDefault="007B3D57" w:rsidP="00A54EF5">
            <w:pPr>
              <w:rPr>
                <w:color w:val="000000"/>
              </w:rPr>
            </w:pPr>
          </w:p>
        </w:tc>
        <w:tc>
          <w:tcPr>
            <w:tcW w:w="902"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w:t>
            </w:r>
          </w:p>
        </w:tc>
        <w:tc>
          <w:tcPr>
            <w:tcW w:w="799"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19</w:t>
            </w:r>
            <w:r>
              <w:t>%</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19</w:t>
            </w:r>
            <w:r>
              <w:t>%</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11</w:t>
            </w:r>
            <w:r>
              <w:t>%</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12</w:t>
            </w:r>
            <w:r>
              <w:t>%</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12</w:t>
            </w:r>
            <w:r>
              <w:t>%</w:t>
            </w:r>
          </w:p>
        </w:tc>
      </w:tr>
      <w:tr w:rsidR="007B3D57" w:rsidRPr="00CA1E0C" w:rsidTr="008E610E">
        <w:trPr>
          <w:trHeight w:val="288"/>
        </w:trPr>
        <w:tc>
          <w:tcPr>
            <w:tcW w:w="3969" w:type="dxa"/>
            <w:vMerge w:val="restart"/>
            <w:tcBorders>
              <w:top w:val="nil"/>
              <w:left w:val="single" w:sz="4" w:space="0" w:color="auto"/>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41-45 év</w:t>
            </w:r>
          </w:p>
        </w:tc>
        <w:tc>
          <w:tcPr>
            <w:tcW w:w="902"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fő</w:t>
            </w:r>
          </w:p>
        </w:tc>
        <w:tc>
          <w:tcPr>
            <w:tcW w:w="799"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6</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7</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10</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9</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11</w:t>
            </w:r>
          </w:p>
        </w:tc>
      </w:tr>
      <w:tr w:rsidR="007B3D57" w:rsidRPr="00CA1E0C" w:rsidTr="008E610E">
        <w:trPr>
          <w:trHeight w:val="288"/>
        </w:trPr>
        <w:tc>
          <w:tcPr>
            <w:tcW w:w="3969" w:type="dxa"/>
            <w:vMerge/>
            <w:tcBorders>
              <w:top w:val="nil"/>
              <w:left w:val="single" w:sz="4" w:space="0" w:color="auto"/>
              <w:bottom w:val="single" w:sz="4" w:space="0" w:color="auto"/>
              <w:right w:val="single" w:sz="4" w:space="0" w:color="auto"/>
            </w:tcBorders>
            <w:vAlign w:val="center"/>
          </w:tcPr>
          <w:p w:rsidR="007B3D57" w:rsidRPr="00CA1E0C" w:rsidRDefault="007B3D57" w:rsidP="00A54EF5">
            <w:pPr>
              <w:rPr>
                <w:color w:val="000000"/>
              </w:rPr>
            </w:pPr>
          </w:p>
        </w:tc>
        <w:tc>
          <w:tcPr>
            <w:tcW w:w="902"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w:t>
            </w:r>
          </w:p>
        </w:tc>
        <w:tc>
          <w:tcPr>
            <w:tcW w:w="799"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9</w:t>
            </w:r>
            <w:r>
              <w:t>%</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11</w:t>
            </w:r>
            <w:r>
              <w:t>%</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16</w:t>
            </w:r>
            <w:r>
              <w:t>%</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17</w:t>
            </w:r>
            <w:r>
              <w:t>%</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16</w:t>
            </w:r>
            <w:r>
              <w:t>%</w:t>
            </w:r>
          </w:p>
        </w:tc>
      </w:tr>
      <w:tr w:rsidR="007B3D57" w:rsidRPr="00CA1E0C" w:rsidTr="008E610E">
        <w:trPr>
          <w:trHeight w:val="288"/>
        </w:trPr>
        <w:tc>
          <w:tcPr>
            <w:tcW w:w="3969" w:type="dxa"/>
            <w:vMerge w:val="restart"/>
            <w:tcBorders>
              <w:top w:val="nil"/>
              <w:left w:val="single" w:sz="4" w:space="0" w:color="auto"/>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46-50 év</w:t>
            </w:r>
          </w:p>
        </w:tc>
        <w:tc>
          <w:tcPr>
            <w:tcW w:w="902"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fő</w:t>
            </w:r>
          </w:p>
        </w:tc>
        <w:tc>
          <w:tcPr>
            <w:tcW w:w="799"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10</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7</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10</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5</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8</w:t>
            </w:r>
          </w:p>
        </w:tc>
      </w:tr>
      <w:tr w:rsidR="007B3D57" w:rsidRPr="00CA1E0C" w:rsidTr="008E610E">
        <w:trPr>
          <w:trHeight w:val="288"/>
        </w:trPr>
        <w:tc>
          <w:tcPr>
            <w:tcW w:w="3969" w:type="dxa"/>
            <w:vMerge/>
            <w:tcBorders>
              <w:top w:val="nil"/>
              <w:left w:val="single" w:sz="4" w:space="0" w:color="auto"/>
              <w:bottom w:val="single" w:sz="4" w:space="0" w:color="auto"/>
              <w:right w:val="single" w:sz="4" w:space="0" w:color="auto"/>
            </w:tcBorders>
            <w:vAlign w:val="center"/>
          </w:tcPr>
          <w:p w:rsidR="007B3D57" w:rsidRPr="00CA1E0C" w:rsidRDefault="007B3D57" w:rsidP="00A54EF5">
            <w:pPr>
              <w:rPr>
                <w:color w:val="000000"/>
              </w:rPr>
            </w:pPr>
          </w:p>
        </w:tc>
        <w:tc>
          <w:tcPr>
            <w:tcW w:w="902"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w:t>
            </w:r>
          </w:p>
        </w:tc>
        <w:tc>
          <w:tcPr>
            <w:tcW w:w="799"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15</w:t>
            </w:r>
            <w:r>
              <w:t>%</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11</w:t>
            </w:r>
            <w:r>
              <w:t>%</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16</w:t>
            </w:r>
            <w:r>
              <w:t>%</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10</w:t>
            </w:r>
            <w:r>
              <w:t>%</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12</w:t>
            </w:r>
            <w:r>
              <w:t>%</w:t>
            </w:r>
          </w:p>
        </w:tc>
      </w:tr>
      <w:tr w:rsidR="007B3D57" w:rsidRPr="00CA1E0C" w:rsidTr="008E610E">
        <w:trPr>
          <w:trHeight w:val="288"/>
        </w:trPr>
        <w:tc>
          <w:tcPr>
            <w:tcW w:w="3969" w:type="dxa"/>
            <w:vMerge w:val="restart"/>
            <w:tcBorders>
              <w:top w:val="nil"/>
              <w:left w:val="single" w:sz="4" w:space="0" w:color="auto"/>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51-55 év</w:t>
            </w:r>
          </w:p>
        </w:tc>
        <w:tc>
          <w:tcPr>
            <w:tcW w:w="902"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fő</w:t>
            </w:r>
          </w:p>
        </w:tc>
        <w:tc>
          <w:tcPr>
            <w:tcW w:w="799"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9</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7</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9</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8</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9</w:t>
            </w:r>
          </w:p>
        </w:tc>
      </w:tr>
      <w:tr w:rsidR="007B3D57" w:rsidRPr="00CA1E0C" w:rsidTr="008E610E">
        <w:trPr>
          <w:trHeight w:val="288"/>
        </w:trPr>
        <w:tc>
          <w:tcPr>
            <w:tcW w:w="3969" w:type="dxa"/>
            <w:vMerge/>
            <w:tcBorders>
              <w:top w:val="nil"/>
              <w:left w:val="single" w:sz="4" w:space="0" w:color="auto"/>
              <w:bottom w:val="single" w:sz="4" w:space="0" w:color="auto"/>
              <w:right w:val="single" w:sz="4" w:space="0" w:color="auto"/>
            </w:tcBorders>
            <w:vAlign w:val="center"/>
          </w:tcPr>
          <w:p w:rsidR="007B3D57" w:rsidRPr="00CA1E0C" w:rsidRDefault="007B3D57" w:rsidP="00A54EF5">
            <w:pPr>
              <w:rPr>
                <w:color w:val="000000"/>
              </w:rPr>
            </w:pPr>
          </w:p>
        </w:tc>
        <w:tc>
          <w:tcPr>
            <w:tcW w:w="902"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w:t>
            </w:r>
          </w:p>
        </w:tc>
        <w:tc>
          <w:tcPr>
            <w:tcW w:w="799"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13</w:t>
            </w:r>
            <w:r>
              <w:t>%</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11</w:t>
            </w:r>
            <w:r>
              <w:t>%</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14</w:t>
            </w:r>
            <w:r>
              <w:t>%</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15</w:t>
            </w:r>
            <w:r>
              <w:t>%</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13</w:t>
            </w:r>
            <w:r>
              <w:t>%</w:t>
            </w:r>
          </w:p>
        </w:tc>
      </w:tr>
      <w:tr w:rsidR="007B3D57" w:rsidRPr="00CA1E0C" w:rsidTr="008E610E">
        <w:trPr>
          <w:trHeight w:val="288"/>
        </w:trPr>
        <w:tc>
          <w:tcPr>
            <w:tcW w:w="3969" w:type="dxa"/>
            <w:vMerge w:val="restart"/>
            <w:tcBorders>
              <w:top w:val="nil"/>
              <w:left w:val="single" w:sz="4" w:space="0" w:color="auto"/>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56-60 év</w:t>
            </w:r>
          </w:p>
        </w:tc>
        <w:tc>
          <w:tcPr>
            <w:tcW w:w="902"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fő</w:t>
            </w:r>
          </w:p>
        </w:tc>
        <w:tc>
          <w:tcPr>
            <w:tcW w:w="799"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3</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5</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5</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2</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5</w:t>
            </w:r>
          </w:p>
        </w:tc>
      </w:tr>
      <w:tr w:rsidR="007B3D57" w:rsidRPr="00CA1E0C" w:rsidTr="008E610E">
        <w:trPr>
          <w:trHeight w:val="288"/>
        </w:trPr>
        <w:tc>
          <w:tcPr>
            <w:tcW w:w="3969" w:type="dxa"/>
            <w:vMerge/>
            <w:tcBorders>
              <w:top w:val="nil"/>
              <w:left w:val="single" w:sz="4" w:space="0" w:color="auto"/>
              <w:bottom w:val="single" w:sz="4" w:space="0" w:color="auto"/>
              <w:right w:val="single" w:sz="4" w:space="0" w:color="auto"/>
            </w:tcBorders>
            <w:vAlign w:val="center"/>
          </w:tcPr>
          <w:p w:rsidR="007B3D57" w:rsidRPr="00CA1E0C" w:rsidRDefault="007B3D57" w:rsidP="00A54EF5">
            <w:pPr>
              <w:rPr>
                <w:color w:val="000000"/>
              </w:rPr>
            </w:pPr>
          </w:p>
        </w:tc>
        <w:tc>
          <w:tcPr>
            <w:tcW w:w="902"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w:t>
            </w:r>
          </w:p>
        </w:tc>
        <w:tc>
          <w:tcPr>
            <w:tcW w:w="799"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4</w:t>
            </w:r>
            <w:r>
              <w:t>%</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8</w:t>
            </w:r>
            <w:r>
              <w:t>%</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8</w:t>
            </w:r>
            <w:r>
              <w:t>%</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4</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7</w:t>
            </w:r>
            <w:r>
              <w:t>%</w:t>
            </w:r>
          </w:p>
        </w:tc>
      </w:tr>
      <w:tr w:rsidR="007B3D57" w:rsidRPr="00CA1E0C" w:rsidTr="008E610E">
        <w:trPr>
          <w:trHeight w:val="288"/>
        </w:trPr>
        <w:tc>
          <w:tcPr>
            <w:tcW w:w="3969" w:type="dxa"/>
            <w:vMerge w:val="restart"/>
            <w:tcBorders>
              <w:top w:val="nil"/>
              <w:left w:val="single" w:sz="4" w:space="0" w:color="auto"/>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61 év felett</w:t>
            </w:r>
          </w:p>
        </w:tc>
        <w:tc>
          <w:tcPr>
            <w:tcW w:w="902"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fő</w:t>
            </w:r>
          </w:p>
        </w:tc>
        <w:tc>
          <w:tcPr>
            <w:tcW w:w="799"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0</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1</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0</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0</w:t>
            </w:r>
          </w:p>
        </w:tc>
      </w:tr>
      <w:tr w:rsidR="007B3D57" w:rsidRPr="00CA1E0C" w:rsidTr="008E610E">
        <w:trPr>
          <w:trHeight w:val="288"/>
        </w:trPr>
        <w:tc>
          <w:tcPr>
            <w:tcW w:w="3969" w:type="dxa"/>
            <w:vMerge/>
            <w:tcBorders>
              <w:top w:val="nil"/>
              <w:left w:val="single" w:sz="4" w:space="0" w:color="auto"/>
              <w:bottom w:val="single" w:sz="4" w:space="0" w:color="auto"/>
              <w:right w:val="single" w:sz="4" w:space="0" w:color="auto"/>
            </w:tcBorders>
            <w:vAlign w:val="center"/>
          </w:tcPr>
          <w:p w:rsidR="007B3D57" w:rsidRPr="00CA1E0C" w:rsidRDefault="007B3D57" w:rsidP="00A54EF5">
            <w:pPr>
              <w:rPr>
                <w:color w:val="000000"/>
              </w:rPr>
            </w:pPr>
          </w:p>
        </w:tc>
        <w:tc>
          <w:tcPr>
            <w:tcW w:w="902"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sidRPr="00CA1E0C">
              <w:rPr>
                <w:color w:val="000000"/>
                <w:sz w:val="22"/>
                <w:szCs w:val="22"/>
              </w:rPr>
              <w:t>%</w:t>
            </w:r>
          </w:p>
        </w:tc>
        <w:tc>
          <w:tcPr>
            <w:tcW w:w="799"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0</w:t>
            </w:r>
            <w:r>
              <w:t>%</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2</w:t>
            </w:r>
            <w:r>
              <w:t>%</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2</w:t>
            </w:r>
            <w:r>
              <w:t>%</w:t>
            </w:r>
          </w:p>
        </w:tc>
        <w:tc>
          <w:tcPr>
            <w:tcW w:w="851"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0</w:t>
            </w:r>
            <w:r>
              <w:t>%</w:t>
            </w:r>
          </w:p>
        </w:tc>
        <w:tc>
          <w:tcPr>
            <w:tcW w:w="850" w:type="dxa"/>
            <w:tcBorders>
              <w:top w:val="nil"/>
              <w:left w:val="nil"/>
              <w:bottom w:val="single" w:sz="4" w:space="0" w:color="auto"/>
              <w:right w:val="single" w:sz="4" w:space="0" w:color="auto"/>
            </w:tcBorders>
            <w:noWrap/>
            <w:vAlign w:val="center"/>
          </w:tcPr>
          <w:p w:rsidR="007B3D57" w:rsidRPr="00CA1E0C" w:rsidRDefault="007B3D57" w:rsidP="00A54EF5">
            <w:pPr>
              <w:jc w:val="center"/>
              <w:rPr>
                <w:color w:val="000000"/>
              </w:rPr>
            </w:pPr>
            <w:r>
              <w:rPr>
                <w:color w:val="000000"/>
                <w:sz w:val="22"/>
                <w:szCs w:val="22"/>
              </w:rPr>
              <w:t>0</w:t>
            </w:r>
            <w:r>
              <w:t>%</w:t>
            </w:r>
          </w:p>
        </w:tc>
      </w:tr>
    </w:tbl>
    <w:p w:rsidR="007B3D57" w:rsidRPr="00CA1E0C" w:rsidRDefault="007B3D57" w:rsidP="00A54EF5"/>
    <w:p w:rsidR="007B3D57" w:rsidRPr="00CA1E0C" w:rsidRDefault="007B3D57" w:rsidP="00C92C7A">
      <w:pPr>
        <w:jc w:val="both"/>
      </w:pPr>
      <w:r w:rsidRPr="00CA1E0C">
        <w:t>A</w:t>
      </w:r>
      <w:r>
        <w:t>z elmúlt években a 36-40 éves és a 41-45</w:t>
      </w:r>
      <w:r w:rsidRPr="00CA1E0C">
        <w:t xml:space="preserve"> éves korosztálynál volt a legmagasabb a munkanélküliek aránya.</w:t>
      </w:r>
    </w:p>
    <w:p w:rsidR="007B3D57" w:rsidRDefault="007B3D57" w:rsidP="00A54EF5"/>
    <w:p w:rsidR="007B3D57" w:rsidRPr="00CA1E0C" w:rsidRDefault="007B3D57" w:rsidP="00A54EF5"/>
    <w:tbl>
      <w:tblPr>
        <w:tblW w:w="9087" w:type="dxa"/>
        <w:tblInd w:w="55" w:type="dxa"/>
        <w:tblLayout w:type="fixed"/>
        <w:tblCellMar>
          <w:left w:w="70" w:type="dxa"/>
          <w:right w:w="70" w:type="dxa"/>
        </w:tblCellMar>
        <w:tblLook w:val="00A0"/>
      </w:tblPr>
      <w:tblGrid>
        <w:gridCol w:w="838"/>
        <w:gridCol w:w="536"/>
        <w:gridCol w:w="822"/>
        <w:gridCol w:w="1221"/>
        <w:gridCol w:w="851"/>
        <w:gridCol w:w="709"/>
        <w:gridCol w:w="1134"/>
        <w:gridCol w:w="992"/>
        <w:gridCol w:w="992"/>
        <w:gridCol w:w="992"/>
      </w:tblGrid>
      <w:tr w:rsidR="007B3D57" w:rsidRPr="00843C1B" w:rsidTr="00C92C7A">
        <w:trPr>
          <w:trHeight w:val="288"/>
        </w:trPr>
        <w:tc>
          <w:tcPr>
            <w:tcW w:w="9087" w:type="dxa"/>
            <w:gridSpan w:val="10"/>
            <w:tcBorders>
              <w:top w:val="nil"/>
              <w:left w:val="nil"/>
              <w:bottom w:val="nil"/>
              <w:right w:val="nil"/>
            </w:tcBorders>
            <w:vAlign w:val="bottom"/>
          </w:tcPr>
          <w:p w:rsidR="007B3D57" w:rsidRPr="00843C1B" w:rsidRDefault="007B3D57">
            <w:pPr>
              <w:rPr>
                <w:b/>
                <w:bCs/>
                <w:color w:val="000000"/>
              </w:rPr>
            </w:pPr>
          </w:p>
          <w:p w:rsidR="007B3D57" w:rsidRPr="00843C1B" w:rsidRDefault="007B3D57">
            <w:pPr>
              <w:rPr>
                <w:b/>
                <w:bCs/>
                <w:color w:val="000000"/>
              </w:rPr>
            </w:pPr>
            <w:r w:rsidRPr="00843C1B">
              <w:rPr>
                <w:b/>
                <w:bCs/>
                <w:color w:val="000000"/>
              </w:rPr>
              <w:t>3.2.3. számú tábla - A munkanélküliek és a 180 napnál régebben munkanélküliek száma és aránya</w:t>
            </w:r>
          </w:p>
          <w:p w:rsidR="007B3D57" w:rsidRPr="00843C1B" w:rsidRDefault="007B3D57">
            <w:pPr>
              <w:rPr>
                <w:b/>
                <w:bCs/>
                <w:color w:val="000000"/>
              </w:rPr>
            </w:pPr>
          </w:p>
        </w:tc>
      </w:tr>
      <w:tr w:rsidR="007B3D57" w:rsidRPr="00843C1B" w:rsidTr="00C92C7A">
        <w:trPr>
          <w:trHeight w:val="288"/>
        </w:trPr>
        <w:tc>
          <w:tcPr>
            <w:tcW w:w="838" w:type="dxa"/>
            <w:vMerge w:val="restart"/>
            <w:tcBorders>
              <w:top w:val="single" w:sz="4" w:space="0" w:color="auto"/>
              <w:left w:val="single" w:sz="4" w:space="0" w:color="auto"/>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év </w:t>
            </w:r>
          </w:p>
        </w:tc>
        <w:tc>
          <w:tcPr>
            <w:tcW w:w="2579" w:type="dxa"/>
            <w:gridSpan w:val="3"/>
            <w:tcBorders>
              <w:top w:val="single" w:sz="4" w:space="0" w:color="auto"/>
              <w:left w:val="nil"/>
              <w:bottom w:val="single" w:sz="4" w:space="0" w:color="auto"/>
              <w:right w:val="single" w:sz="4" w:space="0" w:color="auto"/>
            </w:tcBorders>
            <w:vAlign w:val="bottom"/>
          </w:tcPr>
          <w:p w:rsidR="007B3D57" w:rsidRPr="00843C1B" w:rsidRDefault="007B3D57">
            <w:pPr>
              <w:jc w:val="center"/>
              <w:rPr>
                <w:b/>
                <w:bCs/>
                <w:color w:val="000000"/>
              </w:rPr>
            </w:pPr>
            <w:r w:rsidRPr="00843C1B">
              <w:rPr>
                <w:b/>
                <w:bCs/>
                <w:color w:val="000000"/>
              </w:rPr>
              <w:t>nyilvántartott/regisztrált munkanélküli</w:t>
            </w:r>
          </w:p>
        </w:tc>
        <w:tc>
          <w:tcPr>
            <w:tcW w:w="5670" w:type="dxa"/>
            <w:gridSpan w:val="6"/>
            <w:tcBorders>
              <w:top w:val="single" w:sz="4" w:space="0" w:color="auto"/>
              <w:left w:val="nil"/>
              <w:bottom w:val="single" w:sz="4" w:space="0" w:color="auto"/>
              <w:right w:val="single" w:sz="4" w:space="0" w:color="auto"/>
            </w:tcBorders>
            <w:noWrap/>
            <w:vAlign w:val="bottom"/>
          </w:tcPr>
          <w:p w:rsidR="007B3D57" w:rsidRPr="00843C1B" w:rsidRDefault="007B3D57">
            <w:pPr>
              <w:jc w:val="center"/>
              <w:rPr>
                <w:b/>
                <w:bCs/>
                <w:color w:val="000000"/>
              </w:rPr>
            </w:pPr>
            <w:r w:rsidRPr="00843C1B">
              <w:rPr>
                <w:b/>
                <w:bCs/>
                <w:color w:val="000000"/>
              </w:rPr>
              <w:t>180 napnál régebben regisztrált munkanélküli</w:t>
            </w:r>
          </w:p>
        </w:tc>
      </w:tr>
      <w:tr w:rsidR="007B3D57" w:rsidRPr="00843C1B" w:rsidTr="00C92C7A">
        <w:trPr>
          <w:trHeight w:val="576"/>
        </w:trPr>
        <w:tc>
          <w:tcPr>
            <w:tcW w:w="838" w:type="dxa"/>
            <w:vMerge/>
            <w:tcBorders>
              <w:top w:val="single" w:sz="4" w:space="0" w:color="auto"/>
              <w:left w:val="single" w:sz="4" w:space="0" w:color="auto"/>
              <w:bottom w:val="single" w:sz="4" w:space="0" w:color="auto"/>
              <w:right w:val="single" w:sz="4" w:space="0" w:color="auto"/>
            </w:tcBorders>
            <w:vAlign w:val="center"/>
          </w:tcPr>
          <w:p w:rsidR="007B3D57" w:rsidRPr="00843C1B" w:rsidRDefault="007B3D57">
            <w:pPr>
              <w:rPr>
                <w:b/>
                <w:bCs/>
                <w:color w:val="000000"/>
              </w:rPr>
            </w:pPr>
          </w:p>
        </w:tc>
        <w:tc>
          <w:tcPr>
            <w:tcW w:w="2579" w:type="dxa"/>
            <w:gridSpan w:val="3"/>
            <w:tcBorders>
              <w:top w:val="single" w:sz="4" w:space="0" w:color="auto"/>
              <w:left w:val="nil"/>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fő</w:t>
            </w:r>
          </w:p>
        </w:tc>
        <w:tc>
          <w:tcPr>
            <w:tcW w:w="2694" w:type="dxa"/>
            <w:gridSpan w:val="3"/>
            <w:tcBorders>
              <w:top w:val="single" w:sz="4" w:space="0" w:color="auto"/>
              <w:left w:val="nil"/>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fő</w:t>
            </w:r>
          </w:p>
        </w:tc>
        <w:tc>
          <w:tcPr>
            <w:tcW w:w="2976" w:type="dxa"/>
            <w:gridSpan w:val="3"/>
            <w:tcBorders>
              <w:top w:val="single" w:sz="4" w:space="0" w:color="auto"/>
              <w:left w:val="nil"/>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w:t>
            </w:r>
          </w:p>
        </w:tc>
      </w:tr>
      <w:tr w:rsidR="007B3D57" w:rsidRPr="00843C1B" w:rsidTr="00C92C7A">
        <w:trPr>
          <w:trHeight w:val="288"/>
        </w:trPr>
        <w:tc>
          <w:tcPr>
            <w:tcW w:w="838" w:type="dxa"/>
            <w:vMerge/>
            <w:tcBorders>
              <w:top w:val="single" w:sz="4" w:space="0" w:color="auto"/>
              <w:left w:val="single" w:sz="4" w:space="0" w:color="auto"/>
              <w:bottom w:val="single" w:sz="4" w:space="0" w:color="auto"/>
              <w:right w:val="single" w:sz="4" w:space="0" w:color="auto"/>
            </w:tcBorders>
            <w:vAlign w:val="center"/>
          </w:tcPr>
          <w:p w:rsidR="007B3D57" w:rsidRPr="00843C1B" w:rsidRDefault="007B3D57">
            <w:pPr>
              <w:rPr>
                <w:b/>
                <w:bCs/>
                <w:color w:val="000000"/>
              </w:rPr>
            </w:pPr>
          </w:p>
        </w:tc>
        <w:tc>
          <w:tcPr>
            <w:tcW w:w="536" w:type="dxa"/>
            <w:tcBorders>
              <w:top w:val="nil"/>
              <w:left w:val="nil"/>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nő</w:t>
            </w:r>
          </w:p>
        </w:tc>
        <w:tc>
          <w:tcPr>
            <w:tcW w:w="822" w:type="dxa"/>
            <w:tcBorders>
              <w:top w:val="nil"/>
              <w:left w:val="nil"/>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férfi</w:t>
            </w:r>
          </w:p>
        </w:tc>
        <w:tc>
          <w:tcPr>
            <w:tcW w:w="1221" w:type="dxa"/>
            <w:tcBorders>
              <w:top w:val="nil"/>
              <w:left w:val="nil"/>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összesen</w:t>
            </w:r>
          </w:p>
        </w:tc>
        <w:tc>
          <w:tcPr>
            <w:tcW w:w="851" w:type="dxa"/>
            <w:tcBorders>
              <w:top w:val="nil"/>
              <w:left w:val="nil"/>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nő</w:t>
            </w:r>
          </w:p>
        </w:tc>
        <w:tc>
          <w:tcPr>
            <w:tcW w:w="709" w:type="dxa"/>
            <w:tcBorders>
              <w:top w:val="nil"/>
              <w:left w:val="nil"/>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férfi</w:t>
            </w:r>
          </w:p>
        </w:tc>
        <w:tc>
          <w:tcPr>
            <w:tcW w:w="1134" w:type="dxa"/>
            <w:tcBorders>
              <w:top w:val="nil"/>
              <w:left w:val="nil"/>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összesen</w:t>
            </w:r>
          </w:p>
        </w:tc>
        <w:tc>
          <w:tcPr>
            <w:tcW w:w="992" w:type="dxa"/>
            <w:tcBorders>
              <w:top w:val="nil"/>
              <w:left w:val="nil"/>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Nő</w:t>
            </w:r>
          </w:p>
        </w:tc>
        <w:tc>
          <w:tcPr>
            <w:tcW w:w="992" w:type="dxa"/>
            <w:tcBorders>
              <w:top w:val="nil"/>
              <w:left w:val="nil"/>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férfi</w:t>
            </w:r>
          </w:p>
        </w:tc>
        <w:tc>
          <w:tcPr>
            <w:tcW w:w="992" w:type="dxa"/>
            <w:tcBorders>
              <w:top w:val="nil"/>
              <w:left w:val="nil"/>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összesen</w:t>
            </w:r>
          </w:p>
        </w:tc>
      </w:tr>
      <w:tr w:rsidR="007B3D57" w:rsidRPr="00843C1B" w:rsidTr="00B52F1A">
        <w:trPr>
          <w:trHeight w:val="288"/>
        </w:trPr>
        <w:tc>
          <w:tcPr>
            <w:tcW w:w="838" w:type="dxa"/>
            <w:tcBorders>
              <w:top w:val="nil"/>
              <w:left w:val="single" w:sz="4" w:space="0" w:color="auto"/>
              <w:bottom w:val="single" w:sz="4" w:space="0" w:color="auto"/>
              <w:right w:val="single" w:sz="4" w:space="0" w:color="auto"/>
            </w:tcBorders>
            <w:noWrap/>
            <w:vAlign w:val="center"/>
          </w:tcPr>
          <w:p w:rsidR="007B3D57" w:rsidRPr="00843C1B" w:rsidRDefault="007B3D57">
            <w:pPr>
              <w:jc w:val="center"/>
              <w:rPr>
                <w:color w:val="000000"/>
              </w:rPr>
            </w:pPr>
            <w:r w:rsidRPr="00843C1B">
              <w:rPr>
                <w:color w:val="000000"/>
              </w:rPr>
              <w:t>2008</w:t>
            </w:r>
          </w:p>
        </w:tc>
        <w:tc>
          <w:tcPr>
            <w:tcW w:w="536" w:type="dxa"/>
            <w:tcBorders>
              <w:top w:val="nil"/>
              <w:left w:val="nil"/>
              <w:bottom w:val="single" w:sz="4" w:space="0" w:color="auto"/>
              <w:right w:val="single" w:sz="4" w:space="0" w:color="auto"/>
            </w:tcBorders>
            <w:noWrap/>
            <w:vAlign w:val="center"/>
          </w:tcPr>
          <w:p w:rsidR="007B3D57" w:rsidRPr="00843C1B" w:rsidRDefault="007B3D57" w:rsidP="000E5AAC">
            <w:r w:rsidRPr="00843C1B">
              <w:t> 58</w:t>
            </w:r>
          </w:p>
        </w:tc>
        <w:tc>
          <w:tcPr>
            <w:tcW w:w="822" w:type="dxa"/>
            <w:tcBorders>
              <w:top w:val="nil"/>
              <w:left w:val="nil"/>
              <w:bottom w:val="single" w:sz="4" w:space="0" w:color="auto"/>
              <w:right w:val="single" w:sz="4" w:space="0" w:color="auto"/>
            </w:tcBorders>
            <w:noWrap/>
            <w:vAlign w:val="center"/>
          </w:tcPr>
          <w:p w:rsidR="007B3D57" w:rsidRPr="00843C1B" w:rsidRDefault="007B3D57" w:rsidP="000E5AAC">
            <w:r w:rsidRPr="00843C1B">
              <w:t>25 </w:t>
            </w:r>
          </w:p>
        </w:tc>
        <w:tc>
          <w:tcPr>
            <w:tcW w:w="1221" w:type="dxa"/>
            <w:tcBorders>
              <w:top w:val="nil"/>
              <w:left w:val="nil"/>
              <w:bottom w:val="single" w:sz="4" w:space="0" w:color="auto"/>
              <w:right w:val="single" w:sz="4" w:space="0" w:color="auto"/>
            </w:tcBorders>
            <w:noWrap/>
            <w:vAlign w:val="center"/>
          </w:tcPr>
          <w:p w:rsidR="007B3D57" w:rsidRPr="00843C1B" w:rsidRDefault="007B3D57" w:rsidP="000E5AAC">
            <w:r w:rsidRPr="00843C1B">
              <w:t>83</w:t>
            </w:r>
          </w:p>
        </w:tc>
        <w:tc>
          <w:tcPr>
            <w:tcW w:w="851" w:type="dxa"/>
            <w:tcBorders>
              <w:top w:val="nil"/>
              <w:left w:val="nil"/>
              <w:bottom w:val="single" w:sz="4" w:space="0" w:color="auto"/>
              <w:right w:val="single" w:sz="4" w:space="0" w:color="auto"/>
            </w:tcBorders>
            <w:noWrap/>
            <w:vAlign w:val="center"/>
          </w:tcPr>
          <w:p w:rsidR="007B3D57" w:rsidRPr="00843C1B" w:rsidRDefault="007B3D57" w:rsidP="000E5AAC">
            <w:r w:rsidRPr="00843C1B">
              <w:t>39 </w:t>
            </w:r>
          </w:p>
        </w:tc>
        <w:tc>
          <w:tcPr>
            <w:tcW w:w="709" w:type="dxa"/>
            <w:tcBorders>
              <w:top w:val="nil"/>
              <w:left w:val="nil"/>
              <w:bottom w:val="single" w:sz="4" w:space="0" w:color="auto"/>
              <w:right w:val="single" w:sz="4" w:space="0" w:color="auto"/>
            </w:tcBorders>
            <w:noWrap/>
            <w:vAlign w:val="center"/>
          </w:tcPr>
          <w:p w:rsidR="007B3D57" w:rsidRPr="00843C1B" w:rsidRDefault="007B3D57" w:rsidP="000E5AAC">
            <w:r w:rsidRPr="00843C1B">
              <w:t>16 </w:t>
            </w:r>
          </w:p>
        </w:tc>
        <w:tc>
          <w:tcPr>
            <w:tcW w:w="1134" w:type="dxa"/>
            <w:tcBorders>
              <w:top w:val="nil"/>
              <w:left w:val="nil"/>
              <w:bottom w:val="single" w:sz="4" w:space="0" w:color="auto"/>
              <w:right w:val="single" w:sz="4" w:space="0" w:color="auto"/>
            </w:tcBorders>
            <w:noWrap/>
            <w:vAlign w:val="center"/>
          </w:tcPr>
          <w:p w:rsidR="007B3D57" w:rsidRPr="00843C1B" w:rsidRDefault="007B3D57" w:rsidP="000E5AAC">
            <w:r w:rsidRPr="00843C1B">
              <w:t> 55</w:t>
            </w:r>
          </w:p>
        </w:tc>
        <w:tc>
          <w:tcPr>
            <w:tcW w:w="992" w:type="dxa"/>
            <w:tcBorders>
              <w:top w:val="nil"/>
              <w:left w:val="nil"/>
              <w:bottom w:val="single" w:sz="4" w:space="0" w:color="auto"/>
              <w:right w:val="single" w:sz="4" w:space="0" w:color="auto"/>
            </w:tcBorders>
            <w:noWrap/>
            <w:vAlign w:val="center"/>
          </w:tcPr>
          <w:p w:rsidR="007B3D57" w:rsidRPr="00843C1B" w:rsidRDefault="007B3D57">
            <w:pPr>
              <w:jc w:val="center"/>
              <w:rPr>
                <w:color w:val="000000"/>
              </w:rPr>
            </w:pPr>
            <w:r w:rsidRPr="00843C1B">
              <w:rPr>
                <w:color w:val="000000"/>
              </w:rPr>
              <w:t>67%</w:t>
            </w:r>
          </w:p>
        </w:tc>
        <w:tc>
          <w:tcPr>
            <w:tcW w:w="992" w:type="dxa"/>
            <w:tcBorders>
              <w:top w:val="nil"/>
              <w:left w:val="nil"/>
              <w:bottom w:val="single" w:sz="4" w:space="0" w:color="auto"/>
              <w:right w:val="single" w:sz="4" w:space="0" w:color="auto"/>
            </w:tcBorders>
            <w:noWrap/>
            <w:vAlign w:val="center"/>
          </w:tcPr>
          <w:p w:rsidR="007B3D57" w:rsidRPr="00843C1B" w:rsidRDefault="007B3D57">
            <w:pPr>
              <w:jc w:val="center"/>
              <w:rPr>
                <w:color w:val="000000"/>
              </w:rPr>
            </w:pPr>
            <w:r w:rsidRPr="00843C1B">
              <w:rPr>
                <w:color w:val="000000"/>
              </w:rPr>
              <w:t>64%</w:t>
            </w:r>
          </w:p>
        </w:tc>
        <w:tc>
          <w:tcPr>
            <w:tcW w:w="992" w:type="dxa"/>
            <w:tcBorders>
              <w:top w:val="nil"/>
              <w:left w:val="nil"/>
              <w:bottom w:val="single" w:sz="4" w:space="0" w:color="auto"/>
              <w:right w:val="single" w:sz="4" w:space="0" w:color="auto"/>
            </w:tcBorders>
            <w:noWrap/>
            <w:vAlign w:val="center"/>
          </w:tcPr>
          <w:p w:rsidR="007B3D57" w:rsidRPr="00843C1B" w:rsidRDefault="007B3D57" w:rsidP="00C92324">
            <w:pPr>
              <w:jc w:val="center"/>
              <w:rPr>
                <w:color w:val="000000"/>
              </w:rPr>
            </w:pPr>
            <w:r w:rsidRPr="00843C1B">
              <w:rPr>
                <w:color w:val="000000"/>
              </w:rPr>
              <w:t>66%</w:t>
            </w:r>
          </w:p>
        </w:tc>
      </w:tr>
      <w:tr w:rsidR="007B3D57" w:rsidRPr="00843C1B" w:rsidTr="00B52F1A">
        <w:trPr>
          <w:trHeight w:val="288"/>
        </w:trPr>
        <w:tc>
          <w:tcPr>
            <w:tcW w:w="838" w:type="dxa"/>
            <w:tcBorders>
              <w:top w:val="nil"/>
              <w:left w:val="single" w:sz="4" w:space="0" w:color="auto"/>
              <w:bottom w:val="single" w:sz="4" w:space="0" w:color="auto"/>
              <w:right w:val="single" w:sz="4" w:space="0" w:color="auto"/>
            </w:tcBorders>
            <w:noWrap/>
            <w:vAlign w:val="center"/>
          </w:tcPr>
          <w:p w:rsidR="007B3D57" w:rsidRPr="00843C1B" w:rsidRDefault="007B3D57">
            <w:pPr>
              <w:jc w:val="center"/>
              <w:rPr>
                <w:color w:val="000000"/>
              </w:rPr>
            </w:pPr>
            <w:r w:rsidRPr="00843C1B">
              <w:rPr>
                <w:color w:val="000000"/>
              </w:rPr>
              <w:t>2009</w:t>
            </w:r>
          </w:p>
        </w:tc>
        <w:tc>
          <w:tcPr>
            <w:tcW w:w="536" w:type="dxa"/>
            <w:tcBorders>
              <w:top w:val="nil"/>
              <w:left w:val="nil"/>
              <w:bottom w:val="single" w:sz="4" w:space="0" w:color="auto"/>
              <w:right w:val="single" w:sz="4" w:space="0" w:color="auto"/>
            </w:tcBorders>
            <w:noWrap/>
            <w:vAlign w:val="center"/>
          </w:tcPr>
          <w:p w:rsidR="007B3D57" w:rsidRPr="00843C1B" w:rsidRDefault="007B3D57" w:rsidP="000E5AAC">
            <w:r w:rsidRPr="00843C1B">
              <w:t>50 </w:t>
            </w:r>
          </w:p>
        </w:tc>
        <w:tc>
          <w:tcPr>
            <w:tcW w:w="822" w:type="dxa"/>
            <w:tcBorders>
              <w:top w:val="nil"/>
              <w:left w:val="nil"/>
              <w:bottom w:val="single" w:sz="4" w:space="0" w:color="auto"/>
              <w:right w:val="single" w:sz="4" w:space="0" w:color="auto"/>
            </w:tcBorders>
            <w:noWrap/>
            <w:vAlign w:val="center"/>
          </w:tcPr>
          <w:p w:rsidR="007B3D57" w:rsidRPr="00843C1B" w:rsidRDefault="007B3D57" w:rsidP="000E5AAC">
            <w:r w:rsidRPr="00843C1B">
              <w:t>24 </w:t>
            </w:r>
          </w:p>
        </w:tc>
        <w:tc>
          <w:tcPr>
            <w:tcW w:w="1221" w:type="dxa"/>
            <w:tcBorders>
              <w:top w:val="nil"/>
              <w:left w:val="nil"/>
              <w:bottom w:val="single" w:sz="4" w:space="0" w:color="auto"/>
              <w:right w:val="single" w:sz="4" w:space="0" w:color="auto"/>
            </w:tcBorders>
            <w:noWrap/>
            <w:vAlign w:val="center"/>
          </w:tcPr>
          <w:p w:rsidR="007B3D57" w:rsidRPr="00843C1B" w:rsidRDefault="007B3D57" w:rsidP="000E5AAC">
            <w:r w:rsidRPr="00843C1B">
              <w:t>74</w:t>
            </w:r>
          </w:p>
        </w:tc>
        <w:tc>
          <w:tcPr>
            <w:tcW w:w="851" w:type="dxa"/>
            <w:tcBorders>
              <w:top w:val="nil"/>
              <w:left w:val="nil"/>
              <w:bottom w:val="single" w:sz="4" w:space="0" w:color="auto"/>
              <w:right w:val="single" w:sz="4" w:space="0" w:color="auto"/>
            </w:tcBorders>
            <w:noWrap/>
            <w:vAlign w:val="center"/>
          </w:tcPr>
          <w:p w:rsidR="007B3D57" w:rsidRPr="00843C1B" w:rsidRDefault="007B3D57" w:rsidP="000E5AAC">
            <w:r w:rsidRPr="00843C1B">
              <w:t> 32</w:t>
            </w:r>
          </w:p>
        </w:tc>
        <w:tc>
          <w:tcPr>
            <w:tcW w:w="709" w:type="dxa"/>
            <w:tcBorders>
              <w:top w:val="nil"/>
              <w:left w:val="nil"/>
              <w:bottom w:val="single" w:sz="4" w:space="0" w:color="auto"/>
              <w:right w:val="single" w:sz="4" w:space="0" w:color="auto"/>
            </w:tcBorders>
            <w:noWrap/>
            <w:vAlign w:val="center"/>
          </w:tcPr>
          <w:p w:rsidR="007B3D57" w:rsidRPr="00843C1B" w:rsidRDefault="007B3D57" w:rsidP="000E5AAC">
            <w:r w:rsidRPr="00843C1B">
              <w:t>13 </w:t>
            </w:r>
          </w:p>
        </w:tc>
        <w:tc>
          <w:tcPr>
            <w:tcW w:w="1134" w:type="dxa"/>
            <w:tcBorders>
              <w:top w:val="nil"/>
              <w:left w:val="nil"/>
              <w:bottom w:val="single" w:sz="4" w:space="0" w:color="auto"/>
              <w:right w:val="single" w:sz="4" w:space="0" w:color="auto"/>
            </w:tcBorders>
            <w:noWrap/>
            <w:vAlign w:val="center"/>
          </w:tcPr>
          <w:p w:rsidR="007B3D57" w:rsidRPr="00843C1B" w:rsidRDefault="007B3D57" w:rsidP="000E5AAC">
            <w:r w:rsidRPr="00843C1B">
              <w:t>45 </w:t>
            </w:r>
          </w:p>
        </w:tc>
        <w:tc>
          <w:tcPr>
            <w:tcW w:w="992" w:type="dxa"/>
            <w:tcBorders>
              <w:top w:val="nil"/>
              <w:left w:val="nil"/>
              <w:bottom w:val="single" w:sz="4" w:space="0" w:color="auto"/>
              <w:right w:val="single" w:sz="4" w:space="0" w:color="auto"/>
            </w:tcBorders>
            <w:noWrap/>
            <w:vAlign w:val="center"/>
          </w:tcPr>
          <w:p w:rsidR="007B3D57" w:rsidRPr="00843C1B" w:rsidRDefault="007B3D57">
            <w:pPr>
              <w:jc w:val="center"/>
              <w:rPr>
                <w:color w:val="000000"/>
              </w:rPr>
            </w:pPr>
            <w:r w:rsidRPr="00843C1B">
              <w:rPr>
                <w:color w:val="000000"/>
              </w:rPr>
              <w:t>64%</w:t>
            </w:r>
          </w:p>
        </w:tc>
        <w:tc>
          <w:tcPr>
            <w:tcW w:w="992" w:type="dxa"/>
            <w:tcBorders>
              <w:top w:val="nil"/>
              <w:left w:val="nil"/>
              <w:bottom w:val="single" w:sz="4" w:space="0" w:color="auto"/>
              <w:right w:val="single" w:sz="4" w:space="0" w:color="auto"/>
            </w:tcBorders>
            <w:noWrap/>
            <w:vAlign w:val="center"/>
          </w:tcPr>
          <w:p w:rsidR="007B3D57" w:rsidRPr="00843C1B" w:rsidRDefault="007B3D57">
            <w:pPr>
              <w:jc w:val="center"/>
              <w:rPr>
                <w:color w:val="000000"/>
              </w:rPr>
            </w:pPr>
            <w:r w:rsidRPr="00843C1B">
              <w:rPr>
                <w:color w:val="000000"/>
              </w:rPr>
              <w:t>54%</w:t>
            </w:r>
          </w:p>
        </w:tc>
        <w:tc>
          <w:tcPr>
            <w:tcW w:w="992" w:type="dxa"/>
            <w:tcBorders>
              <w:top w:val="nil"/>
              <w:left w:val="nil"/>
              <w:bottom w:val="single" w:sz="4" w:space="0" w:color="auto"/>
              <w:right w:val="single" w:sz="4" w:space="0" w:color="auto"/>
            </w:tcBorders>
            <w:noWrap/>
            <w:vAlign w:val="center"/>
          </w:tcPr>
          <w:p w:rsidR="007B3D57" w:rsidRPr="00843C1B" w:rsidRDefault="007B3D57" w:rsidP="00C92324">
            <w:pPr>
              <w:jc w:val="center"/>
              <w:rPr>
                <w:color w:val="000000"/>
              </w:rPr>
            </w:pPr>
            <w:r w:rsidRPr="00843C1B">
              <w:rPr>
                <w:color w:val="000000"/>
              </w:rPr>
              <w:t>61%</w:t>
            </w:r>
          </w:p>
        </w:tc>
      </w:tr>
      <w:tr w:rsidR="007B3D57" w:rsidRPr="00843C1B" w:rsidTr="00B52F1A">
        <w:trPr>
          <w:trHeight w:val="288"/>
        </w:trPr>
        <w:tc>
          <w:tcPr>
            <w:tcW w:w="838" w:type="dxa"/>
            <w:tcBorders>
              <w:top w:val="nil"/>
              <w:left w:val="single" w:sz="4" w:space="0" w:color="auto"/>
              <w:bottom w:val="single" w:sz="4" w:space="0" w:color="auto"/>
              <w:right w:val="single" w:sz="4" w:space="0" w:color="auto"/>
            </w:tcBorders>
            <w:noWrap/>
            <w:vAlign w:val="center"/>
          </w:tcPr>
          <w:p w:rsidR="007B3D57" w:rsidRPr="00843C1B" w:rsidRDefault="007B3D57">
            <w:pPr>
              <w:jc w:val="center"/>
              <w:rPr>
                <w:color w:val="000000"/>
              </w:rPr>
            </w:pPr>
            <w:r w:rsidRPr="00843C1B">
              <w:rPr>
                <w:color w:val="000000"/>
              </w:rPr>
              <w:t>2010</w:t>
            </w:r>
          </w:p>
        </w:tc>
        <w:tc>
          <w:tcPr>
            <w:tcW w:w="536" w:type="dxa"/>
            <w:tcBorders>
              <w:top w:val="nil"/>
              <w:left w:val="nil"/>
              <w:bottom w:val="single" w:sz="4" w:space="0" w:color="auto"/>
              <w:right w:val="single" w:sz="4" w:space="0" w:color="auto"/>
            </w:tcBorders>
            <w:noWrap/>
            <w:vAlign w:val="center"/>
          </w:tcPr>
          <w:p w:rsidR="007B3D57" w:rsidRPr="00843C1B" w:rsidRDefault="007B3D57" w:rsidP="000E5AAC">
            <w:r w:rsidRPr="00843C1B">
              <w:t>40 </w:t>
            </w:r>
          </w:p>
        </w:tc>
        <w:tc>
          <w:tcPr>
            <w:tcW w:w="822" w:type="dxa"/>
            <w:tcBorders>
              <w:top w:val="nil"/>
              <w:left w:val="nil"/>
              <w:bottom w:val="single" w:sz="4" w:space="0" w:color="auto"/>
              <w:right w:val="single" w:sz="4" w:space="0" w:color="auto"/>
            </w:tcBorders>
            <w:noWrap/>
            <w:vAlign w:val="center"/>
          </w:tcPr>
          <w:p w:rsidR="007B3D57" w:rsidRPr="00843C1B" w:rsidRDefault="007B3D57" w:rsidP="000E5AAC">
            <w:r w:rsidRPr="00843C1B">
              <w:t>28 </w:t>
            </w:r>
          </w:p>
        </w:tc>
        <w:tc>
          <w:tcPr>
            <w:tcW w:w="1221" w:type="dxa"/>
            <w:tcBorders>
              <w:top w:val="nil"/>
              <w:left w:val="nil"/>
              <w:bottom w:val="single" w:sz="4" w:space="0" w:color="auto"/>
              <w:right w:val="single" w:sz="4" w:space="0" w:color="auto"/>
            </w:tcBorders>
            <w:noWrap/>
            <w:vAlign w:val="center"/>
          </w:tcPr>
          <w:p w:rsidR="007B3D57" w:rsidRPr="00843C1B" w:rsidRDefault="007B3D57" w:rsidP="000E5AAC">
            <w:r w:rsidRPr="00843C1B">
              <w:t>68</w:t>
            </w:r>
          </w:p>
        </w:tc>
        <w:tc>
          <w:tcPr>
            <w:tcW w:w="851" w:type="dxa"/>
            <w:tcBorders>
              <w:top w:val="nil"/>
              <w:left w:val="nil"/>
              <w:bottom w:val="single" w:sz="4" w:space="0" w:color="auto"/>
              <w:right w:val="single" w:sz="4" w:space="0" w:color="auto"/>
            </w:tcBorders>
            <w:noWrap/>
            <w:vAlign w:val="center"/>
          </w:tcPr>
          <w:p w:rsidR="007B3D57" w:rsidRPr="00843C1B" w:rsidRDefault="007B3D57" w:rsidP="000E5AAC">
            <w:r w:rsidRPr="00843C1B">
              <w:t> 26</w:t>
            </w:r>
          </w:p>
        </w:tc>
        <w:tc>
          <w:tcPr>
            <w:tcW w:w="709" w:type="dxa"/>
            <w:tcBorders>
              <w:top w:val="nil"/>
              <w:left w:val="nil"/>
              <w:bottom w:val="single" w:sz="4" w:space="0" w:color="auto"/>
              <w:right w:val="single" w:sz="4" w:space="0" w:color="auto"/>
            </w:tcBorders>
            <w:noWrap/>
            <w:vAlign w:val="center"/>
          </w:tcPr>
          <w:p w:rsidR="007B3D57" w:rsidRPr="00843C1B" w:rsidRDefault="007B3D57" w:rsidP="000E5AAC">
            <w:r w:rsidRPr="00843C1B">
              <w:t>11 </w:t>
            </w:r>
          </w:p>
        </w:tc>
        <w:tc>
          <w:tcPr>
            <w:tcW w:w="1134" w:type="dxa"/>
            <w:tcBorders>
              <w:top w:val="nil"/>
              <w:left w:val="nil"/>
              <w:bottom w:val="single" w:sz="4" w:space="0" w:color="auto"/>
              <w:right w:val="single" w:sz="4" w:space="0" w:color="auto"/>
            </w:tcBorders>
            <w:noWrap/>
            <w:vAlign w:val="center"/>
          </w:tcPr>
          <w:p w:rsidR="007B3D57" w:rsidRPr="00843C1B" w:rsidRDefault="007B3D57" w:rsidP="000E5AAC">
            <w:r w:rsidRPr="00843C1B">
              <w:t>37</w:t>
            </w:r>
          </w:p>
        </w:tc>
        <w:tc>
          <w:tcPr>
            <w:tcW w:w="992" w:type="dxa"/>
            <w:tcBorders>
              <w:top w:val="nil"/>
              <w:left w:val="nil"/>
              <w:bottom w:val="single" w:sz="4" w:space="0" w:color="auto"/>
              <w:right w:val="single" w:sz="4" w:space="0" w:color="auto"/>
            </w:tcBorders>
            <w:noWrap/>
            <w:vAlign w:val="center"/>
          </w:tcPr>
          <w:p w:rsidR="007B3D57" w:rsidRPr="00843C1B" w:rsidRDefault="007B3D57">
            <w:pPr>
              <w:jc w:val="center"/>
              <w:rPr>
                <w:color w:val="000000"/>
              </w:rPr>
            </w:pPr>
            <w:r w:rsidRPr="00843C1B">
              <w:rPr>
                <w:color w:val="000000"/>
              </w:rPr>
              <w:t>65%</w:t>
            </w:r>
          </w:p>
        </w:tc>
        <w:tc>
          <w:tcPr>
            <w:tcW w:w="992" w:type="dxa"/>
            <w:tcBorders>
              <w:top w:val="nil"/>
              <w:left w:val="nil"/>
              <w:bottom w:val="single" w:sz="4" w:space="0" w:color="auto"/>
              <w:right w:val="single" w:sz="4" w:space="0" w:color="auto"/>
            </w:tcBorders>
            <w:noWrap/>
            <w:vAlign w:val="center"/>
          </w:tcPr>
          <w:p w:rsidR="007B3D57" w:rsidRPr="00843C1B" w:rsidRDefault="007B3D57">
            <w:pPr>
              <w:jc w:val="center"/>
              <w:rPr>
                <w:color w:val="000000"/>
              </w:rPr>
            </w:pPr>
            <w:r w:rsidRPr="00843C1B">
              <w:rPr>
                <w:color w:val="000000"/>
              </w:rPr>
              <w:t>39%</w:t>
            </w:r>
          </w:p>
        </w:tc>
        <w:tc>
          <w:tcPr>
            <w:tcW w:w="992" w:type="dxa"/>
            <w:tcBorders>
              <w:top w:val="nil"/>
              <w:left w:val="nil"/>
              <w:bottom w:val="single" w:sz="4" w:space="0" w:color="auto"/>
              <w:right w:val="single" w:sz="4" w:space="0" w:color="auto"/>
            </w:tcBorders>
            <w:noWrap/>
            <w:vAlign w:val="center"/>
          </w:tcPr>
          <w:p w:rsidR="007B3D57" w:rsidRPr="00843C1B" w:rsidRDefault="007B3D57" w:rsidP="00C92324">
            <w:pPr>
              <w:jc w:val="center"/>
              <w:rPr>
                <w:color w:val="000000"/>
              </w:rPr>
            </w:pPr>
            <w:r w:rsidRPr="00843C1B">
              <w:rPr>
                <w:color w:val="000000"/>
              </w:rPr>
              <w:t>54%</w:t>
            </w:r>
          </w:p>
        </w:tc>
      </w:tr>
      <w:tr w:rsidR="007B3D57" w:rsidRPr="00843C1B" w:rsidTr="00B52F1A">
        <w:trPr>
          <w:trHeight w:val="288"/>
        </w:trPr>
        <w:tc>
          <w:tcPr>
            <w:tcW w:w="838" w:type="dxa"/>
            <w:tcBorders>
              <w:top w:val="nil"/>
              <w:left w:val="single" w:sz="4" w:space="0" w:color="auto"/>
              <w:bottom w:val="single" w:sz="4" w:space="0" w:color="auto"/>
              <w:right w:val="single" w:sz="4" w:space="0" w:color="auto"/>
            </w:tcBorders>
            <w:noWrap/>
            <w:vAlign w:val="center"/>
          </w:tcPr>
          <w:p w:rsidR="007B3D57" w:rsidRPr="00843C1B" w:rsidRDefault="007B3D57">
            <w:pPr>
              <w:jc w:val="center"/>
              <w:rPr>
                <w:color w:val="000000"/>
              </w:rPr>
            </w:pPr>
            <w:r w:rsidRPr="00843C1B">
              <w:rPr>
                <w:color w:val="000000"/>
              </w:rPr>
              <w:t>2011</w:t>
            </w:r>
          </w:p>
        </w:tc>
        <w:tc>
          <w:tcPr>
            <w:tcW w:w="536" w:type="dxa"/>
            <w:tcBorders>
              <w:top w:val="nil"/>
              <w:left w:val="nil"/>
              <w:bottom w:val="single" w:sz="4" w:space="0" w:color="auto"/>
              <w:right w:val="single" w:sz="4" w:space="0" w:color="auto"/>
            </w:tcBorders>
            <w:noWrap/>
            <w:vAlign w:val="center"/>
          </w:tcPr>
          <w:p w:rsidR="007B3D57" w:rsidRPr="00843C1B" w:rsidRDefault="007B3D57" w:rsidP="000E5AAC">
            <w:r w:rsidRPr="00843C1B">
              <w:t>33 </w:t>
            </w:r>
          </w:p>
        </w:tc>
        <w:tc>
          <w:tcPr>
            <w:tcW w:w="822" w:type="dxa"/>
            <w:tcBorders>
              <w:top w:val="nil"/>
              <w:left w:val="nil"/>
              <w:bottom w:val="single" w:sz="4" w:space="0" w:color="auto"/>
              <w:right w:val="single" w:sz="4" w:space="0" w:color="auto"/>
            </w:tcBorders>
            <w:noWrap/>
            <w:vAlign w:val="center"/>
          </w:tcPr>
          <w:p w:rsidR="007B3D57" w:rsidRPr="00843C1B" w:rsidRDefault="007B3D57" w:rsidP="000E5AAC">
            <w:r w:rsidRPr="00843C1B">
              <w:t>22 </w:t>
            </w:r>
          </w:p>
        </w:tc>
        <w:tc>
          <w:tcPr>
            <w:tcW w:w="1221" w:type="dxa"/>
            <w:tcBorders>
              <w:top w:val="nil"/>
              <w:left w:val="nil"/>
              <w:bottom w:val="single" w:sz="4" w:space="0" w:color="auto"/>
              <w:right w:val="single" w:sz="4" w:space="0" w:color="auto"/>
            </w:tcBorders>
            <w:noWrap/>
            <w:vAlign w:val="center"/>
          </w:tcPr>
          <w:p w:rsidR="007B3D57" w:rsidRPr="00843C1B" w:rsidRDefault="007B3D57" w:rsidP="000E5AAC">
            <w:r w:rsidRPr="00843C1B">
              <w:t>55</w:t>
            </w:r>
          </w:p>
        </w:tc>
        <w:tc>
          <w:tcPr>
            <w:tcW w:w="851" w:type="dxa"/>
            <w:tcBorders>
              <w:top w:val="nil"/>
              <w:left w:val="nil"/>
              <w:bottom w:val="single" w:sz="4" w:space="0" w:color="auto"/>
              <w:right w:val="single" w:sz="4" w:space="0" w:color="auto"/>
            </w:tcBorders>
            <w:noWrap/>
            <w:vAlign w:val="center"/>
          </w:tcPr>
          <w:p w:rsidR="007B3D57" w:rsidRPr="00843C1B" w:rsidRDefault="007B3D57" w:rsidP="000E5AAC">
            <w:r w:rsidRPr="00843C1B">
              <w:t>19 </w:t>
            </w:r>
          </w:p>
        </w:tc>
        <w:tc>
          <w:tcPr>
            <w:tcW w:w="709" w:type="dxa"/>
            <w:tcBorders>
              <w:top w:val="nil"/>
              <w:left w:val="nil"/>
              <w:bottom w:val="single" w:sz="4" w:space="0" w:color="auto"/>
              <w:right w:val="single" w:sz="4" w:space="0" w:color="auto"/>
            </w:tcBorders>
            <w:noWrap/>
            <w:vAlign w:val="center"/>
          </w:tcPr>
          <w:p w:rsidR="007B3D57" w:rsidRPr="00843C1B" w:rsidRDefault="007B3D57" w:rsidP="000E5AAC">
            <w:r w:rsidRPr="00843C1B">
              <w:t>8 </w:t>
            </w:r>
          </w:p>
        </w:tc>
        <w:tc>
          <w:tcPr>
            <w:tcW w:w="1134" w:type="dxa"/>
            <w:tcBorders>
              <w:top w:val="nil"/>
              <w:left w:val="nil"/>
              <w:bottom w:val="single" w:sz="4" w:space="0" w:color="auto"/>
              <w:right w:val="single" w:sz="4" w:space="0" w:color="auto"/>
            </w:tcBorders>
            <w:noWrap/>
            <w:vAlign w:val="center"/>
          </w:tcPr>
          <w:p w:rsidR="007B3D57" w:rsidRPr="00843C1B" w:rsidRDefault="007B3D57" w:rsidP="000E5AAC">
            <w:r w:rsidRPr="00843C1B">
              <w:t>27 </w:t>
            </w:r>
          </w:p>
        </w:tc>
        <w:tc>
          <w:tcPr>
            <w:tcW w:w="992" w:type="dxa"/>
            <w:tcBorders>
              <w:top w:val="nil"/>
              <w:left w:val="nil"/>
              <w:bottom w:val="single" w:sz="4" w:space="0" w:color="auto"/>
              <w:right w:val="single" w:sz="4" w:space="0" w:color="auto"/>
            </w:tcBorders>
            <w:noWrap/>
            <w:vAlign w:val="center"/>
          </w:tcPr>
          <w:p w:rsidR="007B3D57" w:rsidRPr="00843C1B" w:rsidRDefault="007B3D57">
            <w:pPr>
              <w:jc w:val="center"/>
              <w:rPr>
                <w:color w:val="000000"/>
              </w:rPr>
            </w:pPr>
            <w:r w:rsidRPr="00843C1B">
              <w:rPr>
                <w:color w:val="000000"/>
              </w:rPr>
              <w:t>58%</w:t>
            </w:r>
          </w:p>
        </w:tc>
        <w:tc>
          <w:tcPr>
            <w:tcW w:w="992" w:type="dxa"/>
            <w:tcBorders>
              <w:top w:val="nil"/>
              <w:left w:val="nil"/>
              <w:bottom w:val="single" w:sz="4" w:space="0" w:color="auto"/>
              <w:right w:val="single" w:sz="4" w:space="0" w:color="auto"/>
            </w:tcBorders>
            <w:noWrap/>
            <w:vAlign w:val="center"/>
          </w:tcPr>
          <w:p w:rsidR="007B3D57" w:rsidRPr="00843C1B" w:rsidRDefault="007B3D57">
            <w:pPr>
              <w:jc w:val="center"/>
              <w:rPr>
                <w:color w:val="000000"/>
              </w:rPr>
            </w:pPr>
            <w:r w:rsidRPr="00843C1B">
              <w:rPr>
                <w:color w:val="000000"/>
              </w:rPr>
              <w:t>36%</w:t>
            </w:r>
          </w:p>
        </w:tc>
        <w:tc>
          <w:tcPr>
            <w:tcW w:w="992" w:type="dxa"/>
            <w:tcBorders>
              <w:top w:val="nil"/>
              <w:left w:val="nil"/>
              <w:bottom w:val="single" w:sz="4" w:space="0" w:color="auto"/>
              <w:right w:val="single" w:sz="4" w:space="0" w:color="auto"/>
            </w:tcBorders>
            <w:noWrap/>
            <w:vAlign w:val="center"/>
          </w:tcPr>
          <w:p w:rsidR="007B3D57" w:rsidRPr="00843C1B" w:rsidRDefault="007B3D57" w:rsidP="00C92324">
            <w:pPr>
              <w:jc w:val="center"/>
              <w:rPr>
                <w:color w:val="000000"/>
              </w:rPr>
            </w:pPr>
            <w:r w:rsidRPr="00843C1B">
              <w:rPr>
                <w:color w:val="000000"/>
              </w:rPr>
              <w:t>49%</w:t>
            </w:r>
          </w:p>
        </w:tc>
      </w:tr>
      <w:tr w:rsidR="007B3D57" w:rsidRPr="00843C1B" w:rsidTr="004C409E">
        <w:trPr>
          <w:trHeight w:val="288"/>
        </w:trPr>
        <w:tc>
          <w:tcPr>
            <w:tcW w:w="838" w:type="dxa"/>
            <w:tcBorders>
              <w:top w:val="nil"/>
              <w:left w:val="single" w:sz="4" w:space="0" w:color="auto"/>
              <w:bottom w:val="single" w:sz="4" w:space="0" w:color="auto"/>
              <w:right w:val="single" w:sz="4" w:space="0" w:color="auto"/>
            </w:tcBorders>
            <w:noWrap/>
            <w:vAlign w:val="center"/>
          </w:tcPr>
          <w:p w:rsidR="007B3D57" w:rsidRPr="00843C1B" w:rsidRDefault="007B3D57">
            <w:pPr>
              <w:jc w:val="center"/>
              <w:rPr>
                <w:color w:val="000000"/>
              </w:rPr>
            </w:pPr>
            <w:r w:rsidRPr="00843C1B">
              <w:rPr>
                <w:color w:val="000000"/>
              </w:rPr>
              <w:t>2012</w:t>
            </w:r>
          </w:p>
        </w:tc>
        <w:tc>
          <w:tcPr>
            <w:tcW w:w="536" w:type="dxa"/>
            <w:tcBorders>
              <w:top w:val="nil"/>
              <w:left w:val="nil"/>
              <w:bottom w:val="single" w:sz="4" w:space="0" w:color="auto"/>
              <w:right w:val="single" w:sz="4" w:space="0" w:color="auto"/>
            </w:tcBorders>
            <w:noWrap/>
            <w:vAlign w:val="center"/>
          </w:tcPr>
          <w:p w:rsidR="007B3D57" w:rsidRPr="00843C1B" w:rsidRDefault="007B3D57">
            <w:pPr>
              <w:jc w:val="center"/>
              <w:rPr>
                <w:color w:val="000000"/>
              </w:rPr>
            </w:pPr>
            <w:r w:rsidRPr="00843C1B">
              <w:rPr>
                <w:color w:val="000000"/>
              </w:rPr>
              <w:t>-</w:t>
            </w:r>
          </w:p>
        </w:tc>
        <w:tc>
          <w:tcPr>
            <w:tcW w:w="822" w:type="dxa"/>
            <w:tcBorders>
              <w:top w:val="nil"/>
              <w:left w:val="nil"/>
              <w:bottom w:val="single" w:sz="4" w:space="0" w:color="auto"/>
              <w:right w:val="single" w:sz="4" w:space="0" w:color="auto"/>
            </w:tcBorders>
            <w:noWrap/>
            <w:vAlign w:val="center"/>
          </w:tcPr>
          <w:p w:rsidR="007B3D57" w:rsidRPr="00843C1B" w:rsidRDefault="007B3D57">
            <w:pPr>
              <w:jc w:val="center"/>
              <w:rPr>
                <w:color w:val="000000"/>
              </w:rPr>
            </w:pPr>
            <w:r w:rsidRPr="00843C1B">
              <w:rPr>
                <w:color w:val="000000"/>
              </w:rPr>
              <w:t>-</w:t>
            </w:r>
          </w:p>
        </w:tc>
        <w:tc>
          <w:tcPr>
            <w:tcW w:w="1221" w:type="dxa"/>
            <w:tcBorders>
              <w:top w:val="nil"/>
              <w:left w:val="nil"/>
              <w:bottom w:val="single" w:sz="4" w:space="0" w:color="auto"/>
              <w:right w:val="single" w:sz="4" w:space="0" w:color="auto"/>
            </w:tcBorders>
            <w:noWrap/>
            <w:vAlign w:val="center"/>
          </w:tcPr>
          <w:p w:rsidR="007B3D57" w:rsidRPr="00843C1B" w:rsidRDefault="007B3D57">
            <w:pPr>
              <w:jc w:val="center"/>
              <w:rPr>
                <w:color w:val="000000"/>
              </w:rPr>
            </w:pPr>
            <w:r w:rsidRPr="00843C1B">
              <w:rPr>
                <w:color w:val="000000"/>
              </w:rPr>
              <w:t>-</w:t>
            </w:r>
          </w:p>
        </w:tc>
        <w:tc>
          <w:tcPr>
            <w:tcW w:w="851" w:type="dxa"/>
            <w:tcBorders>
              <w:top w:val="nil"/>
              <w:left w:val="nil"/>
              <w:bottom w:val="single" w:sz="4" w:space="0" w:color="auto"/>
              <w:right w:val="single" w:sz="4" w:space="0" w:color="auto"/>
            </w:tcBorders>
            <w:noWrap/>
            <w:vAlign w:val="center"/>
          </w:tcPr>
          <w:p w:rsidR="007B3D57" w:rsidRPr="00843C1B" w:rsidRDefault="007B3D57">
            <w:pPr>
              <w:jc w:val="center"/>
              <w:rPr>
                <w:color w:val="000000"/>
              </w:rPr>
            </w:pPr>
            <w:r w:rsidRPr="00843C1B">
              <w:rPr>
                <w:color w:val="000000"/>
              </w:rPr>
              <w:t>-</w:t>
            </w:r>
          </w:p>
        </w:tc>
        <w:tc>
          <w:tcPr>
            <w:tcW w:w="709" w:type="dxa"/>
            <w:tcBorders>
              <w:top w:val="nil"/>
              <w:left w:val="nil"/>
              <w:bottom w:val="single" w:sz="4" w:space="0" w:color="auto"/>
              <w:right w:val="single" w:sz="4" w:space="0" w:color="auto"/>
            </w:tcBorders>
            <w:noWrap/>
            <w:vAlign w:val="center"/>
          </w:tcPr>
          <w:p w:rsidR="007B3D57" w:rsidRPr="00843C1B" w:rsidRDefault="007B3D57">
            <w:pPr>
              <w:jc w:val="center"/>
              <w:rPr>
                <w:color w:val="000000"/>
              </w:rPr>
            </w:pPr>
            <w:r w:rsidRPr="00843C1B">
              <w:rPr>
                <w:color w:val="000000"/>
              </w:rPr>
              <w:t>-</w:t>
            </w:r>
          </w:p>
        </w:tc>
        <w:tc>
          <w:tcPr>
            <w:tcW w:w="1134" w:type="dxa"/>
            <w:tcBorders>
              <w:top w:val="nil"/>
              <w:left w:val="nil"/>
              <w:bottom w:val="single" w:sz="4" w:space="0" w:color="auto"/>
              <w:right w:val="single" w:sz="4" w:space="0" w:color="auto"/>
            </w:tcBorders>
            <w:noWrap/>
            <w:vAlign w:val="center"/>
          </w:tcPr>
          <w:p w:rsidR="007B3D57" w:rsidRPr="00843C1B" w:rsidRDefault="007B3D57">
            <w:pPr>
              <w:jc w:val="center"/>
              <w:rPr>
                <w:color w:val="000000"/>
              </w:rPr>
            </w:pPr>
            <w:r w:rsidRPr="00843C1B">
              <w:rPr>
                <w:color w:val="000000"/>
              </w:rPr>
              <w:t>-</w:t>
            </w:r>
          </w:p>
        </w:tc>
        <w:tc>
          <w:tcPr>
            <w:tcW w:w="992" w:type="dxa"/>
            <w:tcBorders>
              <w:top w:val="nil"/>
              <w:left w:val="nil"/>
              <w:bottom w:val="single" w:sz="4" w:space="0" w:color="auto"/>
              <w:right w:val="single" w:sz="4" w:space="0" w:color="auto"/>
            </w:tcBorders>
            <w:noWrap/>
            <w:vAlign w:val="center"/>
          </w:tcPr>
          <w:p w:rsidR="007B3D57" w:rsidRPr="00843C1B" w:rsidRDefault="007B3D57">
            <w:pPr>
              <w:jc w:val="center"/>
              <w:rPr>
                <w:color w:val="000000"/>
              </w:rPr>
            </w:pPr>
            <w:r w:rsidRPr="00843C1B">
              <w:rPr>
                <w:color w:val="000000"/>
              </w:rPr>
              <w:t>-</w:t>
            </w:r>
          </w:p>
        </w:tc>
        <w:tc>
          <w:tcPr>
            <w:tcW w:w="992" w:type="dxa"/>
            <w:tcBorders>
              <w:top w:val="nil"/>
              <w:left w:val="nil"/>
              <w:bottom w:val="single" w:sz="4" w:space="0" w:color="auto"/>
              <w:right w:val="single" w:sz="4" w:space="0" w:color="auto"/>
            </w:tcBorders>
            <w:noWrap/>
            <w:vAlign w:val="center"/>
          </w:tcPr>
          <w:p w:rsidR="007B3D57" w:rsidRPr="00843C1B" w:rsidRDefault="007B3D57">
            <w:pPr>
              <w:jc w:val="center"/>
              <w:rPr>
                <w:color w:val="000000"/>
              </w:rPr>
            </w:pPr>
            <w:r w:rsidRPr="00843C1B">
              <w:rPr>
                <w:color w:val="000000"/>
              </w:rPr>
              <w:t>-</w:t>
            </w:r>
          </w:p>
        </w:tc>
        <w:tc>
          <w:tcPr>
            <w:tcW w:w="992" w:type="dxa"/>
            <w:tcBorders>
              <w:top w:val="nil"/>
              <w:left w:val="nil"/>
              <w:bottom w:val="single" w:sz="4" w:space="0" w:color="auto"/>
              <w:right w:val="single" w:sz="4" w:space="0" w:color="auto"/>
            </w:tcBorders>
            <w:noWrap/>
            <w:vAlign w:val="center"/>
          </w:tcPr>
          <w:p w:rsidR="007B3D57" w:rsidRPr="00843C1B" w:rsidRDefault="007B3D57">
            <w:pPr>
              <w:jc w:val="center"/>
              <w:rPr>
                <w:color w:val="000000"/>
              </w:rPr>
            </w:pPr>
            <w:r w:rsidRPr="00843C1B">
              <w:rPr>
                <w:color w:val="000000"/>
              </w:rPr>
              <w:t>-</w:t>
            </w:r>
          </w:p>
        </w:tc>
      </w:tr>
    </w:tbl>
    <w:p w:rsidR="007B3D57" w:rsidRPr="00CA1E0C" w:rsidRDefault="007B3D57"/>
    <w:p w:rsidR="007B3D57" w:rsidRPr="00CA1E0C" w:rsidRDefault="007B3D57"/>
    <w:p w:rsidR="007B3D57" w:rsidRPr="00CA1E0C" w:rsidRDefault="007B3D57">
      <w:r w:rsidRPr="00CA1E0C">
        <w:t>Az utóbbi években a 180 napnál régebb</w:t>
      </w:r>
      <w:r>
        <w:t>en munkanélküliek aránya a nők</w:t>
      </w:r>
      <w:r w:rsidRPr="00CA1E0C">
        <w:t xml:space="preserve"> esetében volt a magasabb.</w:t>
      </w:r>
    </w:p>
    <w:p w:rsidR="007B3D57" w:rsidRDefault="007B3D57"/>
    <w:p w:rsidR="007B3D57" w:rsidRPr="00CA1E0C" w:rsidRDefault="007B3D57"/>
    <w:tbl>
      <w:tblPr>
        <w:tblW w:w="9229" w:type="dxa"/>
        <w:tblInd w:w="55" w:type="dxa"/>
        <w:tblLayout w:type="fixed"/>
        <w:tblCellMar>
          <w:left w:w="70" w:type="dxa"/>
          <w:right w:w="70" w:type="dxa"/>
        </w:tblCellMar>
        <w:tblLook w:val="00A0"/>
      </w:tblPr>
      <w:tblGrid>
        <w:gridCol w:w="1143"/>
        <w:gridCol w:w="640"/>
        <w:gridCol w:w="990"/>
        <w:gridCol w:w="1495"/>
        <w:gridCol w:w="850"/>
        <w:gridCol w:w="851"/>
        <w:gridCol w:w="975"/>
        <w:gridCol w:w="868"/>
        <w:gridCol w:w="708"/>
        <w:gridCol w:w="709"/>
      </w:tblGrid>
      <w:tr w:rsidR="007B3D57" w:rsidRPr="00843C1B" w:rsidTr="00C92C7A">
        <w:trPr>
          <w:trHeight w:val="288"/>
        </w:trPr>
        <w:tc>
          <w:tcPr>
            <w:tcW w:w="9229" w:type="dxa"/>
            <w:gridSpan w:val="10"/>
            <w:tcBorders>
              <w:top w:val="nil"/>
              <w:left w:val="nil"/>
              <w:bottom w:val="nil"/>
              <w:right w:val="nil"/>
            </w:tcBorders>
            <w:vAlign w:val="bottom"/>
          </w:tcPr>
          <w:p w:rsidR="007B3D57" w:rsidRPr="00843C1B" w:rsidRDefault="007B3D57">
            <w:pPr>
              <w:rPr>
                <w:b/>
                <w:bCs/>
                <w:color w:val="000000"/>
              </w:rPr>
            </w:pPr>
            <w:r w:rsidRPr="00843C1B">
              <w:rPr>
                <w:b/>
                <w:bCs/>
                <w:color w:val="000000"/>
              </w:rPr>
              <w:t>3.2.4. számú táblázat - Pályakezdő álláskeresők száma és a 18-29 éves népesség száma</w:t>
            </w:r>
          </w:p>
        </w:tc>
      </w:tr>
      <w:tr w:rsidR="007B3D57" w:rsidRPr="00843C1B" w:rsidTr="00C92C7A">
        <w:trPr>
          <w:trHeight w:val="288"/>
        </w:trPr>
        <w:tc>
          <w:tcPr>
            <w:tcW w:w="1143" w:type="dxa"/>
            <w:vMerge w:val="restart"/>
            <w:tcBorders>
              <w:top w:val="single" w:sz="4" w:space="0" w:color="auto"/>
              <w:left w:val="single" w:sz="4" w:space="0" w:color="auto"/>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év </w:t>
            </w:r>
          </w:p>
        </w:tc>
        <w:tc>
          <w:tcPr>
            <w:tcW w:w="3125" w:type="dxa"/>
            <w:gridSpan w:val="3"/>
            <w:tcBorders>
              <w:top w:val="single" w:sz="4" w:space="0" w:color="auto"/>
              <w:left w:val="nil"/>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18-29 évesek száma</w:t>
            </w:r>
          </w:p>
        </w:tc>
        <w:tc>
          <w:tcPr>
            <w:tcW w:w="4961" w:type="dxa"/>
            <w:gridSpan w:val="6"/>
            <w:tcBorders>
              <w:top w:val="single" w:sz="4" w:space="0" w:color="auto"/>
              <w:left w:val="nil"/>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Nyilvántartott pályakezdő álláskeresők száma</w:t>
            </w:r>
          </w:p>
        </w:tc>
      </w:tr>
      <w:tr w:rsidR="007B3D57" w:rsidRPr="00843C1B" w:rsidTr="00C92C7A">
        <w:trPr>
          <w:trHeight w:val="576"/>
        </w:trPr>
        <w:tc>
          <w:tcPr>
            <w:tcW w:w="1143" w:type="dxa"/>
            <w:vMerge/>
            <w:tcBorders>
              <w:top w:val="single" w:sz="4" w:space="0" w:color="auto"/>
              <w:left w:val="single" w:sz="4" w:space="0" w:color="auto"/>
              <w:bottom w:val="single" w:sz="4" w:space="0" w:color="auto"/>
              <w:right w:val="single" w:sz="4" w:space="0" w:color="auto"/>
            </w:tcBorders>
            <w:vAlign w:val="center"/>
          </w:tcPr>
          <w:p w:rsidR="007B3D57" w:rsidRPr="00843C1B" w:rsidRDefault="007B3D57">
            <w:pPr>
              <w:rPr>
                <w:b/>
                <w:bCs/>
                <w:color w:val="000000"/>
              </w:rPr>
            </w:pPr>
          </w:p>
        </w:tc>
        <w:tc>
          <w:tcPr>
            <w:tcW w:w="640" w:type="dxa"/>
            <w:tcBorders>
              <w:top w:val="nil"/>
              <w:left w:val="nil"/>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nő</w:t>
            </w:r>
          </w:p>
        </w:tc>
        <w:tc>
          <w:tcPr>
            <w:tcW w:w="990" w:type="dxa"/>
            <w:tcBorders>
              <w:top w:val="nil"/>
              <w:left w:val="nil"/>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férfi</w:t>
            </w:r>
          </w:p>
        </w:tc>
        <w:tc>
          <w:tcPr>
            <w:tcW w:w="1495" w:type="dxa"/>
            <w:tcBorders>
              <w:top w:val="nil"/>
              <w:left w:val="nil"/>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összesen</w:t>
            </w:r>
          </w:p>
        </w:tc>
        <w:tc>
          <w:tcPr>
            <w:tcW w:w="1701" w:type="dxa"/>
            <w:gridSpan w:val="2"/>
            <w:tcBorders>
              <w:top w:val="single" w:sz="4" w:space="0" w:color="auto"/>
              <w:left w:val="nil"/>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nő</w:t>
            </w:r>
          </w:p>
        </w:tc>
        <w:tc>
          <w:tcPr>
            <w:tcW w:w="1843" w:type="dxa"/>
            <w:gridSpan w:val="2"/>
            <w:tcBorders>
              <w:top w:val="single" w:sz="4" w:space="0" w:color="auto"/>
              <w:left w:val="nil"/>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Férfi</w:t>
            </w:r>
          </w:p>
        </w:tc>
        <w:tc>
          <w:tcPr>
            <w:tcW w:w="1417" w:type="dxa"/>
            <w:gridSpan w:val="2"/>
            <w:tcBorders>
              <w:top w:val="single" w:sz="4" w:space="0" w:color="auto"/>
              <w:left w:val="nil"/>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összesen</w:t>
            </w:r>
          </w:p>
        </w:tc>
      </w:tr>
      <w:tr w:rsidR="007B3D57" w:rsidRPr="00843C1B" w:rsidTr="00C92C7A">
        <w:trPr>
          <w:trHeight w:val="288"/>
        </w:trPr>
        <w:tc>
          <w:tcPr>
            <w:tcW w:w="1143" w:type="dxa"/>
            <w:vMerge/>
            <w:tcBorders>
              <w:top w:val="single" w:sz="4" w:space="0" w:color="auto"/>
              <w:left w:val="single" w:sz="4" w:space="0" w:color="auto"/>
              <w:bottom w:val="single" w:sz="4" w:space="0" w:color="auto"/>
              <w:right w:val="single" w:sz="4" w:space="0" w:color="auto"/>
            </w:tcBorders>
            <w:vAlign w:val="center"/>
          </w:tcPr>
          <w:p w:rsidR="007B3D57" w:rsidRPr="00843C1B" w:rsidRDefault="007B3D57">
            <w:pPr>
              <w:rPr>
                <w:b/>
                <w:bCs/>
                <w:color w:val="000000"/>
              </w:rPr>
            </w:pPr>
          </w:p>
        </w:tc>
        <w:tc>
          <w:tcPr>
            <w:tcW w:w="640" w:type="dxa"/>
            <w:tcBorders>
              <w:top w:val="nil"/>
              <w:left w:val="nil"/>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fő</w:t>
            </w:r>
          </w:p>
        </w:tc>
        <w:tc>
          <w:tcPr>
            <w:tcW w:w="990" w:type="dxa"/>
            <w:tcBorders>
              <w:top w:val="nil"/>
              <w:left w:val="nil"/>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fő</w:t>
            </w:r>
          </w:p>
        </w:tc>
        <w:tc>
          <w:tcPr>
            <w:tcW w:w="1495" w:type="dxa"/>
            <w:tcBorders>
              <w:top w:val="nil"/>
              <w:left w:val="nil"/>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fő</w:t>
            </w:r>
          </w:p>
        </w:tc>
        <w:tc>
          <w:tcPr>
            <w:tcW w:w="850" w:type="dxa"/>
            <w:tcBorders>
              <w:top w:val="nil"/>
              <w:left w:val="nil"/>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fő</w:t>
            </w:r>
          </w:p>
        </w:tc>
        <w:tc>
          <w:tcPr>
            <w:tcW w:w="851" w:type="dxa"/>
            <w:tcBorders>
              <w:top w:val="nil"/>
              <w:left w:val="nil"/>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w:t>
            </w:r>
          </w:p>
        </w:tc>
        <w:tc>
          <w:tcPr>
            <w:tcW w:w="975" w:type="dxa"/>
            <w:tcBorders>
              <w:top w:val="nil"/>
              <w:left w:val="nil"/>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fő</w:t>
            </w:r>
          </w:p>
        </w:tc>
        <w:tc>
          <w:tcPr>
            <w:tcW w:w="868" w:type="dxa"/>
            <w:tcBorders>
              <w:top w:val="nil"/>
              <w:left w:val="nil"/>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w:t>
            </w:r>
          </w:p>
        </w:tc>
        <w:tc>
          <w:tcPr>
            <w:tcW w:w="708" w:type="dxa"/>
            <w:tcBorders>
              <w:top w:val="nil"/>
              <w:left w:val="nil"/>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fő</w:t>
            </w:r>
          </w:p>
        </w:tc>
        <w:tc>
          <w:tcPr>
            <w:tcW w:w="709" w:type="dxa"/>
            <w:tcBorders>
              <w:top w:val="nil"/>
              <w:left w:val="nil"/>
              <w:bottom w:val="single" w:sz="4" w:space="0" w:color="auto"/>
              <w:right w:val="single" w:sz="4" w:space="0" w:color="auto"/>
            </w:tcBorders>
            <w:noWrap/>
            <w:vAlign w:val="center"/>
          </w:tcPr>
          <w:p w:rsidR="007B3D57" w:rsidRPr="00843C1B" w:rsidRDefault="007B3D57">
            <w:pPr>
              <w:jc w:val="center"/>
              <w:rPr>
                <w:b/>
                <w:bCs/>
                <w:color w:val="000000"/>
              </w:rPr>
            </w:pPr>
            <w:r w:rsidRPr="00843C1B">
              <w:rPr>
                <w:b/>
                <w:bCs/>
                <w:color w:val="000000"/>
              </w:rPr>
              <w:t>%</w:t>
            </w:r>
          </w:p>
        </w:tc>
      </w:tr>
      <w:tr w:rsidR="007B3D57" w:rsidRPr="00843C1B" w:rsidTr="000E5AAC">
        <w:trPr>
          <w:trHeight w:val="288"/>
        </w:trPr>
        <w:tc>
          <w:tcPr>
            <w:tcW w:w="1143" w:type="dxa"/>
            <w:tcBorders>
              <w:top w:val="nil"/>
              <w:left w:val="single" w:sz="4" w:space="0" w:color="auto"/>
              <w:bottom w:val="single" w:sz="4" w:space="0" w:color="auto"/>
              <w:right w:val="single" w:sz="4" w:space="0" w:color="auto"/>
            </w:tcBorders>
            <w:noWrap/>
            <w:vAlign w:val="center"/>
          </w:tcPr>
          <w:p w:rsidR="007B3D57" w:rsidRPr="00843C1B" w:rsidRDefault="007B3D57">
            <w:pPr>
              <w:jc w:val="center"/>
              <w:rPr>
                <w:color w:val="000000"/>
              </w:rPr>
            </w:pPr>
            <w:r w:rsidRPr="00843C1B">
              <w:rPr>
                <w:color w:val="000000"/>
              </w:rPr>
              <w:t>2008</w:t>
            </w:r>
          </w:p>
        </w:tc>
        <w:tc>
          <w:tcPr>
            <w:tcW w:w="640" w:type="dxa"/>
            <w:tcBorders>
              <w:top w:val="nil"/>
              <w:left w:val="nil"/>
              <w:bottom w:val="single" w:sz="4" w:space="0" w:color="auto"/>
              <w:right w:val="single" w:sz="4" w:space="0" w:color="auto"/>
            </w:tcBorders>
            <w:noWrap/>
            <w:vAlign w:val="bottom"/>
          </w:tcPr>
          <w:p w:rsidR="007B3D57" w:rsidRPr="00843C1B" w:rsidRDefault="007B3D57" w:rsidP="000E5AAC">
            <w:r w:rsidRPr="00843C1B">
              <w:t>65 </w:t>
            </w:r>
          </w:p>
        </w:tc>
        <w:tc>
          <w:tcPr>
            <w:tcW w:w="990" w:type="dxa"/>
            <w:tcBorders>
              <w:top w:val="nil"/>
              <w:left w:val="nil"/>
              <w:bottom w:val="single" w:sz="4" w:space="0" w:color="auto"/>
              <w:right w:val="single" w:sz="4" w:space="0" w:color="auto"/>
            </w:tcBorders>
            <w:noWrap/>
            <w:vAlign w:val="bottom"/>
          </w:tcPr>
          <w:p w:rsidR="007B3D57" w:rsidRPr="00843C1B" w:rsidRDefault="007B3D57" w:rsidP="000E5AAC">
            <w:r w:rsidRPr="00843C1B">
              <w:t>63 </w:t>
            </w:r>
          </w:p>
        </w:tc>
        <w:tc>
          <w:tcPr>
            <w:tcW w:w="1495" w:type="dxa"/>
            <w:tcBorders>
              <w:top w:val="nil"/>
              <w:left w:val="nil"/>
              <w:bottom w:val="single" w:sz="4" w:space="0" w:color="auto"/>
              <w:right w:val="single" w:sz="4" w:space="0" w:color="auto"/>
            </w:tcBorders>
            <w:noWrap/>
            <w:vAlign w:val="bottom"/>
          </w:tcPr>
          <w:p w:rsidR="007B3D57" w:rsidRPr="00843C1B" w:rsidRDefault="007B3D57" w:rsidP="000E5AAC">
            <w:r w:rsidRPr="00843C1B">
              <w:t>133 </w:t>
            </w:r>
          </w:p>
        </w:tc>
        <w:tc>
          <w:tcPr>
            <w:tcW w:w="850" w:type="dxa"/>
            <w:tcBorders>
              <w:top w:val="nil"/>
              <w:left w:val="nil"/>
              <w:bottom w:val="single" w:sz="4" w:space="0" w:color="auto"/>
              <w:right w:val="single" w:sz="4" w:space="0" w:color="auto"/>
            </w:tcBorders>
            <w:noWrap/>
            <w:vAlign w:val="bottom"/>
          </w:tcPr>
          <w:p w:rsidR="007B3D57" w:rsidRPr="00843C1B" w:rsidRDefault="007B3D57" w:rsidP="000E5AAC">
            <w:r w:rsidRPr="00843C1B">
              <w:t>1 </w:t>
            </w:r>
          </w:p>
        </w:tc>
        <w:tc>
          <w:tcPr>
            <w:tcW w:w="851" w:type="dxa"/>
            <w:tcBorders>
              <w:top w:val="nil"/>
              <w:left w:val="nil"/>
              <w:bottom w:val="single" w:sz="4" w:space="0" w:color="auto"/>
              <w:right w:val="single" w:sz="4" w:space="0" w:color="auto"/>
            </w:tcBorders>
            <w:noWrap/>
            <w:vAlign w:val="bottom"/>
          </w:tcPr>
          <w:p w:rsidR="007B3D57" w:rsidRPr="00843C1B" w:rsidRDefault="007B3D57" w:rsidP="000E5AAC">
            <w:r w:rsidRPr="00843C1B">
              <w:t>2</w:t>
            </w:r>
            <w:r w:rsidRPr="00843C1B">
              <w:rPr>
                <w:b/>
                <w:bCs/>
                <w:color w:val="000000"/>
              </w:rPr>
              <w:t>%</w:t>
            </w:r>
          </w:p>
        </w:tc>
        <w:tc>
          <w:tcPr>
            <w:tcW w:w="975" w:type="dxa"/>
            <w:tcBorders>
              <w:top w:val="nil"/>
              <w:left w:val="nil"/>
              <w:bottom w:val="single" w:sz="4" w:space="0" w:color="auto"/>
              <w:right w:val="single" w:sz="4" w:space="0" w:color="auto"/>
            </w:tcBorders>
            <w:noWrap/>
            <w:vAlign w:val="bottom"/>
          </w:tcPr>
          <w:p w:rsidR="007B3D57" w:rsidRPr="00843C1B" w:rsidRDefault="007B3D57" w:rsidP="000E5AAC">
            <w:r w:rsidRPr="00843C1B">
              <w:t>1  </w:t>
            </w:r>
          </w:p>
        </w:tc>
        <w:tc>
          <w:tcPr>
            <w:tcW w:w="868" w:type="dxa"/>
            <w:tcBorders>
              <w:top w:val="nil"/>
              <w:left w:val="nil"/>
              <w:bottom w:val="single" w:sz="4" w:space="0" w:color="auto"/>
              <w:right w:val="single" w:sz="4" w:space="0" w:color="auto"/>
            </w:tcBorders>
            <w:noWrap/>
            <w:vAlign w:val="bottom"/>
          </w:tcPr>
          <w:p w:rsidR="007B3D57" w:rsidRPr="00843C1B" w:rsidRDefault="007B3D57" w:rsidP="000E5AAC">
            <w:r w:rsidRPr="00843C1B">
              <w:t>2</w:t>
            </w:r>
            <w:r w:rsidRPr="00843C1B">
              <w:rPr>
                <w:b/>
                <w:bCs/>
                <w:color w:val="000000"/>
              </w:rPr>
              <w:t>%</w:t>
            </w:r>
          </w:p>
        </w:tc>
        <w:tc>
          <w:tcPr>
            <w:tcW w:w="708" w:type="dxa"/>
            <w:tcBorders>
              <w:top w:val="nil"/>
              <w:left w:val="nil"/>
              <w:bottom w:val="single" w:sz="4" w:space="0" w:color="auto"/>
              <w:right w:val="single" w:sz="4" w:space="0" w:color="auto"/>
            </w:tcBorders>
            <w:noWrap/>
            <w:vAlign w:val="bottom"/>
          </w:tcPr>
          <w:p w:rsidR="007B3D57" w:rsidRPr="00843C1B" w:rsidRDefault="007B3D57" w:rsidP="000E5AAC">
            <w:r w:rsidRPr="00843C1B">
              <w:t>2 </w:t>
            </w:r>
          </w:p>
        </w:tc>
        <w:tc>
          <w:tcPr>
            <w:tcW w:w="709" w:type="dxa"/>
            <w:tcBorders>
              <w:top w:val="nil"/>
              <w:left w:val="nil"/>
              <w:bottom w:val="single" w:sz="4" w:space="0" w:color="auto"/>
              <w:right w:val="single" w:sz="4" w:space="0" w:color="auto"/>
            </w:tcBorders>
            <w:noWrap/>
            <w:vAlign w:val="bottom"/>
          </w:tcPr>
          <w:p w:rsidR="007B3D57" w:rsidRPr="00843C1B" w:rsidRDefault="007B3D57" w:rsidP="000E5AAC">
            <w:r w:rsidRPr="00843C1B">
              <w:t>2</w:t>
            </w:r>
            <w:r w:rsidRPr="00843C1B">
              <w:rPr>
                <w:b/>
                <w:bCs/>
                <w:color w:val="000000"/>
              </w:rPr>
              <w:t>%</w:t>
            </w:r>
          </w:p>
        </w:tc>
      </w:tr>
      <w:tr w:rsidR="007B3D57" w:rsidRPr="00843C1B" w:rsidTr="000E5AAC">
        <w:trPr>
          <w:trHeight w:val="288"/>
        </w:trPr>
        <w:tc>
          <w:tcPr>
            <w:tcW w:w="1143" w:type="dxa"/>
            <w:tcBorders>
              <w:top w:val="nil"/>
              <w:left w:val="single" w:sz="4" w:space="0" w:color="auto"/>
              <w:bottom w:val="single" w:sz="4" w:space="0" w:color="auto"/>
              <w:right w:val="single" w:sz="4" w:space="0" w:color="auto"/>
            </w:tcBorders>
            <w:noWrap/>
            <w:vAlign w:val="center"/>
          </w:tcPr>
          <w:p w:rsidR="007B3D57" w:rsidRPr="00843C1B" w:rsidRDefault="007B3D57">
            <w:pPr>
              <w:jc w:val="center"/>
              <w:rPr>
                <w:color w:val="000000"/>
              </w:rPr>
            </w:pPr>
            <w:r w:rsidRPr="00843C1B">
              <w:rPr>
                <w:color w:val="000000"/>
              </w:rPr>
              <w:t>2009</w:t>
            </w:r>
          </w:p>
        </w:tc>
        <w:tc>
          <w:tcPr>
            <w:tcW w:w="640" w:type="dxa"/>
            <w:tcBorders>
              <w:top w:val="nil"/>
              <w:left w:val="nil"/>
              <w:bottom w:val="single" w:sz="4" w:space="0" w:color="auto"/>
              <w:right w:val="single" w:sz="4" w:space="0" w:color="auto"/>
            </w:tcBorders>
            <w:noWrap/>
            <w:vAlign w:val="bottom"/>
          </w:tcPr>
          <w:p w:rsidR="007B3D57" w:rsidRPr="00843C1B" w:rsidRDefault="007B3D57" w:rsidP="000E5AAC">
            <w:r w:rsidRPr="00843C1B">
              <w:t>60 </w:t>
            </w:r>
          </w:p>
        </w:tc>
        <w:tc>
          <w:tcPr>
            <w:tcW w:w="990" w:type="dxa"/>
            <w:tcBorders>
              <w:top w:val="nil"/>
              <w:left w:val="nil"/>
              <w:bottom w:val="single" w:sz="4" w:space="0" w:color="auto"/>
              <w:right w:val="single" w:sz="4" w:space="0" w:color="auto"/>
            </w:tcBorders>
            <w:noWrap/>
            <w:vAlign w:val="bottom"/>
          </w:tcPr>
          <w:p w:rsidR="007B3D57" w:rsidRPr="00843C1B" w:rsidRDefault="007B3D57" w:rsidP="000E5AAC">
            <w:r w:rsidRPr="00843C1B">
              <w:t>62 </w:t>
            </w:r>
          </w:p>
        </w:tc>
        <w:tc>
          <w:tcPr>
            <w:tcW w:w="1495" w:type="dxa"/>
            <w:tcBorders>
              <w:top w:val="nil"/>
              <w:left w:val="nil"/>
              <w:bottom w:val="single" w:sz="4" w:space="0" w:color="auto"/>
              <w:right w:val="single" w:sz="4" w:space="0" w:color="auto"/>
            </w:tcBorders>
            <w:noWrap/>
            <w:vAlign w:val="bottom"/>
          </w:tcPr>
          <w:p w:rsidR="007B3D57" w:rsidRPr="00843C1B" w:rsidRDefault="007B3D57" w:rsidP="000E5AAC">
            <w:r w:rsidRPr="00843C1B">
              <w:t>122 </w:t>
            </w:r>
          </w:p>
        </w:tc>
        <w:tc>
          <w:tcPr>
            <w:tcW w:w="850" w:type="dxa"/>
            <w:tcBorders>
              <w:top w:val="nil"/>
              <w:left w:val="nil"/>
              <w:bottom w:val="single" w:sz="4" w:space="0" w:color="auto"/>
              <w:right w:val="single" w:sz="4" w:space="0" w:color="auto"/>
            </w:tcBorders>
            <w:noWrap/>
            <w:vAlign w:val="bottom"/>
          </w:tcPr>
          <w:p w:rsidR="007B3D57" w:rsidRPr="00843C1B" w:rsidRDefault="007B3D57" w:rsidP="000E5AAC">
            <w:r w:rsidRPr="00843C1B">
              <w:t>2 </w:t>
            </w:r>
          </w:p>
        </w:tc>
        <w:tc>
          <w:tcPr>
            <w:tcW w:w="851" w:type="dxa"/>
            <w:tcBorders>
              <w:top w:val="nil"/>
              <w:left w:val="nil"/>
              <w:bottom w:val="single" w:sz="4" w:space="0" w:color="auto"/>
              <w:right w:val="single" w:sz="4" w:space="0" w:color="auto"/>
            </w:tcBorders>
            <w:noWrap/>
            <w:vAlign w:val="bottom"/>
          </w:tcPr>
          <w:p w:rsidR="007B3D57" w:rsidRPr="00843C1B" w:rsidRDefault="007B3D57" w:rsidP="000E5AAC">
            <w:r w:rsidRPr="00843C1B">
              <w:t>3</w:t>
            </w:r>
            <w:r w:rsidRPr="00843C1B">
              <w:rPr>
                <w:b/>
                <w:bCs/>
                <w:color w:val="000000"/>
              </w:rPr>
              <w:t>%</w:t>
            </w:r>
          </w:p>
        </w:tc>
        <w:tc>
          <w:tcPr>
            <w:tcW w:w="975" w:type="dxa"/>
            <w:tcBorders>
              <w:top w:val="nil"/>
              <w:left w:val="nil"/>
              <w:bottom w:val="single" w:sz="4" w:space="0" w:color="auto"/>
              <w:right w:val="single" w:sz="4" w:space="0" w:color="auto"/>
            </w:tcBorders>
            <w:noWrap/>
            <w:vAlign w:val="bottom"/>
          </w:tcPr>
          <w:p w:rsidR="007B3D57" w:rsidRPr="00843C1B" w:rsidRDefault="007B3D57" w:rsidP="000E5AAC">
            <w:r w:rsidRPr="00843C1B">
              <w:t>1  </w:t>
            </w:r>
          </w:p>
        </w:tc>
        <w:tc>
          <w:tcPr>
            <w:tcW w:w="868" w:type="dxa"/>
            <w:tcBorders>
              <w:top w:val="nil"/>
              <w:left w:val="nil"/>
              <w:bottom w:val="single" w:sz="4" w:space="0" w:color="auto"/>
              <w:right w:val="single" w:sz="4" w:space="0" w:color="auto"/>
            </w:tcBorders>
            <w:noWrap/>
            <w:vAlign w:val="bottom"/>
          </w:tcPr>
          <w:p w:rsidR="007B3D57" w:rsidRPr="00843C1B" w:rsidRDefault="007B3D57" w:rsidP="000E5AAC">
            <w:r w:rsidRPr="00843C1B">
              <w:t>2</w:t>
            </w:r>
            <w:r w:rsidRPr="00843C1B">
              <w:rPr>
                <w:b/>
                <w:bCs/>
                <w:color w:val="000000"/>
              </w:rPr>
              <w:t>%</w:t>
            </w:r>
          </w:p>
        </w:tc>
        <w:tc>
          <w:tcPr>
            <w:tcW w:w="708" w:type="dxa"/>
            <w:tcBorders>
              <w:top w:val="nil"/>
              <w:left w:val="nil"/>
              <w:bottom w:val="single" w:sz="4" w:space="0" w:color="auto"/>
              <w:right w:val="single" w:sz="4" w:space="0" w:color="auto"/>
            </w:tcBorders>
            <w:noWrap/>
            <w:vAlign w:val="bottom"/>
          </w:tcPr>
          <w:p w:rsidR="007B3D57" w:rsidRPr="00843C1B" w:rsidRDefault="007B3D57" w:rsidP="000E5AAC">
            <w:r w:rsidRPr="00843C1B">
              <w:t>3  </w:t>
            </w:r>
          </w:p>
        </w:tc>
        <w:tc>
          <w:tcPr>
            <w:tcW w:w="709" w:type="dxa"/>
            <w:tcBorders>
              <w:top w:val="nil"/>
              <w:left w:val="nil"/>
              <w:bottom w:val="single" w:sz="4" w:space="0" w:color="auto"/>
              <w:right w:val="single" w:sz="4" w:space="0" w:color="auto"/>
            </w:tcBorders>
            <w:noWrap/>
            <w:vAlign w:val="bottom"/>
          </w:tcPr>
          <w:p w:rsidR="007B3D57" w:rsidRPr="00843C1B" w:rsidRDefault="007B3D57" w:rsidP="000E5AAC">
            <w:r w:rsidRPr="00843C1B">
              <w:t>2</w:t>
            </w:r>
            <w:r w:rsidRPr="00843C1B">
              <w:rPr>
                <w:b/>
                <w:bCs/>
                <w:color w:val="000000"/>
              </w:rPr>
              <w:t>%</w:t>
            </w:r>
          </w:p>
        </w:tc>
      </w:tr>
      <w:tr w:rsidR="007B3D57" w:rsidRPr="00843C1B" w:rsidTr="000E5AAC">
        <w:trPr>
          <w:trHeight w:val="288"/>
        </w:trPr>
        <w:tc>
          <w:tcPr>
            <w:tcW w:w="1143" w:type="dxa"/>
            <w:tcBorders>
              <w:top w:val="nil"/>
              <w:left w:val="single" w:sz="4" w:space="0" w:color="auto"/>
              <w:bottom w:val="single" w:sz="4" w:space="0" w:color="auto"/>
              <w:right w:val="single" w:sz="4" w:space="0" w:color="auto"/>
            </w:tcBorders>
            <w:noWrap/>
            <w:vAlign w:val="center"/>
          </w:tcPr>
          <w:p w:rsidR="007B3D57" w:rsidRPr="00843C1B" w:rsidRDefault="007B3D57">
            <w:pPr>
              <w:jc w:val="center"/>
              <w:rPr>
                <w:color w:val="000000"/>
              </w:rPr>
            </w:pPr>
            <w:r w:rsidRPr="00843C1B">
              <w:rPr>
                <w:color w:val="000000"/>
              </w:rPr>
              <w:t>2010</w:t>
            </w:r>
          </w:p>
        </w:tc>
        <w:tc>
          <w:tcPr>
            <w:tcW w:w="640" w:type="dxa"/>
            <w:tcBorders>
              <w:top w:val="nil"/>
              <w:left w:val="nil"/>
              <w:bottom w:val="single" w:sz="4" w:space="0" w:color="auto"/>
              <w:right w:val="single" w:sz="4" w:space="0" w:color="auto"/>
            </w:tcBorders>
            <w:noWrap/>
            <w:vAlign w:val="bottom"/>
          </w:tcPr>
          <w:p w:rsidR="007B3D57" w:rsidRPr="00843C1B" w:rsidRDefault="007B3D57" w:rsidP="000E5AAC">
            <w:r w:rsidRPr="00843C1B">
              <w:t>55 </w:t>
            </w:r>
          </w:p>
        </w:tc>
        <w:tc>
          <w:tcPr>
            <w:tcW w:w="990" w:type="dxa"/>
            <w:tcBorders>
              <w:top w:val="nil"/>
              <w:left w:val="nil"/>
              <w:bottom w:val="single" w:sz="4" w:space="0" w:color="auto"/>
              <w:right w:val="single" w:sz="4" w:space="0" w:color="auto"/>
            </w:tcBorders>
            <w:noWrap/>
            <w:vAlign w:val="bottom"/>
          </w:tcPr>
          <w:p w:rsidR="007B3D57" w:rsidRPr="00843C1B" w:rsidRDefault="007B3D57" w:rsidP="000E5AAC">
            <w:r w:rsidRPr="00843C1B">
              <w:t>66 </w:t>
            </w:r>
          </w:p>
        </w:tc>
        <w:tc>
          <w:tcPr>
            <w:tcW w:w="1495" w:type="dxa"/>
            <w:tcBorders>
              <w:top w:val="nil"/>
              <w:left w:val="nil"/>
              <w:bottom w:val="single" w:sz="4" w:space="0" w:color="auto"/>
              <w:right w:val="single" w:sz="4" w:space="0" w:color="auto"/>
            </w:tcBorders>
            <w:noWrap/>
            <w:vAlign w:val="bottom"/>
          </w:tcPr>
          <w:p w:rsidR="007B3D57" w:rsidRPr="00843C1B" w:rsidRDefault="007B3D57" w:rsidP="000E5AAC">
            <w:r w:rsidRPr="00843C1B">
              <w:t>121 </w:t>
            </w:r>
          </w:p>
        </w:tc>
        <w:tc>
          <w:tcPr>
            <w:tcW w:w="850" w:type="dxa"/>
            <w:tcBorders>
              <w:top w:val="nil"/>
              <w:left w:val="nil"/>
              <w:bottom w:val="single" w:sz="4" w:space="0" w:color="auto"/>
              <w:right w:val="single" w:sz="4" w:space="0" w:color="auto"/>
            </w:tcBorders>
            <w:noWrap/>
            <w:vAlign w:val="bottom"/>
          </w:tcPr>
          <w:p w:rsidR="007B3D57" w:rsidRPr="00843C1B" w:rsidRDefault="007B3D57" w:rsidP="000E5AAC">
            <w:r w:rsidRPr="00843C1B">
              <w:t>1 </w:t>
            </w:r>
          </w:p>
        </w:tc>
        <w:tc>
          <w:tcPr>
            <w:tcW w:w="851" w:type="dxa"/>
            <w:tcBorders>
              <w:top w:val="nil"/>
              <w:left w:val="nil"/>
              <w:bottom w:val="single" w:sz="4" w:space="0" w:color="auto"/>
              <w:right w:val="single" w:sz="4" w:space="0" w:color="auto"/>
            </w:tcBorders>
            <w:noWrap/>
            <w:vAlign w:val="bottom"/>
          </w:tcPr>
          <w:p w:rsidR="007B3D57" w:rsidRPr="00843C1B" w:rsidRDefault="007B3D57" w:rsidP="000E5AAC">
            <w:r w:rsidRPr="00843C1B">
              <w:t>2</w:t>
            </w:r>
            <w:r w:rsidRPr="00843C1B">
              <w:rPr>
                <w:b/>
                <w:bCs/>
                <w:color w:val="000000"/>
              </w:rPr>
              <w:t>%</w:t>
            </w:r>
          </w:p>
        </w:tc>
        <w:tc>
          <w:tcPr>
            <w:tcW w:w="975" w:type="dxa"/>
            <w:tcBorders>
              <w:top w:val="nil"/>
              <w:left w:val="nil"/>
              <w:bottom w:val="single" w:sz="4" w:space="0" w:color="auto"/>
              <w:right w:val="single" w:sz="4" w:space="0" w:color="auto"/>
            </w:tcBorders>
            <w:noWrap/>
            <w:vAlign w:val="bottom"/>
          </w:tcPr>
          <w:p w:rsidR="007B3D57" w:rsidRPr="00843C1B" w:rsidRDefault="007B3D57" w:rsidP="000E5AAC">
            <w:r w:rsidRPr="00843C1B">
              <w:t>3  </w:t>
            </w:r>
          </w:p>
        </w:tc>
        <w:tc>
          <w:tcPr>
            <w:tcW w:w="868" w:type="dxa"/>
            <w:tcBorders>
              <w:top w:val="nil"/>
              <w:left w:val="nil"/>
              <w:bottom w:val="single" w:sz="4" w:space="0" w:color="auto"/>
              <w:right w:val="single" w:sz="4" w:space="0" w:color="auto"/>
            </w:tcBorders>
            <w:noWrap/>
            <w:vAlign w:val="bottom"/>
          </w:tcPr>
          <w:p w:rsidR="007B3D57" w:rsidRPr="00843C1B" w:rsidRDefault="007B3D57" w:rsidP="000E5AAC">
            <w:r w:rsidRPr="00843C1B">
              <w:t>5</w:t>
            </w:r>
            <w:r w:rsidRPr="00843C1B">
              <w:rPr>
                <w:b/>
                <w:bCs/>
                <w:color w:val="000000"/>
              </w:rPr>
              <w:t>%</w:t>
            </w:r>
          </w:p>
        </w:tc>
        <w:tc>
          <w:tcPr>
            <w:tcW w:w="708" w:type="dxa"/>
            <w:tcBorders>
              <w:top w:val="nil"/>
              <w:left w:val="nil"/>
              <w:bottom w:val="single" w:sz="4" w:space="0" w:color="auto"/>
              <w:right w:val="single" w:sz="4" w:space="0" w:color="auto"/>
            </w:tcBorders>
            <w:noWrap/>
            <w:vAlign w:val="bottom"/>
          </w:tcPr>
          <w:p w:rsidR="007B3D57" w:rsidRPr="00843C1B" w:rsidRDefault="007B3D57" w:rsidP="000E5AAC">
            <w:r w:rsidRPr="00843C1B">
              <w:t>4  </w:t>
            </w:r>
          </w:p>
        </w:tc>
        <w:tc>
          <w:tcPr>
            <w:tcW w:w="709" w:type="dxa"/>
            <w:tcBorders>
              <w:top w:val="nil"/>
              <w:left w:val="nil"/>
              <w:bottom w:val="single" w:sz="4" w:space="0" w:color="auto"/>
              <w:right w:val="single" w:sz="4" w:space="0" w:color="auto"/>
            </w:tcBorders>
            <w:noWrap/>
            <w:vAlign w:val="bottom"/>
          </w:tcPr>
          <w:p w:rsidR="007B3D57" w:rsidRPr="00843C1B" w:rsidRDefault="007B3D57" w:rsidP="000E5AAC">
            <w:r w:rsidRPr="00843C1B">
              <w:t>3</w:t>
            </w:r>
            <w:r w:rsidRPr="00843C1B">
              <w:rPr>
                <w:b/>
                <w:bCs/>
                <w:color w:val="000000"/>
              </w:rPr>
              <w:t>%</w:t>
            </w:r>
          </w:p>
        </w:tc>
      </w:tr>
      <w:tr w:rsidR="007B3D57" w:rsidRPr="00843C1B" w:rsidTr="000E5AAC">
        <w:trPr>
          <w:trHeight w:val="288"/>
        </w:trPr>
        <w:tc>
          <w:tcPr>
            <w:tcW w:w="1143" w:type="dxa"/>
            <w:tcBorders>
              <w:top w:val="nil"/>
              <w:left w:val="single" w:sz="4" w:space="0" w:color="auto"/>
              <w:bottom w:val="single" w:sz="4" w:space="0" w:color="auto"/>
              <w:right w:val="single" w:sz="4" w:space="0" w:color="auto"/>
            </w:tcBorders>
            <w:noWrap/>
            <w:vAlign w:val="center"/>
          </w:tcPr>
          <w:p w:rsidR="007B3D57" w:rsidRPr="00843C1B" w:rsidRDefault="007B3D57">
            <w:pPr>
              <w:jc w:val="center"/>
              <w:rPr>
                <w:color w:val="000000"/>
              </w:rPr>
            </w:pPr>
            <w:r w:rsidRPr="00843C1B">
              <w:rPr>
                <w:color w:val="000000"/>
              </w:rPr>
              <w:t>2011</w:t>
            </w:r>
          </w:p>
        </w:tc>
        <w:tc>
          <w:tcPr>
            <w:tcW w:w="640" w:type="dxa"/>
            <w:tcBorders>
              <w:top w:val="nil"/>
              <w:left w:val="nil"/>
              <w:bottom w:val="single" w:sz="4" w:space="0" w:color="auto"/>
              <w:right w:val="single" w:sz="4" w:space="0" w:color="auto"/>
            </w:tcBorders>
            <w:noWrap/>
            <w:vAlign w:val="bottom"/>
          </w:tcPr>
          <w:p w:rsidR="007B3D57" w:rsidRPr="00843C1B" w:rsidRDefault="007B3D57" w:rsidP="000E5AAC">
            <w:r w:rsidRPr="00843C1B">
              <w:t>55 </w:t>
            </w:r>
          </w:p>
        </w:tc>
        <w:tc>
          <w:tcPr>
            <w:tcW w:w="990" w:type="dxa"/>
            <w:tcBorders>
              <w:top w:val="nil"/>
              <w:left w:val="nil"/>
              <w:bottom w:val="single" w:sz="4" w:space="0" w:color="auto"/>
              <w:right w:val="single" w:sz="4" w:space="0" w:color="auto"/>
            </w:tcBorders>
            <w:noWrap/>
            <w:vAlign w:val="bottom"/>
          </w:tcPr>
          <w:p w:rsidR="007B3D57" w:rsidRPr="00843C1B" w:rsidRDefault="007B3D57" w:rsidP="000E5AAC">
            <w:r w:rsidRPr="00843C1B">
              <w:t>62 </w:t>
            </w:r>
          </w:p>
        </w:tc>
        <w:tc>
          <w:tcPr>
            <w:tcW w:w="1495" w:type="dxa"/>
            <w:tcBorders>
              <w:top w:val="nil"/>
              <w:left w:val="nil"/>
              <w:bottom w:val="single" w:sz="4" w:space="0" w:color="auto"/>
              <w:right w:val="single" w:sz="4" w:space="0" w:color="auto"/>
            </w:tcBorders>
            <w:noWrap/>
            <w:vAlign w:val="bottom"/>
          </w:tcPr>
          <w:p w:rsidR="007B3D57" w:rsidRPr="00843C1B" w:rsidRDefault="007B3D57" w:rsidP="000E5AAC">
            <w:r w:rsidRPr="00843C1B">
              <w:t>117 </w:t>
            </w:r>
          </w:p>
        </w:tc>
        <w:tc>
          <w:tcPr>
            <w:tcW w:w="850" w:type="dxa"/>
            <w:tcBorders>
              <w:top w:val="nil"/>
              <w:left w:val="nil"/>
              <w:bottom w:val="single" w:sz="4" w:space="0" w:color="auto"/>
              <w:right w:val="single" w:sz="4" w:space="0" w:color="auto"/>
            </w:tcBorders>
            <w:noWrap/>
            <w:vAlign w:val="bottom"/>
          </w:tcPr>
          <w:p w:rsidR="007B3D57" w:rsidRPr="00843C1B" w:rsidRDefault="007B3D57" w:rsidP="000E5AAC">
            <w:r w:rsidRPr="00843C1B">
              <w:t>3  </w:t>
            </w:r>
          </w:p>
        </w:tc>
        <w:tc>
          <w:tcPr>
            <w:tcW w:w="851" w:type="dxa"/>
            <w:tcBorders>
              <w:top w:val="nil"/>
              <w:left w:val="nil"/>
              <w:bottom w:val="single" w:sz="4" w:space="0" w:color="auto"/>
              <w:right w:val="single" w:sz="4" w:space="0" w:color="auto"/>
            </w:tcBorders>
            <w:noWrap/>
            <w:vAlign w:val="bottom"/>
          </w:tcPr>
          <w:p w:rsidR="007B3D57" w:rsidRPr="00843C1B" w:rsidRDefault="007B3D57" w:rsidP="000E5AAC">
            <w:r w:rsidRPr="00843C1B">
              <w:t>5</w:t>
            </w:r>
            <w:r w:rsidRPr="00843C1B">
              <w:rPr>
                <w:b/>
                <w:bCs/>
                <w:color w:val="000000"/>
              </w:rPr>
              <w:t>%</w:t>
            </w:r>
          </w:p>
        </w:tc>
        <w:tc>
          <w:tcPr>
            <w:tcW w:w="975" w:type="dxa"/>
            <w:tcBorders>
              <w:top w:val="nil"/>
              <w:left w:val="nil"/>
              <w:bottom w:val="single" w:sz="4" w:space="0" w:color="auto"/>
              <w:right w:val="single" w:sz="4" w:space="0" w:color="auto"/>
            </w:tcBorders>
            <w:noWrap/>
            <w:vAlign w:val="bottom"/>
          </w:tcPr>
          <w:p w:rsidR="007B3D57" w:rsidRPr="00843C1B" w:rsidRDefault="007B3D57" w:rsidP="000E5AAC">
            <w:r w:rsidRPr="00843C1B">
              <w:t>3  </w:t>
            </w:r>
          </w:p>
        </w:tc>
        <w:tc>
          <w:tcPr>
            <w:tcW w:w="868" w:type="dxa"/>
            <w:tcBorders>
              <w:top w:val="nil"/>
              <w:left w:val="nil"/>
              <w:bottom w:val="single" w:sz="4" w:space="0" w:color="auto"/>
              <w:right w:val="single" w:sz="4" w:space="0" w:color="auto"/>
            </w:tcBorders>
            <w:noWrap/>
            <w:vAlign w:val="bottom"/>
          </w:tcPr>
          <w:p w:rsidR="007B3D57" w:rsidRPr="00843C1B" w:rsidRDefault="007B3D57" w:rsidP="000E5AAC">
            <w:r w:rsidRPr="00843C1B">
              <w:t>5</w:t>
            </w:r>
            <w:r w:rsidRPr="00843C1B">
              <w:rPr>
                <w:b/>
                <w:bCs/>
                <w:color w:val="000000"/>
              </w:rPr>
              <w:t>%</w:t>
            </w:r>
          </w:p>
        </w:tc>
        <w:tc>
          <w:tcPr>
            <w:tcW w:w="708" w:type="dxa"/>
            <w:tcBorders>
              <w:top w:val="nil"/>
              <w:left w:val="nil"/>
              <w:bottom w:val="single" w:sz="4" w:space="0" w:color="auto"/>
              <w:right w:val="single" w:sz="4" w:space="0" w:color="auto"/>
            </w:tcBorders>
            <w:noWrap/>
            <w:vAlign w:val="bottom"/>
          </w:tcPr>
          <w:p w:rsidR="007B3D57" w:rsidRPr="00843C1B" w:rsidRDefault="007B3D57" w:rsidP="000E5AAC">
            <w:r w:rsidRPr="00843C1B">
              <w:t>6</w:t>
            </w:r>
          </w:p>
        </w:tc>
        <w:tc>
          <w:tcPr>
            <w:tcW w:w="709" w:type="dxa"/>
            <w:tcBorders>
              <w:top w:val="nil"/>
              <w:left w:val="nil"/>
              <w:bottom w:val="single" w:sz="4" w:space="0" w:color="auto"/>
              <w:right w:val="single" w:sz="4" w:space="0" w:color="auto"/>
            </w:tcBorders>
            <w:noWrap/>
            <w:vAlign w:val="bottom"/>
          </w:tcPr>
          <w:p w:rsidR="007B3D57" w:rsidRPr="00843C1B" w:rsidRDefault="007B3D57" w:rsidP="000E5AAC">
            <w:r w:rsidRPr="00843C1B">
              <w:t>5</w:t>
            </w:r>
            <w:r w:rsidRPr="00843C1B">
              <w:rPr>
                <w:b/>
                <w:bCs/>
                <w:color w:val="000000"/>
              </w:rPr>
              <w:t>%</w:t>
            </w:r>
          </w:p>
        </w:tc>
      </w:tr>
      <w:tr w:rsidR="007B3D57" w:rsidRPr="00843C1B" w:rsidTr="000E5AAC">
        <w:trPr>
          <w:trHeight w:val="288"/>
        </w:trPr>
        <w:tc>
          <w:tcPr>
            <w:tcW w:w="1143" w:type="dxa"/>
            <w:tcBorders>
              <w:top w:val="nil"/>
              <w:left w:val="single" w:sz="4" w:space="0" w:color="auto"/>
              <w:bottom w:val="single" w:sz="4" w:space="0" w:color="auto"/>
              <w:right w:val="single" w:sz="4" w:space="0" w:color="auto"/>
            </w:tcBorders>
            <w:noWrap/>
            <w:vAlign w:val="center"/>
          </w:tcPr>
          <w:p w:rsidR="007B3D57" w:rsidRPr="00843C1B" w:rsidRDefault="007B3D57">
            <w:pPr>
              <w:jc w:val="center"/>
              <w:rPr>
                <w:color w:val="000000"/>
              </w:rPr>
            </w:pPr>
            <w:r w:rsidRPr="00843C1B">
              <w:rPr>
                <w:color w:val="000000"/>
              </w:rPr>
              <w:t>2012</w:t>
            </w:r>
          </w:p>
        </w:tc>
        <w:tc>
          <w:tcPr>
            <w:tcW w:w="640" w:type="dxa"/>
            <w:tcBorders>
              <w:top w:val="nil"/>
              <w:left w:val="nil"/>
              <w:bottom w:val="single" w:sz="4" w:space="0" w:color="auto"/>
              <w:right w:val="single" w:sz="4" w:space="0" w:color="auto"/>
            </w:tcBorders>
            <w:noWrap/>
            <w:vAlign w:val="bottom"/>
          </w:tcPr>
          <w:p w:rsidR="007B3D57" w:rsidRPr="00843C1B" w:rsidRDefault="007B3D57" w:rsidP="000E5AAC">
            <w:r w:rsidRPr="00843C1B">
              <w:t>53 </w:t>
            </w:r>
          </w:p>
        </w:tc>
        <w:tc>
          <w:tcPr>
            <w:tcW w:w="990" w:type="dxa"/>
            <w:tcBorders>
              <w:top w:val="nil"/>
              <w:left w:val="nil"/>
              <w:bottom w:val="single" w:sz="4" w:space="0" w:color="auto"/>
              <w:right w:val="single" w:sz="4" w:space="0" w:color="auto"/>
            </w:tcBorders>
            <w:noWrap/>
            <w:vAlign w:val="bottom"/>
          </w:tcPr>
          <w:p w:rsidR="007B3D57" w:rsidRPr="00843C1B" w:rsidRDefault="007B3D57" w:rsidP="000E5AAC">
            <w:r w:rsidRPr="00843C1B">
              <w:t>58 </w:t>
            </w:r>
          </w:p>
        </w:tc>
        <w:tc>
          <w:tcPr>
            <w:tcW w:w="1495" w:type="dxa"/>
            <w:tcBorders>
              <w:top w:val="nil"/>
              <w:left w:val="nil"/>
              <w:bottom w:val="single" w:sz="4" w:space="0" w:color="auto"/>
              <w:right w:val="single" w:sz="4" w:space="0" w:color="auto"/>
            </w:tcBorders>
            <w:noWrap/>
            <w:vAlign w:val="bottom"/>
          </w:tcPr>
          <w:p w:rsidR="007B3D57" w:rsidRPr="00843C1B" w:rsidRDefault="007B3D57" w:rsidP="000E5AAC">
            <w:r w:rsidRPr="00843C1B">
              <w:t>111 </w:t>
            </w:r>
          </w:p>
        </w:tc>
        <w:tc>
          <w:tcPr>
            <w:tcW w:w="850" w:type="dxa"/>
            <w:tcBorders>
              <w:top w:val="nil"/>
              <w:left w:val="nil"/>
              <w:bottom w:val="single" w:sz="4" w:space="0" w:color="auto"/>
              <w:right w:val="single" w:sz="4" w:space="0" w:color="auto"/>
            </w:tcBorders>
            <w:noWrap/>
            <w:vAlign w:val="bottom"/>
          </w:tcPr>
          <w:p w:rsidR="007B3D57" w:rsidRPr="00843C1B" w:rsidRDefault="007B3D57" w:rsidP="000E5AAC">
            <w:r w:rsidRPr="00843C1B">
              <w:t xml:space="preserve">3 </w:t>
            </w:r>
          </w:p>
        </w:tc>
        <w:tc>
          <w:tcPr>
            <w:tcW w:w="851" w:type="dxa"/>
            <w:tcBorders>
              <w:top w:val="nil"/>
              <w:left w:val="nil"/>
              <w:bottom w:val="single" w:sz="4" w:space="0" w:color="auto"/>
              <w:right w:val="single" w:sz="4" w:space="0" w:color="auto"/>
            </w:tcBorders>
            <w:noWrap/>
            <w:vAlign w:val="bottom"/>
          </w:tcPr>
          <w:p w:rsidR="007B3D57" w:rsidRPr="00843C1B" w:rsidRDefault="007B3D57" w:rsidP="000E5AAC">
            <w:r w:rsidRPr="00843C1B">
              <w:t>6</w:t>
            </w:r>
            <w:r w:rsidRPr="00843C1B">
              <w:rPr>
                <w:b/>
                <w:bCs/>
                <w:color w:val="000000"/>
              </w:rPr>
              <w:t>%</w:t>
            </w:r>
          </w:p>
        </w:tc>
        <w:tc>
          <w:tcPr>
            <w:tcW w:w="975" w:type="dxa"/>
            <w:tcBorders>
              <w:top w:val="nil"/>
              <w:left w:val="nil"/>
              <w:bottom w:val="single" w:sz="4" w:space="0" w:color="auto"/>
              <w:right w:val="single" w:sz="4" w:space="0" w:color="auto"/>
            </w:tcBorders>
            <w:noWrap/>
            <w:vAlign w:val="bottom"/>
          </w:tcPr>
          <w:p w:rsidR="007B3D57" w:rsidRPr="00843C1B" w:rsidRDefault="007B3D57" w:rsidP="000E5AAC">
            <w:r w:rsidRPr="00843C1B">
              <w:t>2 </w:t>
            </w:r>
          </w:p>
        </w:tc>
        <w:tc>
          <w:tcPr>
            <w:tcW w:w="868" w:type="dxa"/>
            <w:tcBorders>
              <w:top w:val="nil"/>
              <w:left w:val="nil"/>
              <w:bottom w:val="single" w:sz="4" w:space="0" w:color="auto"/>
              <w:right w:val="single" w:sz="4" w:space="0" w:color="auto"/>
            </w:tcBorders>
            <w:noWrap/>
            <w:vAlign w:val="bottom"/>
          </w:tcPr>
          <w:p w:rsidR="007B3D57" w:rsidRPr="00843C1B" w:rsidRDefault="007B3D57" w:rsidP="000E5AAC">
            <w:r w:rsidRPr="00843C1B">
              <w:t>3</w:t>
            </w:r>
            <w:r w:rsidRPr="00843C1B">
              <w:rPr>
                <w:b/>
                <w:bCs/>
                <w:color w:val="000000"/>
              </w:rPr>
              <w:t>%</w:t>
            </w:r>
          </w:p>
        </w:tc>
        <w:tc>
          <w:tcPr>
            <w:tcW w:w="708" w:type="dxa"/>
            <w:tcBorders>
              <w:top w:val="nil"/>
              <w:left w:val="nil"/>
              <w:bottom w:val="single" w:sz="4" w:space="0" w:color="auto"/>
              <w:right w:val="single" w:sz="4" w:space="0" w:color="auto"/>
            </w:tcBorders>
            <w:noWrap/>
            <w:vAlign w:val="bottom"/>
          </w:tcPr>
          <w:p w:rsidR="007B3D57" w:rsidRPr="00843C1B" w:rsidRDefault="007B3D57" w:rsidP="000E5AAC">
            <w:r w:rsidRPr="00843C1B">
              <w:t>5</w:t>
            </w:r>
          </w:p>
        </w:tc>
        <w:tc>
          <w:tcPr>
            <w:tcW w:w="709" w:type="dxa"/>
            <w:tcBorders>
              <w:top w:val="nil"/>
              <w:left w:val="nil"/>
              <w:bottom w:val="single" w:sz="4" w:space="0" w:color="auto"/>
              <w:right w:val="single" w:sz="4" w:space="0" w:color="auto"/>
            </w:tcBorders>
            <w:noWrap/>
            <w:vAlign w:val="bottom"/>
          </w:tcPr>
          <w:p w:rsidR="007B3D57" w:rsidRPr="00843C1B" w:rsidRDefault="007B3D57" w:rsidP="000E5AAC">
            <w:r w:rsidRPr="00843C1B">
              <w:t>5</w:t>
            </w:r>
            <w:r w:rsidRPr="00843C1B">
              <w:rPr>
                <w:b/>
                <w:bCs/>
                <w:color w:val="000000"/>
              </w:rPr>
              <w:t>%</w:t>
            </w:r>
          </w:p>
        </w:tc>
      </w:tr>
    </w:tbl>
    <w:p w:rsidR="007B3D57" w:rsidRPr="00843C1B" w:rsidRDefault="007B3D57" w:rsidP="00A47D1B">
      <w:pPr>
        <w:autoSpaceDE w:val="0"/>
        <w:autoSpaceDN w:val="0"/>
        <w:adjustRightInd w:val="0"/>
        <w:spacing w:before="240"/>
        <w:rPr>
          <w:iCs/>
        </w:rPr>
      </w:pPr>
      <w:r w:rsidRPr="00843C1B">
        <w:rPr>
          <w:iCs/>
        </w:rPr>
        <w:t xml:space="preserve">A vizsgált időszakban a nyilvántartott pályakezdő álláskeresők </w:t>
      </w:r>
      <w:r>
        <w:rPr>
          <w:iCs/>
        </w:rPr>
        <w:t xml:space="preserve">száma nem volt nagyon magas, 2 és </w:t>
      </w:r>
      <w:r w:rsidRPr="00843C1B">
        <w:rPr>
          <w:iCs/>
        </w:rPr>
        <w:t>5 % között mozgott.</w:t>
      </w:r>
      <w:r>
        <w:rPr>
          <w:iCs/>
        </w:rPr>
        <w:t xml:space="preserve"> A női és a férfi pályakezdő álláskeresők aránya között nincs jelentős eltérés.</w:t>
      </w:r>
    </w:p>
    <w:p w:rsidR="007B3D57" w:rsidRPr="00CA1E0C" w:rsidRDefault="007B3D57">
      <w:pPr>
        <w:rPr>
          <w:b/>
          <w:sz w:val="32"/>
          <w:szCs w:val="3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992"/>
        <w:gridCol w:w="567"/>
        <w:gridCol w:w="709"/>
        <w:gridCol w:w="992"/>
        <w:gridCol w:w="709"/>
        <w:gridCol w:w="709"/>
        <w:gridCol w:w="567"/>
        <w:gridCol w:w="709"/>
        <w:gridCol w:w="567"/>
        <w:gridCol w:w="708"/>
        <w:gridCol w:w="567"/>
        <w:gridCol w:w="709"/>
      </w:tblGrid>
      <w:tr w:rsidR="007B3D57" w:rsidRPr="00CA1E0C" w:rsidTr="00D450E4">
        <w:trPr>
          <w:trHeight w:val="288"/>
        </w:trPr>
        <w:tc>
          <w:tcPr>
            <w:tcW w:w="9214" w:type="dxa"/>
            <w:gridSpan w:val="13"/>
            <w:noWrap/>
            <w:vAlign w:val="center"/>
          </w:tcPr>
          <w:p w:rsidR="007B3D57" w:rsidRPr="00D450E4" w:rsidRDefault="007B3D57" w:rsidP="008F307C">
            <w:pPr>
              <w:rPr>
                <w:b/>
                <w:bCs/>
              </w:rPr>
            </w:pPr>
            <w:r w:rsidRPr="00D450E4">
              <w:rPr>
                <w:b/>
                <w:bCs/>
              </w:rPr>
              <w:t>3.2.5. számú táblázat - Alacsonyan iskolázott népesség</w:t>
            </w:r>
          </w:p>
        </w:tc>
      </w:tr>
      <w:tr w:rsidR="007B3D57" w:rsidRPr="00CA1E0C" w:rsidTr="00D450E4">
        <w:trPr>
          <w:trHeight w:val="705"/>
        </w:trPr>
        <w:tc>
          <w:tcPr>
            <w:tcW w:w="709" w:type="dxa"/>
            <w:vMerge w:val="restart"/>
            <w:noWrap/>
            <w:vAlign w:val="center"/>
          </w:tcPr>
          <w:p w:rsidR="007B3D57" w:rsidRPr="00D450E4" w:rsidRDefault="007B3D57" w:rsidP="00D450E4">
            <w:pPr>
              <w:jc w:val="center"/>
              <w:rPr>
                <w:b/>
                <w:bCs/>
              </w:rPr>
            </w:pPr>
            <w:r w:rsidRPr="00D450E4">
              <w:rPr>
                <w:b/>
                <w:bCs/>
              </w:rPr>
              <w:t>év</w:t>
            </w:r>
          </w:p>
        </w:tc>
        <w:tc>
          <w:tcPr>
            <w:tcW w:w="2268" w:type="dxa"/>
            <w:gridSpan w:val="3"/>
            <w:vAlign w:val="center"/>
          </w:tcPr>
          <w:p w:rsidR="007B3D57" w:rsidRPr="00D450E4" w:rsidRDefault="007B3D57" w:rsidP="00D450E4">
            <w:pPr>
              <w:jc w:val="center"/>
              <w:rPr>
                <w:b/>
                <w:bCs/>
              </w:rPr>
            </w:pPr>
            <w:r w:rsidRPr="00D450E4">
              <w:rPr>
                <w:b/>
                <w:bCs/>
              </w:rPr>
              <w:t>15 éves és idősebb lakosság száma összesen</w:t>
            </w:r>
          </w:p>
        </w:tc>
        <w:tc>
          <w:tcPr>
            <w:tcW w:w="2410" w:type="dxa"/>
            <w:gridSpan w:val="3"/>
            <w:vAlign w:val="center"/>
          </w:tcPr>
          <w:p w:rsidR="007B3D57" w:rsidRPr="00D450E4" w:rsidRDefault="007B3D57" w:rsidP="00D450E4">
            <w:pPr>
              <w:jc w:val="center"/>
              <w:rPr>
                <w:b/>
                <w:bCs/>
              </w:rPr>
            </w:pPr>
            <w:r w:rsidRPr="00D450E4">
              <w:rPr>
                <w:b/>
                <w:bCs/>
              </w:rPr>
              <w:t>15-x éves legalább általános iskolát végzettek száma</w:t>
            </w:r>
          </w:p>
        </w:tc>
        <w:tc>
          <w:tcPr>
            <w:tcW w:w="3827" w:type="dxa"/>
            <w:gridSpan w:val="6"/>
            <w:vAlign w:val="center"/>
          </w:tcPr>
          <w:p w:rsidR="007B3D57" w:rsidRPr="00D450E4" w:rsidRDefault="007B3D57" w:rsidP="00D450E4">
            <w:pPr>
              <w:jc w:val="center"/>
              <w:rPr>
                <w:b/>
                <w:bCs/>
              </w:rPr>
            </w:pPr>
            <w:r w:rsidRPr="00D450E4">
              <w:rPr>
                <w:b/>
                <w:bCs/>
              </w:rPr>
              <w:t>általános iskolai végzettséggel nem rendelkezők 15-x évesek száma</w:t>
            </w:r>
          </w:p>
        </w:tc>
      </w:tr>
      <w:tr w:rsidR="007B3D57" w:rsidRPr="00CA1E0C" w:rsidTr="00D450E4">
        <w:trPr>
          <w:trHeight w:val="705"/>
        </w:trPr>
        <w:tc>
          <w:tcPr>
            <w:tcW w:w="709" w:type="dxa"/>
            <w:vMerge/>
            <w:vAlign w:val="center"/>
          </w:tcPr>
          <w:p w:rsidR="007B3D57" w:rsidRPr="00D450E4" w:rsidRDefault="007B3D57" w:rsidP="00D450E4">
            <w:pPr>
              <w:jc w:val="center"/>
              <w:rPr>
                <w:b/>
                <w:bCs/>
              </w:rPr>
            </w:pPr>
          </w:p>
        </w:tc>
        <w:tc>
          <w:tcPr>
            <w:tcW w:w="992" w:type="dxa"/>
            <w:noWrap/>
            <w:vAlign w:val="center"/>
          </w:tcPr>
          <w:p w:rsidR="007B3D57" w:rsidRPr="00D450E4" w:rsidRDefault="007B3D57" w:rsidP="00D450E4">
            <w:pPr>
              <w:jc w:val="center"/>
              <w:rPr>
                <w:b/>
                <w:bCs/>
                <w:sz w:val="20"/>
                <w:szCs w:val="20"/>
              </w:rPr>
            </w:pPr>
            <w:r w:rsidRPr="00D450E4">
              <w:rPr>
                <w:b/>
                <w:bCs/>
                <w:sz w:val="20"/>
                <w:szCs w:val="20"/>
              </w:rPr>
              <w:t>összesen</w:t>
            </w:r>
          </w:p>
        </w:tc>
        <w:tc>
          <w:tcPr>
            <w:tcW w:w="567" w:type="dxa"/>
            <w:noWrap/>
            <w:vAlign w:val="center"/>
          </w:tcPr>
          <w:p w:rsidR="007B3D57" w:rsidRPr="00D450E4" w:rsidRDefault="007B3D57" w:rsidP="00D450E4">
            <w:pPr>
              <w:jc w:val="center"/>
              <w:rPr>
                <w:b/>
                <w:bCs/>
                <w:sz w:val="20"/>
                <w:szCs w:val="20"/>
              </w:rPr>
            </w:pPr>
            <w:r w:rsidRPr="00D450E4">
              <w:rPr>
                <w:b/>
                <w:bCs/>
                <w:sz w:val="20"/>
                <w:szCs w:val="20"/>
              </w:rPr>
              <w:t>nő</w:t>
            </w:r>
          </w:p>
        </w:tc>
        <w:tc>
          <w:tcPr>
            <w:tcW w:w="709" w:type="dxa"/>
            <w:noWrap/>
            <w:vAlign w:val="center"/>
          </w:tcPr>
          <w:p w:rsidR="007B3D57" w:rsidRPr="00D450E4" w:rsidRDefault="007B3D57" w:rsidP="00D450E4">
            <w:pPr>
              <w:jc w:val="center"/>
              <w:rPr>
                <w:b/>
                <w:bCs/>
                <w:sz w:val="20"/>
                <w:szCs w:val="20"/>
              </w:rPr>
            </w:pPr>
            <w:r w:rsidRPr="00D450E4">
              <w:rPr>
                <w:b/>
                <w:bCs/>
                <w:sz w:val="20"/>
                <w:szCs w:val="20"/>
              </w:rPr>
              <w:t>férfi</w:t>
            </w:r>
          </w:p>
        </w:tc>
        <w:tc>
          <w:tcPr>
            <w:tcW w:w="992" w:type="dxa"/>
            <w:noWrap/>
            <w:vAlign w:val="center"/>
          </w:tcPr>
          <w:p w:rsidR="007B3D57" w:rsidRPr="00D450E4" w:rsidRDefault="007B3D57" w:rsidP="00D450E4">
            <w:pPr>
              <w:jc w:val="center"/>
              <w:rPr>
                <w:b/>
                <w:bCs/>
                <w:sz w:val="20"/>
                <w:szCs w:val="20"/>
              </w:rPr>
            </w:pPr>
            <w:r w:rsidRPr="00D450E4">
              <w:rPr>
                <w:b/>
                <w:bCs/>
                <w:sz w:val="20"/>
                <w:szCs w:val="20"/>
              </w:rPr>
              <w:t>összesen</w:t>
            </w:r>
          </w:p>
        </w:tc>
        <w:tc>
          <w:tcPr>
            <w:tcW w:w="709" w:type="dxa"/>
            <w:noWrap/>
            <w:vAlign w:val="center"/>
          </w:tcPr>
          <w:p w:rsidR="007B3D57" w:rsidRPr="00D450E4" w:rsidRDefault="007B3D57" w:rsidP="00D450E4">
            <w:pPr>
              <w:jc w:val="center"/>
              <w:rPr>
                <w:b/>
                <w:bCs/>
                <w:sz w:val="20"/>
                <w:szCs w:val="20"/>
              </w:rPr>
            </w:pPr>
            <w:r w:rsidRPr="00D450E4">
              <w:rPr>
                <w:b/>
                <w:bCs/>
                <w:sz w:val="20"/>
                <w:szCs w:val="20"/>
              </w:rPr>
              <w:t>nő</w:t>
            </w:r>
          </w:p>
        </w:tc>
        <w:tc>
          <w:tcPr>
            <w:tcW w:w="709" w:type="dxa"/>
            <w:noWrap/>
            <w:vAlign w:val="center"/>
          </w:tcPr>
          <w:p w:rsidR="007B3D57" w:rsidRPr="00D450E4" w:rsidRDefault="007B3D57" w:rsidP="00390801">
            <w:pPr>
              <w:rPr>
                <w:b/>
                <w:bCs/>
                <w:sz w:val="20"/>
                <w:szCs w:val="20"/>
              </w:rPr>
            </w:pPr>
            <w:r w:rsidRPr="00D450E4">
              <w:rPr>
                <w:b/>
                <w:bCs/>
                <w:sz w:val="20"/>
                <w:szCs w:val="20"/>
              </w:rPr>
              <w:t>férfi</w:t>
            </w:r>
          </w:p>
        </w:tc>
        <w:tc>
          <w:tcPr>
            <w:tcW w:w="1276" w:type="dxa"/>
            <w:gridSpan w:val="2"/>
            <w:noWrap/>
            <w:vAlign w:val="center"/>
          </w:tcPr>
          <w:p w:rsidR="007B3D57" w:rsidRPr="00D450E4" w:rsidRDefault="007B3D57" w:rsidP="00D450E4">
            <w:pPr>
              <w:jc w:val="center"/>
              <w:rPr>
                <w:b/>
                <w:bCs/>
                <w:sz w:val="20"/>
                <w:szCs w:val="20"/>
              </w:rPr>
            </w:pPr>
            <w:r w:rsidRPr="00D450E4">
              <w:rPr>
                <w:b/>
                <w:bCs/>
                <w:sz w:val="20"/>
                <w:szCs w:val="20"/>
              </w:rPr>
              <w:t>Összesen</w:t>
            </w:r>
          </w:p>
        </w:tc>
        <w:tc>
          <w:tcPr>
            <w:tcW w:w="1275" w:type="dxa"/>
            <w:gridSpan w:val="2"/>
            <w:noWrap/>
            <w:vAlign w:val="center"/>
          </w:tcPr>
          <w:p w:rsidR="007B3D57" w:rsidRPr="00D450E4" w:rsidRDefault="007B3D57" w:rsidP="00D450E4">
            <w:pPr>
              <w:jc w:val="center"/>
              <w:rPr>
                <w:b/>
                <w:bCs/>
                <w:sz w:val="20"/>
                <w:szCs w:val="20"/>
              </w:rPr>
            </w:pPr>
            <w:r w:rsidRPr="00D450E4">
              <w:rPr>
                <w:b/>
                <w:bCs/>
                <w:sz w:val="20"/>
                <w:szCs w:val="20"/>
              </w:rPr>
              <w:t>nő</w:t>
            </w:r>
          </w:p>
        </w:tc>
        <w:tc>
          <w:tcPr>
            <w:tcW w:w="1276" w:type="dxa"/>
            <w:gridSpan w:val="2"/>
            <w:noWrap/>
            <w:vAlign w:val="center"/>
          </w:tcPr>
          <w:p w:rsidR="007B3D57" w:rsidRPr="00D450E4" w:rsidRDefault="007B3D57" w:rsidP="00D450E4">
            <w:pPr>
              <w:jc w:val="center"/>
              <w:rPr>
                <w:b/>
                <w:bCs/>
                <w:sz w:val="20"/>
                <w:szCs w:val="20"/>
              </w:rPr>
            </w:pPr>
            <w:r w:rsidRPr="00D450E4">
              <w:rPr>
                <w:b/>
                <w:bCs/>
                <w:sz w:val="20"/>
                <w:szCs w:val="20"/>
              </w:rPr>
              <w:t>férfi</w:t>
            </w:r>
          </w:p>
        </w:tc>
      </w:tr>
      <w:tr w:rsidR="007B3D57" w:rsidRPr="00CA1E0C" w:rsidTr="00D450E4">
        <w:trPr>
          <w:trHeight w:val="288"/>
        </w:trPr>
        <w:tc>
          <w:tcPr>
            <w:tcW w:w="709" w:type="dxa"/>
            <w:noWrap/>
            <w:vAlign w:val="center"/>
          </w:tcPr>
          <w:p w:rsidR="007B3D57" w:rsidRPr="00D450E4" w:rsidRDefault="007B3D57" w:rsidP="00D450E4">
            <w:pPr>
              <w:jc w:val="center"/>
            </w:pPr>
          </w:p>
        </w:tc>
        <w:tc>
          <w:tcPr>
            <w:tcW w:w="992" w:type="dxa"/>
            <w:noWrap/>
            <w:vAlign w:val="center"/>
          </w:tcPr>
          <w:p w:rsidR="007B3D57" w:rsidRPr="00D450E4" w:rsidRDefault="007B3D57" w:rsidP="00D450E4">
            <w:pPr>
              <w:jc w:val="center"/>
            </w:pPr>
            <w:r w:rsidRPr="00D450E4">
              <w:rPr>
                <w:sz w:val="22"/>
                <w:szCs w:val="22"/>
              </w:rPr>
              <w:t>fő</w:t>
            </w:r>
          </w:p>
        </w:tc>
        <w:tc>
          <w:tcPr>
            <w:tcW w:w="567" w:type="dxa"/>
            <w:noWrap/>
            <w:vAlign w:val="center"/>
          </w:tcPr>
          <w:p w:rsidR="007B3D57" w:rsidRPr="00D450E4" w:rsidRDefault="007B3D57" w:rsidP="00D450E4">
            <w:pPr>
              <w:jc w:val="center"/>
            </w:pPr>
            <w:r w:rsidRPr="00D450E4">
              <w:rPr>
                <w:sz w:val="22"/>
                <w:szCs w:val="22"/>
              </w:rPr>
              <w:t>fő</w:t>
            </w:r>
          </w:p>
        </w:tc>
        <w:tc>
          <w:tcPr>
            <w:tcW w:w="709" w:type="dxa"/>
            <w:noWrap/>
            <w:vAlign w:val="center"/>
          </w:tcPr>
          <w:p w:rsidR="007B3D57" w:rsidRPr="00D450E4" w:rsidRDefault="007B3D57" w:rsidP="00D450E4">
            <w:pPr>
              <w:jc w:val="center"/>
            </w:pPr>
            <w:r w:rsidRPr="00D450E4">
              <w:rPr>
                <w:sz w:val="22"/>
                <w:szCs w:val="22"/>
              </w:rPr>
              <w:t>fő</w:t>
            </w:r>
          </w:p>
        </w:tc>
        <w:tc>
          <w:tcPr>
            <w:tcW w:w="992" w:type="dxa"/>
            <w:noWrap/>
            <w:vAlign w:val="center"/>
          </w:tcPr>
          <w:p w:rsidR="007B3D57" w:rsidRPr="00D450E4" w:rsidRDefault="007B3D57" w:rsidP="00D450E4">
            <w:pPr>
              <w:jc w:val="center"/>
            </w:pPr>
            <w:r w:rsidRPr="00D450E4">
              <w:rPr>
                <w:sz w:val="22"/>
                <w:szCs w:val="22"/>
              </w:rPr>
              <w:t>fő</w:t>
            </w:r>
          </w:p>
        </w:tc>
        <w:tc>
          <w:tcPr>
            <w:tcW w:w="709" w:type="dxa"/>
            <w:noWrap/>
            <w:vAlign w:val="center"/>
          </w:tcPr>
          <w:p w:rsidR="007B3D57" w:rsidRPr="00D450E4" w:rsidRDefault="007B3D57" w:rsidP="00D450E4">
            <w:pPr>
              <w:jc w:val="center"/>
            </w:pPr>
            <w:r w:rsidRPr="00D450E4">
              <w:rPr>
                <w:sz w:val="22"/>
                <w:szCs w:val="22"/>
              </w:rPr>
              <w:t>fő</w:t>
            </w:r>
          </w:p>
        </w:tc>
        <w:tc>
          <w:tcPr>
            <w:tcW w:w="709" w:type="dxa"/>
            <w:noWrap/>
            <w:vAlign w:val="center"/>
          </w:tcPr>
          <w:p w:rsidR="007B3D57" w:rsidRPr="00D450E4" w:rsidRDefault="007B3D57" w:rsidP="00D450E4">
            <w:pPr>
              <w:jc w:val="center"/>
            </w:pPr>
            <w:r w:rsidRPr="00D450E4">
              <w:rPr>
                <w:sz w:val="22"/>
                <w:szCs w:val="22"/>
              </w:rPr>
              <w:t>fő</w:t>
            </w:r>
          </w:p>
        </w:tc>
        <w:tc>
          <w:tcPr>
            <w:tcW w:w="567" w:type="dxa"/>
            <w:noWrap/>
            <w:vAlign w:val="center"/>
          </w:tcPr>
          <w:p w:rsidR="007B3D57" w:rsidRPr="00D450E4" w:rsidRDefault="007B3D57" w:rsidP="00D450E4">
            <w:pPr>
              <w:jc w:val="center"/>
            </w:pPr>
            <w:r w:rsidRPr="00D450E4">
              <w:rPr>
                <w:sz w:val="22"/>
                <w:szCs w:val="22"/>
              </w:rPr>
              <w:t>fő</w:t>
            </w:r>
          </w:p>
        </w:tc>
        <w:tc>
          <w:tcPr>
            <w:tcW w:w="709" w:type="dxa"/>
            <w:noWrap/>
            <w:vAlign w:val="center"/>
          </w:tcPr>
          <w:p w:rsidR="007B3D57" w:rsidRPr="00D450E4" w:rsidRDefault="007B3D57" w:rsidP="00D450E4">
            <w:pPr>
              <w:jc w:val="center"/>
            </w:pPr>
            <w:r w:rsidRPr="00D450E4">
              <w:rPr>
                <w:sz w:val="22"/>
                <w:szCs w:val="22"/>
              </w:rPr>
              <w:t>%</w:t>
            </w:r>
          </w:p>
        </w:tc>
        <w:tc>
          <w:tcPr>
            <w:tcW w:w="567" w:type="dxa"/>
            <w:noWrap/>
            <w:vAlign w:val="center"/>
          </w:tcPr>
          <w:p w:rsidR="007B3D57" w:rsidRPr="00D450E4" w:rsidRDefault="007B3D57" w:rsidP="00D450E4">
            <w:pPr>
              <w:jc w:val="center"/>
            </w:pPr>
            <w:r w:rsidRPr="00D450E4">
              <w:rPr>
                <w:sz w:val="22"/>
                <w:szCs w:val="22"/>
              </w:rPr>
              <w:t>fő</w:t>
            </w:r>
          </w:p>
        </w:tc>
        <w:tc>
          <w:tcPr>
            <w:tcW w:w="708" w:type="dxa"/>
            <w:noWrap/>
            <w:vAlign w:val="center"/>
          </w:tcPr>
          <w:p w:rsidR="007B3D57" w:rsidRPr="00D450E4" w:rsidRDefault="007B3D57" w:rsidP="00D450E4">
            <w:pPr>
              <w:jc w:val="center"/>
            </w:pPr>
            <w:r w:rsidRPr="00D450E4">
              <w:rPr>
                <w:sz w:val="22"/>
                <w:szCs w:val="22"/>
              </w:rPr>
              <w:t>%</w:t>
            </w:r>
          </w:p>
        </w:tc>
        <w:tc>
          <w:tcPr>
            <w:tcW w:w="567" w:type="dxa"/>
            <w:noWrap/>
            <w:vAlign w:val="center"/>
          </w:tcPr>
          <w:p w:rsidR="007B3D57" w:rsidRPr="00D450E4" w:rsidRDefault="007B3D57" w:rsidP="00D450E4">
            <w:pPr>
              <w:jc w:val="center"/>
            </w:pPr>
            <w:r w:rsidRPr="00D450E4">
              <w:rPr>
                <w:sz w:val="22"/>
                <w:szCs w:val="22"/>
              </w:rPr>
              <w:t>fő</w:t>
            </w:r>
          </w:p>
        </w:tc>
        <w:tc>
          <w:tcPr>
            <w:tcW w:w="709" w:type="dxa"/>
            <w:noWrap/>
            <w:vAlign w:val="center"/>
          </w:tcPr>
          <w:p w:rsidR="007B3D57" w:rsidRPr="00D450E4" w:rsidRDefault="007B3D57" w:rsidP="00D450E4">
            <w:pPr>
              <w:jc w:val="center"/>
            </w:pPr>
            <w:r w:rsidRPr="00D450E4">
              <w:rPr>
                <w:sz w:val="22"/>
                <w:szCs w:val="22"/>
              </w:rPr>
              <w:t>%</w:t>
            </w:r>
          </w:p>
        </w:tc>
      </w:tr>
      <w:tr w:rsidR="007B3D57" w:rsidRPr="00CA1E0C" w:rsidTr="00D450E4">
        <w:trPr>
          <w:trHeight w:val="288"/>
        </w:trPr>
        <w:tc>
          <w:tcPr>
            <w:tcW w:w="709" w:type="dxa"/>
            <w:noWrap/>
            <w:vAlign w:val="center"/>
          </w:tcPr>
          <w:p w:rsidR="007B3D57" w:rsidRPr="00D450E4" w:rsidRDefault="007B3D57" w:rsidP="00D450E4">
            <w:pPr>
              <w:jc w:val="center"/>
            </w:pPr>
            <w:r w:rsidRPr="00D450E4">
              <w:rPr>
                <w:sz w:val="22"/>
                <w:szCs w:val="22"/>
              </w:rPr>
              <w:t>2001</w:t>
            </w:r>
          </w:p>
        </w:tc>
        <w:tc>
          <w:tcPr>
            <w:tcW w:w="992" w:type="dxa"/>
            <w:noWrap/>
            <w:vAlign w:val="center"/>
          </w:tcPr>
          <w:p w:rsidR="007B3D57" w:rsidRPr="00D450E4" w:rsidRDefault="007B3D57" w:rsidP="00D450E4">
            <w:pPr>
              <w:jc w:val="center"/>
            </w:pPr>
            <w:r w:rsidRPr="00D450E4">
              <w:rPr>
                <w:sz w:val="22"/>
                <w:szCs w:val="22"/>
              </w:rPr>
              <w:t>-</w:t>
            </w:r>
          </w:p>
        </w:tc>
        <w:tc>
          <w:tcPr>
            <w:tcW w:w="567" w:type="dxa"/>
            <w:noWrap/>
            <w:vAlign w:val="center"/>
          </w:tcPr>
          <w:p w:rsidR="007B3D57" w:rsidRPr="00D450E4" w:rsidRDefault="007B3D57" w:rsidP="00D450E4">
            <w:pPr>
              <w:jc w:val="center"/>
            </w:pPr>
            <w:r w:rsidRPr="00D450E4">
              <w:rPr>
                <w:sz w:val="22"/>
                <w:szCs w:val="22"/>
              </w:rPr>
              <w:t>-</w:t>
            </w:r>
          </w:p>
        </w:tc>
        <w:tc>
          <w:tcPr>
            <w:tcW w:w="709" w:type="dxa"/>
            <w:noWrap/>
            <w:vAlign w:val="center"/>
          </w:tcPr>
          <w:p w:rsidR="007B3D57" w:rsidRPr="00D450E4" w:rsidRDefault="007B3D57" w:rsidP="00D450E4">
            <w:pPr>
              <w:jc w:val="center"/>
            </w:pPr>
            <w:r w:rsidRPr="00D450E4">
              <w:rPr>
                <w:sz w:val="22"/>
                <w:szCs w:val="22"/>
              </w:rPr>
              <w:t>-</w:t>
            </w:r>
          </w:p>
        </w:tc>
        <w:tc>
          <w:tcPr>
            <w:tcW w:w="992" w:type="dxa"/>
            <w:noWrap/>
            <w:vAlign w:val="center"/>
          </w:tcPr>
          <w:p w:rsidR="007B3D57" w:rsidRPr="00D450E4" w:rsidRDefault="007B3D57" w:rsidP="00D450E4">
            <w:pPr>
              <w:jc w:val="center"/>
            </w:pPr>
            <w:r w:rsidRPr="00D450E4">
              <w:rPr>
                <w:sz w:val="22"/>
                <w:szCs w:val="22"/>
              </w:rPr>
              <w:t>-</w:t>
            </w:r>
          </w:p>
        </w:tc>
        <w:tc>
          <w:tcPr>
            <w:tcW w:w="709" w:type="dxa"/>
            <w:noWrap/>
            <w:vAlign w:val="center"/>
          </w:tcPr>
          <w:p w:rsidR="007B3D57" w:rsidRPr="00D450E4" w:rsidRDefault="007B3D57" w:rsidP="00D450E4">
            <w:pPr>
              <w:jc w:val="center"/>
            </w:pPr>
            <w:r w:rsidRPr="00D450E4">
              <w:rPr>
                <w:sz w:val="22"/>
                <w:szCs w:val="22"/>
              </w:rPr>
              <w:t>-</w:t>
            </w:r>
          </w:p>
        </w:tc>
        <w:tc>
          <w:tcPr>
            <w:tcW w:w="709" w:type="dxa"/>
            <w:noWrap/>
            <w:vAlign w:val="center"/>
          </w:tcPr>
          <w:p w:rsidR="007B3D57" w:rsidRPr="00D450E4" w:rsidRDefault="007B3D57" w:rsidP="00D450E4">
            <w:pPr>
              <w:jc w:val="center"/>
            </w:pPr>
            <w:r w:rsidRPr="00D450E4">
              <w:rPr>
                <w:sz w:val="22"/>
                <w:szCs w:val="22"/>
              </w:rPr>
              <w:t>-</w:t>
            </w:r>
          </w:p>
        </w:tc>
        <w:tc>
          <w:tcPr>
            <w:tcW w:w="567" w:type="dxa"/>
            <w:noWrap/>
            <w:vAlign w:val="center"/>
          </w:tcPr>
          <w:p w:rsidR="007B3D57" w:rsidRPr="00D450E4" w:rsidRDefault="007B3D57" w:rsidP="00D450E4">
            <w:pPr>
              <w:jc w:val="center"/>
            </w:pPr>
            <w:r w:rsidRPr="00D450E4">
              <w:rPr>
                <w:sz w:val="22"/>
                <w:szCs w:val="22"/>
              </w:rPr>
              <w:t>-</w:t>
            </w:r>
          </w:p>
        </w:tc>
        <w:tc>
          <w:tcPr>
            <w:tcW w:w="709" w:type="dxa"/>
            <w:noWrap/>
            <w:vAlign w:val="center"/>
          </w:tcPr>
          <w:p w:rsidR="007B3D57" w:rsidRPr="00D450E4" w:rsidRDefault="007B3D57" w:rsidP="00D450E4">
            <w:pPr>
              <w:jc w:val="center"/>
            </w:pPr>
            <w:r w:rsidRPr="00D450E4">
              <w:rPr>
                <w:sz w:val="22"/>
                <w:szCs w:val="22"/>
              </w:rPr>
              <w:t>-</w:t>
            </w:r>
          </w:p>
        </w:tc>
        <w:tc>
          <w:tcPr>
            <w:tcW w:w="567" w:type="dxa"/>
            <w:noWrap/>
            <w:vAlign w:val="center"/>
          </w:tcPr>
          <w:p w:rsidR="007B3D57" w:rsidRPr="00D450E4" w:rsidRDefault="007B3D57" w:rsidP="00D450E4">
            <w:pPr>
              <w:jc w:val="center"/>
            </w:pPr>
            <w:r w:rsidRPr="00D450E4">
              <w:rPr>
                <w:sz w:val="22"/>
                <w:szCs w:val="22"/>
              </w:rPr>
              <w:t>-</w:t>
            </w:r>
          </w:p>
        </w:tc>
        <w:tc>
          <w:tcPr>
            <w:tcW w:w="708" w:type="dxa"/>
            <w:noWrap/>
            <w:vAlign w:val="center"/>
          </w:tcPr>
          <w:p w:rsidR="007B3D57" w:rsidRPr="00D450E4" w:rsidRDefault="007B3D57" w:rsidP="00D450E4">
            <w:pPr>
              <w:jc w:val="center"/>
            </w:pPr>
            <w:r w:rsidRPr="00D450E4">
              <w:rPr>
                <w:sz w:val="22"/>
                <w:szCs w:val="22"/>
              </w:rPr>
              <w:t>-</w:t>
            </w:r>
          </w:p>
        </w:tc>
        <w:tc>
          <w:tcPr>
            <w:tcW w:w="567" w:type="dxa"/>
            <w:noWrap/>
            <w:vAlign w:val="center"/>
          </w:tcPr>
          <w:p w:rsidR="007B3D57" w:rsidRPr="00D450E4" w:rsidRDefault="007B3D57" w:rsidP="00D450E4">
            <w:pPr>
              <w:jc w:val="center"/>
            </w:pPr>
            <w:r w:rsidRPr="00D450E4">
              <w:rPr>
                <w:sz w:val="22"/>
                <w:szCs w:val="22"/>
              </w:rPr>
              <w:t>-</w:t>
            </w:r>
          </w:p>
        </w:tc>
        <w:tc>
          <w:tcPr>
            <w:tcW w:w="709" w:type="dxa"/>
            <w:noWrap/>
            <w:vAlign w:val="center"/>
          </w:tcPr>
          <w:p w:rsidR="007B3D57" w:rsidRPr="00D450E4" w:rsidRDefault="007B3D57" w:rsidP="00D450E4">
            <w:pPr>
              <w:jc w:val="center"/>
            </w:pPr>
            <w:r w:rsidRPr="00D450E4">
              <w:rPr>
                <w:sz w:val="22"/>
                <w:szCs w:val="22"/>
              </w:rPr>
              <w:t>-</w:t>
            </w:r>
          </w:p>
        </w:tc>
      </w:tr>
      <w:tr w:rsidR="007B3D57" w:rsidRPr="00CA1E0C" w:rsidTr="00D450E4">
        <w:trPr>
          <w:trHeight w:val="288"/>
        </w:trPr>
        <w:tc>
          <w:tcPr>
            <w:tcW w:w="709" w:type="dxa"/>
            <w:noWrap/>
            <w:vAlign w:val="center"/>
          </w:tcPr>
          <w:p w:rsidR="007B3D57" w:rsidRPr="00D450E4" w:rsidRDefault="007B3D57" w:rsidP="00D450E4">
            <w:pPr>
              <w:jc w:val="center"/>
            </w:pPr>
            <w:r w:rsidRPr="00D450E4">
              <w:rPr>
                <w:sz w:val="22"/>
                <w:szCs w:val="22"/>
              </w:rPr>
              <w:t>2011</w:t>
            </w:r>
          </w:p>
        </w:tc>
        <w:tc>
          <w:tcPr>
            <w:tcW w:w="992" w:type="dxa"/>
            <w:noWrap/>
            <w:vAlign w:val="center"/>
          </w:tcPr>
          <w:p w:rsidR="007B3D57" w:rsidRPr="00D450E4" w:rsidRDefault="007B3D57" w:rsidP="00D450E4">
            <w:pPr>
              <w:jc w:val="center"/>
            </w:pPr>
            <w:r>
              <w:rPr>
                <w:sz w:val="22"/>
                <w:szCs w:val="22"/>
              </w:rPr>
              <w:t>6</w:t>
            </w:r>
          </w:p>
        </w:tc>
        <w:tc>
          <w:tcPr>
            <w:tcW w:w="567" w:type="dxa"/>
            <w:noWrap/>
            <w:vAlign w:val="center"/>
          </w:tcPr>
          <w:p w:rsidR="007B3D57" w:rsidRPr="00D450E4" w:rsidRDefault="007B3D57" w:rsidP="00D450E4">
            <w:pPr>
              <w:jc w:val="center"/>
            </w:pPr>
            <w:r w:rsidRPr="00D450E4">
              <w:rPr>
                <w:sz w:val="22"/>
                <w:szCs w:val="22"/>
              </w:rPr>
              <w:t>332</w:t>
            </w:r>
          </w:p>
        </w:tc>
        <w:tc>
          <w:tcPr>
            <w:tcW w:w="709" w:type="dxa"/>
            <w:noWrap/>
            <w:vAlign w:val="center"/>
          </w:tcPr>
          <w:p w:rsidR="007B3D57" w:rsidRPr="00D450E4" w:rsidRDefault="007B3D57" w:rsidP="00D450E4">
            <w:pPr>
              <w:jc w:val="center"/>
            </w:pPr>
            <w:r w:rsidRPr="00D450E4">
              <w:rPr>
                <w:sz w:val="22"/>
                <w:szCs w:val="22"/>
              </w:rPr>
              <w:t>313</w:t>
            </w:r>
          </w:p>
        </w:tc>
        <w:tc>
          <w:tcPr>
            <w:tcW w:w="992" w:type="dxa"/>
            <w:noWrap/>
            <w:vAlign w:val="center"/>
          </w:tcPr>
          <w:p w:rsidR="007B3D57" w:rsidRPr="00D450E4" w:rsidRDefault="007B3D57" w:rsidP="00D450E4">
            <w:pPr>
              <w:jc w:val="center"/>
            </w:pPr>
            <w:r w:rsidRPr="00D450E4">
              <w:rPr>
                <w:sz w:val="22"/>
                <w:szCs w:val="22"/>
              </w:rPr>
              <w:t>-</w:t>
            </w:r>
          </w:p>
        </w:tc>
        <w:tc>
          <w:tcPr>
            <w:tcW w:w="709" w:type="dxa"/>
            <w:noWrap/>
            <w:vAlign w:val="center"/>
          </w:tcPr>
          <w:p w:rsidR="007B3D57" w:rsidRPr="00D450E4" w:rsidRDefault="007B3D57" w:rsidP="00D450E4">
            <w:pPr>
              <w:jc w:val="center"/>
            </w:pPr>
            <w:r w:rsidRPr="00D450E4">
              <w:rPr>
                <w:sz w:val="22"/>
                <w:szCs w:val="22"/>
              </w:rPr>
              <w:t>-</w:t>
            </w:r>
          </w:p>
        </w:tc>
        <w:tc>
          <w:tcPr>
            <w:tcW w:w="709" w:type="dxa"/>
            <w:noWrap/>
            <w:vAlign w:val="center"/>
          </w:tcPr>
          <w:p w:rsidR="007B3D57" w:rsidRPr="00D450E4" w:rsidRDefault="007B3D57" w:rsidP="00D450E4">
            <w:pPr>
              <w:jc w:val="center"/>
            </w:pPr>
            <w:r w:rsidRPr="00D450E4">
              <w:rPr>
                <w:sz w:val="22"/>
                <w:szCs w:val="22"/>
              </w:rPr>
              <w:t>-</w:t>
            </w:r>
          </w:p>
        </w:tc>
        <w:tc>
          <w:tcPr>
            <w:tcW w:w="567" w:type="dxa"/>
            <w:noWrap/>
            <w:vAlign w:val="center"/>
          </w:tcPr>
          <w:p w:rsidR="007B3D57" w:rsidRPr="00D450E4" w:rsidRDefault="007B3D57" w:rsidP="00D450E4">
            <w:pPr>
              <w:jc w:val="center"/>
            </w:pPr>
            <w:r w:rsidRPr="00D450E4">
              <w:rPr>
                <w:sz w:val="22"/>
                <w:szCs w:val="22"/>
              </w:rPr>
              <w:t>-</w:t>
            </w:r>
          </w:p>
        </w:tc>
        <w:tc>
          <w:tcPr>
            <w:tcW w:w="709" w:type="dxa"/>
            <w:noWrap/>
            <w:vAlign w:val="center"/>
          </w:tcPr>
          <w:p w:rsidR="007B3D57" w:rsidRPr="00D450E4" w:rsidRDefault="007B3D57" w:rsidP="00D450E4">
            <w:pPr>
              <w:jc w:val="center"/>
            </w:pPr>
            <w:r w:rsidRPr="00D450E4">
              <w:rPr>
                <w:sz w:val="22"/>
                <w:szCs w:val="22"/>
              </w:rPr>
              <w:t>-</w:t>
            </w:r>
          </w:p>
        </w:tc>
        <w:tc>
          <w:tcPr>
            <w:tcW w:w="567" w:type="dxa"/>
            <w:noWrap/>
            <w:vAlign w:val="center"/>
          </w:tcPr>
          <w:p w:rsidR="007B3D57" w:rsidRPr="00D450E4" w:rsidRDefault="007B3D57" w:rsidP="00D450E4">
            <w:pPr>
              <w:jc w:val="center"/>
            </w:pPr>
            <w:r w:rsidRPr="00D450E4">
              <w:rPr>
                <w:sz w:val="22"/>
                <w:szCs w:val="22"/>
              </w:rPr>
              <w:t>-</w:t>
            </w:r>
          </w:p>
        </w:tc>
        <w:tc>
          <w:tcPr>
            <w:tcW w:w="708" w:type="dxa"/>
            <w:noWrap/>
            <w:vAlign w:val="center"/>
          </w:tcPr>
          <w:p w:rsidR="007B3D57" w:rsidRPr="00D450E4" w:rsidRDefault="007B3D57" w:rsidP="00D450E4">
            <w:pPr>
              <w:jc w:val="center"/>
            </w:pPr>
            <w:r w:rsidRPr="00D450E4">
              <w:rPr>
                <w:sz w:val="22"/>
                <w:szCs w:val="22"/>
              </w:rPr>
              <w:t>-</w:t>
            </w:r>
          </w:p>
        </w:tc>
        <w:tc>
          <w:tcPr>
            <w:tcW w:w="567" w:type="dxa"/>
            <w:noWrap/>
            <w:vAlign w:val="center"/>
          </w:tcPr>
          <w:p w:rsidR="007B3D57" w:rsidRPr="00D450E4" w:rsidRDefault="007B3D57" w:rsidP="00D450E4">
            <w:pPr>
              <w:jc w:val="center"/>
            </w:pPr>
            <w:r w:rsidRPr="00D450E4">
              <w:rPr>
                <w:sz w:val="22"/>
                <w:szCs w:val="22"/>
              </w:rPr>
              <w:t>-</w:t>
            </w:r>
          </w:p>
        </w:tc>
        <w:tc>
          <w:tcPr>
            <w:tcW w:w="709" w:type="dxa"/>
            <w:noWrap/>
            <w:vAlign w:val="center"/>
          </w:tcPr>
          <w:p w:rsidR="007B3D57" w:rsidRPr="00D450E4" w:rsidRDefault="007B3D57" w:rsidP="00D450E4">
            <w:pPr>
              <w:jc w:val="center"/>
            </w:pPr>
            <w:r w:rsidRPr="00D450E4">
              <w:rPr>
                <w:sz w:val="22"/>
                <w:szCs w:val="22"/>
              </w:rPr>
              <w:t>-</w:t>
            </w:r>
          </w:p>
        </w:tc>
      </w:tr>
    </w:tbl>
    <w:p w:rsidR="007B3D57" w:rsidRPr="00CA1E0C" w:rsidRDefault="007B3D57"/>
    <w:p w:rsidR="007B3D57" w:rsidRPr="00CA1E0C" w:rsidRDefault="007B3D57">
      <w:r w:rsidRPr="00CA1E0C">
        <w:t>Az általános iskolai végzettséggel nem rendelkez</w:t>
      </w:r>
      <w:r>
        <w:t>ő lakosok számára vonatkozóan nem állt rendelkezésre adat. A terv felülvizsgálatáig ezt pótolni kell.</w:t>
      </w:r>
    </w:p>
    <w:p w:rsidR="007B3D57" w:rsidRPr="00CA1E0C" w:rsidRDefault="007B3D57"/>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4"/>
        <w:gridCol w:w="3601"/>
        <w:gridCol w:w="659"/>
        <w:gridCol w:w="1609"/>
        <w:gridCol w:w="850"/>
        <w:gridCol w:w="1701"/>
      </w:tblGrid>
      <w:tr w:rsidR="007B3D57" w:rsidRPr="00CA1E0C" w:rsidTr="00D450E4">
        <w:trPr>
          <w:trHeight w:val="288"/>
        </w:trPr>
        <w:tc>
          <w:tcPr>
            <w:tcW w:w="9214" w:type="dxa"/>
            <w:gridSpan w:val="6"/>
            <w:noWrap/>
          </w:tcPr>
          <w:p w:rsidR="007B3D57" w:rsidRPr="00D450E4" w:rsidRDefault="007B3D57">
            <w:pPr>
              <w:rPr>
                <w:b/>
                <w:bCs/>
              </w:rPr>
            </w:pPr>
            <w:r w:rsidRPr="00D450E4">
              <w:rPr>
                <w:b/>
                <w:bCs/>
              </w:rPr>
              <w:t>3.2.6. számú táblázat - Regisztrált munkanélküliek száma iskolai végzettség szerint</w:t>
            </w:r>
          </w:p>
        </w:tc>
      </w:tr>
      <w:tr w:rsidR="007B3D57" w:rsidRPr="00CA1E0C" w:rsidTr="00D450E4">
        <w:trPr>
          <w:trHeight w:val="705"/>
        </w:trPr>
        <w:tc>
          <w:tcPr>
            <w:tcW w:w="794" w:type="dxa"/>
            <w:vMerge w:val="restart"/>
            <w:noWrap/>
          </w:tcPr>
          <w:p w:rsidR="007B3D57" w:rsidRPr="00D450E4" w:rsidRDefault="007B3D57" w:rsidP="00072CC8">
            <w:pPr>
              <w:rPr>
                <w:b/>
                <w:bCs/>
              </w:rPr>
            </w:pPr>
            <w:r w:rsidRPr="00D450E4">
              <w:rPr>
                <w:b/>
                <w:bCs/>
              </w:rPr>
              <w:t>év</w:t>
            </w:r>
          </w:p>
        </w:tc>
        <w:tc>
          <w:tcPr>
            <w:tcW w:w="3601" w:type="dxa"/>
            <w:vMerge w:val="restart"/>
          </w:tcPr>
          <w:p w:rsidR="007B3D57" w:rsidRPr="00D450E4" w:rsidRDefault="007B3D57" w:rsidP="00072CC8">
            <w:pPr>
              <w:rPr>
                <w:b/>
                <w:bCs/>
              </w:rPr>
            </w:pPr>
            <w:r w:rsidRPr="00D450E4">
              <w:rPr>
                <w:b/>
                <w:bCs/>
              </w:rPr>
              <w:t>nyilvántartott álláskeresők száma összesen</w:t>
            </w:r>
          </w:p>
        </w:tc>
        <w:tc>
          <w:tcPr>
            <w:tcW w:w="4819" w:type="dxa"/>
            <w:gridSpan w:val="4"/>
          </w:tcPr>
          <w:p w:rsidR="007B3D57" w:rsidRPr="00D450E4" w:rsidRDefault="007B3D57" w:rsidP="00072CC8">
            <w:pPr>
              <w:rPr>
                <w:b/>
                <w:bCs/>
              </w:rPr>
            </w:pPr>
            <w:r w:rsidRPr="00D450E4">
              <w:rPr>
                <w:b/>
                <w:bCs/>
              </w:rPr>
              <w:t>A nyilvántartott álláskeresők megoszlása iskolai végzettség szerint</w:t>
            </w:r>
          </w:p>
        </w:tc>
      </w:tr>
      <w:tr w:rsidR="007B3D57" w:rsidRPr="00CA1E0C" w:rsidTr="00D450E4">
        <w:trPr>
          <w:trHeight w:val="705"/>
        </w:trPr>
        <w:tc>
          <w:tcPr>
            <w:tcW w:w="794" w:type="dxa"/>
            <w:vMerge/>
          </w:tcPr>
          <w:p w:rsidR="007B3D57" w:rsidRPr="00D450E4" w:rsidRDefault="007B3D57">
            <w:pPr>
              <w:rPr>
                <w:b/>
                <w:bCs/>
              </w:rPr>
            </w:pPr>
          </w:p>
        </w:tc>
        <w:tc>
          <w:tcPr>
            <w:tcW w:w="3601" w:type="dxa"/>
            <w:vMerge/>
          </w:tcPr>
          <w:p w:rsidR="007B3D57" w:rsidRPr="00D450E4" w:rsidRDefault="007B3D57">
            <w:pPr>
              <w:rPr>
                <w:b/>
                <w:bCs/>
              </w:rPr>
            </w:pPr>
          </w:p>
        </w:tc>
        <w:tc>
          <w:tcPr>
            <w:tcW w:w="2268" w:type="dxa"/>
            <w:gridSpan w:val="2"/>
          </w:tcPr>
          <w:p w:rsidR="007B3D57" w:rsidRPr="00D450E4" w:rsidRDefault="007B3D57" w:rsidP="00072CC8">
            <w:pPr>
              <w:rPr>
                <w:b/>
                <w:bCs/>
              </w:rPr>
            </w:pPr>
            <w:r w:rsidRPr="00D450E4">
              <w:rPr>
                <w:b/>
                <w:bCs/>
              </w:rPr>
              <w:t>8 általánosnál alacsonyabb végzettség</w:t>
            </w:r>
          </w:p>
        </w:tc>
        <w:tc>
          <w:tcPr>
            <w:tcW w:w="2551" w:type="dxa"/>
            <w:gridSpan w:val="2"/>
          </w:tcPr>
          <w:p w:rsidR="007B3D57" w:rsidRPr="00D450E4" w:rsidRDefault="007B3D57" w:rsidP="00072CC8">
            <w:pPr>
              <w:rPr>
                <w:b/>
                <w:bCs/>
              </w:rPr>
            </w:pPr>
            <w:r w:rsidRPr="00D450E4">
              <w:rPr>
                <w:b/>
                <w:bCs/>
              </w:rPr>
              <w:t>8 általános</w:t>
            </w:r>
          </w:p>
        </w:tc>
      </w:tr>
      <w:tr w:rsidR="007B3D57" w:rsidRPr="00CA1E0C" w:rsidTr="00D450E4">
        <w:trPr>
          <w:trHeight w:val="288"/>
        </w:trPr>
        <w:tc>
          <w:tcPr>
            <w:tcW w:w="794" w:type="dxa"/>
            <w:vMerge/>
          </w:tcPr>
          <w:p w:rsidR="007B3D57" w:rsidRPr="00D450E4" w:rsidRDefault="007B3D57">
            <w:pPr>
              <w:rPr>
                <w:b/>
                <w:bCs/>
              </w:rPr>
            </w:pPr>
          </w:p>
        </w:tc>
        <w:tc>
          <w:tcPr>
            <w:tcW w:w="3601" w:type="dxa"/>
            <w:noWrap/>
          </w:tcPr>
          <w:p w:rsidR="007B3D57" w:rsidRPr="00D450E4" w:rsidRDefault="007B3D57" w:rsidP="00072CC8">
            <w:pPr>
              <w:rPr>
                <w:b/>
                <w:bCs/>
              </w:rPr>
            </w:pPr>
            <w:r w:rsidRPr="00D450E4">
              <w:rPr>
                <w:b/>
                <w:bCs/>
              </w:rPr>
              <w:t> Fő</w:t>
            </w:r>
          </w:p>
        </w:tc>
        <w:tc>
          <w:tcPr>
            <w:tcW w:w="659" w:type="dxa"/>
            <w:noWrap/>
          </w:tcPr>
          <w:p w:rsidR="007B3D57" w:rsidRPr="00D450E4" w:rsidRDefault="007B3D57" w:rsidP="00072CC8">
            <w:pPr>
              <w:rPr>
                <w:b/>
                <w:bCs/>
              </w:rPr>
            </w:pPr>
            <w:r w:rsidRPr="00D450E4">
              <w:rPr>
                <w:b/>
                <w:bCs/>
              </w:rPr>
              <w:t>fő</w:t>
            </w:r>
          </w:p>
        </w:tc>
        <w:tc>
          <w:tcPr>
            <w:tcW w:w="1609" w:type="dxa"/>
            <w:noWrap/>
          </w:tcPr>
          <w:p w:rsidR="007B3D57" w:rsidRPr="00D450E4" w:rsidRDefault="007B3D57" w:rsidP="00072CC8">
            <w:pPr>
              <w:rPr>
                <w:b/>
                <w:bCs/>
              </w:rPr>
            </w:pPr>
            <w:r w:rsidRPr="00D450E4">
              <w:rPr>
                <w:b/>
                <w:bCs/>
              </w:rPr>
              <w:t>%</w:t>
            </w:r>
          </w:p>
        </w:tc>
        <w:tc>
          <w:tcPr>
            <w:tcW w:w="850" w:type="dxa"/>
            <w:noWrap/>
          </w:tcPr>
          <w:p w:rsidR="007B3D57" w:rsidRPr="00D450E4" w:rsidRDefault="007B3D57" w:rsidP="00072CC8">
            <w:pPr>
              <w:rPr>
                <w:b/>
                <w:bCs/>
              </w:rPr>
            </w:pPr>
            <w:r w:rsidRPr="00D450E4">
              <w:rPr>
                <w:b/>
                <w:bCs/>
              </w:rPr>
              <w:t>fő</w:t>
            </w:r>
          </w:p>
        </w:tc>
        <w:tc>
          <w:tcPr>
            <w:tcW w:w="1701" w:type="dxa"/>
            <w:noWrap/>
          </w:tcPr>
          <w:p w:rsidR="007B3D57" w:rsidRPr="00D450E4" w:rsidRDefault="007B3D57" w:rsidP="00072CC8">
            <w:pPr>
              <w:rPr>
                <w:b/>
                <w:bCs/>
              </w:rPr>
            </w:pPr>
            <w:r w:rsidRPr="00D450E4">
              <w:rPr>
                <w:b/>
                <w:bCs/>
              </w:rPr>
              <w:t>%</w:t>
            </w:r>
          </w:p>
        </w:tc>
      </w:tr>
      <w:tr w:rsidR="007B3D57" w:rsidRPr="00CA1E0C" w:rsidTr="00D450E4">
        <w:trPr>
          <w:trHeight w:val="288"/>
        </w:trPr>
        <w:tc>
          <w:tcPr>
            <w:tcW w:w="794" w:type="dxa"/>
            <w:noWrap/>
          </w:tcPr>
          <w:p w:rsidR="007B3D57" w:rsidRPr="00CA1E0C" w:rsidRDefault="007B3D57" w:rsidP="00072CC8">
            <w:r w:rsidRPr="00CA1E0C">
              <w:t>2008</w:t>
            </w:r>
          </w:p>
        </w:tc>
        <w:tc>
          <w:tcPr>
            <w:tcW w:w="3601" w:type="dxa"/>
            <w:noWrap/>
          </w:tcPr>
          <w:p w:rsidR="007B3D57" w:rsidRPr="00CA1E0C" w:rsidRDefault="007B3D57" w:rsidP="00072CC8">
            <w:r>
              <w:t>42</w:t>
            </w:r>
          </w:p>
        </w:tc>
        <w:tc>
          <w:tcPr>
            <w:tcW w:w="659" w:type="dxa"/>
            <w:noWrap/>
          </w:tcPr>
          <w:p w:rsidR="007B3D57" w:rsidRPr="00CA1E0C" w:rsidRDefault="007B3D57" w:rsidP="00072CC8">
            <w:r>
              <w:t>7</w:t>
            </w:r>
          </w:p>
        </w:tc>
        <w:tc>
          <w:tcPr>
            <w:tcW w:w="1609" w:type="dxa"/>
            <w:noWrap/>
          </w:tcPr>
          <w:p w:rsidR="007B3D57" w:rsidRPr="00CA1E0C" w:rsidRDefault="007B3D57" w:rsidP="00072CC8">
            <w:r>
              <w:t>17%</w:t>
            </w:r>
          </w:p>
        </w:tc>
        <w:tc>
          <w:tcPr>
            <w:tcW w:w="850" w:type="dxa"/>
            <w:noWrap/>
          </w:tcPr>
          <w:p w:rsidR="007B3D57" w:rsidRPr="00CA1E0C" w:rsidRDefault="007B3D57" w:rsidP="00072CC8">
            <w:r>
              <w:t>35</w:t>
            </w:r>
          </w:p>
        </w:tc>
        <w:tc>
          <w:tcPr>
            <w:tcW w:w="1701" w:type="dxa"/>
            <w:noWrap/>
          </w:tcPr>
          <w:p w:rsidR="007B3D57" w:rsidRPr="00CA1E0C" w:rsidRDefault="007B3D57" w:rsidP="00072CC8">
            <w:r>
              <w:t>83%</w:t>
            </w:r>
          </w:p>
        </w:tc>
      </w:tr>
      <w:tr w:rsidR="007B3D57" w:rsidRPr="00CA1E0C" w:rsidTr="00D450E4">
        <w:trPr>
          <w:trHeight w:val="288"/>
        </w:trPr>
        <w:tc>
          <w:tcPr>
            <w:tcW w:w="794" w:type="dxa"/>
            <w:noWrap/>
          </w:tcPr>
          <w:p w:rsidR="007B3D57" w:rsidRPr="00CA1E0C" w:rsidRDefault="007B3D57" w:rsidP="00072CC8">
            <w:r w:rsidRPr="00CA1E0C">
              <w:t>2009</w:t>
            </w:r>
          </w:p>
        </w:tc>
        <w:tc>
          <w:tcPr>
            <w:tcW w:w="3601" w:type="dxa"/>
            <w:noWrap/>
          </w:tcPr>
          <w:p w:rsidR="007B3D57" w:rsidRPr="00CA1E0C" w:rsidRDefault="007B3D57" w:rsidP="00072CC8">
            <w:r>
              <w:t>42</w:t>
            </w:r>
          </w:p>
        </w:tc>
        <w:tc>
          <w:tcPr>
            <w:tcW w:w="659" w:type="dxa"/>
            <w:noWrap/>
          </w:tcPr>
          <w:p w:rsidR="007B3D57" w:rsidRPr="00CA1E0C" w:rsidRDefault="007B3D57" w:rsidP="00072CC8">
            <w:r>
              <w:t>5</w:t>
            </w:r>
          </w:p>
        </w:tc>
        <w:tc>
          <w:tcPr>
            <w:tcW w:w="1609" w:type="dxa"/>
            <w:noWrap/>
          </w:tcPr>
          <w:p w:rsidR="007B3D57" w:rsidRPr="00CA1E0C" w:rsidRDefault="007B3D57" w:rsidP="00072CC8">
            <w:r>
              <w:t>12%</w:t>
            </w:r>
          </w:p>
        </w:tc>
        <w:tc>
          <w:tcPr>
            <w:tcW w:w="850" w:type="dxa"/>
            <w:noWrap/>
          </w:tcPr>
          <w:p w:rsidR="007B3D57" w:rsidRPr="00CA1E0C" w:rsidRDefault="007B3D57" w:rsidP="00072CC8">
            <w:r>
              <w:t>37</w:t>
            </w:r>
          </w:p>
        </w:tc>
        <w:tc>
          <w:tcPr>
            <w:tcW w:w="1701" w:type="dxa"/>
            <w:noWrap/>
          </w:tcPr>
          <w:p w:rsidR="007B3D57" w:rsidRPr="00CA1E0C" w:rsidRDefault="007B3D57" w:rsidP="00072CC8">
            <w:r>
              <w:t>88%</w:t>
            </w:r>
          </w:p>
        </w:tc>
      </w:tr>
      <w:tr w:rsidR="007B3D57" w:rsidRPr="00CA1E0C" w:rsidTr="00D450E4">
        <w:trPr>
          <w:trHeight w:val="288"/>
        </w:trPr>
        <w:tc>
          <w:tcPr>
            <w:tcW w:w="794" w:type="dxa"/>
            <w:noWrap/>
          </w:tcPr>
          <w:p w:rsidR="007B3D57" w:rsidRPr="00CA1E0C" w:rsidRDefault="007B3D57" w:rsidP="00072CC8">
            <w:r w:rsidRPr="00CA1E0C">
              <w:t>2010</w:t>
            </w:r>
          </w:p>
        </w:tc>
        <w:tc>
          <w:tcPr>
            <w:tcW w:w="3601" w:type="dxa"/>
            <w:noWrap/>
          </w:tcPr>
          <w:p w:rsidR="007B3D57" w:rsidRPr="00CA1E0C" w:rsidRDefault="007B3D57" w:rsidP="00072CC8">
            <w:r>
              <w:t>40</w:t>
            </w:r>
          </w:p>
        </w:tc>
        <w:tc>
          <w:tcPr>
            <w:tcW w:w="659" w:type="dxa"/>
            <w:noWrap/>
          </w:tcPr>
          <w:p w:rsidR="007B3D57" w:rsidRPr="00CA1E0C" w:rsidRDefault="007B3D57" w:rsidP="00072CC8">
            <w:r>
              <w:t>3</w:t>
            </w:r>
          </w:p>
        </w:tc>
        <w:tc>
          <w:tcPr>
            <w:tcW w:w="1609" w:type="dxa"/>
            <w:noWrap/>
          </w:tcPr>
          <w:p w:rsidR="007B3D57" w:rsidRPr="00CA1E0C" w:rsidRDefault="007B3D57" w:rsidP="00072CC8">
            <w:r>
              <w:t>8%</w:t>
            </w:r>
          </w:p>
        </w:tc>
        <w:tc>
          <w:tcPr>
            <w:tcW w:w="850" w:type="dxa"/>
            <w:noWrap/>
          </w:tcPr>
          <w:p w:rsidR="007B3D57" w:rsidRPr="00CA1E0C" w:rsidRDefault="007B3D57" w:rsidP="00072CC8">
            <w:r>
              <w:t>37</w:t>
            </w:r>
          </w:p>
        </w:tc>
        <w:tc>
          <w:tcPr>
            <w:tcW w:w="1701" w:type="dxa"/>
            <w:noWrap/>
          </w:tcPr>
          <w:p w:rsidR="007B3D57" w:rsidRPr="00CA1E0C" w:rsidRDefault="007B3D57" w:rsidP="00072CC8">
            <w:r>
              <w:t>92%</w:t>
            </w:r>
          </w:p>
        </w:tc>
      </w:tr>
      <w:tr w:rsidR="007B3D57" w:rsidRPr="00CA1E0C" w:rsidTr="00D450E4">
        <w:trPr>
          <w:trHeight w:val="288"/>
        </w:trPr>
        <w:tc>
          <w:tcPr>
            <w:tcW w:w="794" w:type="dxa"/>
            <w:noWrap/>
          </w:tcPr>
          <w:p w:rsidR="007B3D57" w:rsidRPr="00CA1E0C" w:rsidRDefault="007B3D57" w:rsidP="00072CC8">
            <w:r w:rsidRPr="00CA1E0C">
              <w:t>2011</w:t>
            </w:r>
          </w:p>
        </w:tc>
        <w:tc>
          <w:tcPr>
            <w:tcW w:w="3601" w:type="dxa"/>
            <w:noWrap/>
          </w:tcPr>
          <w:p w:rsidR="007B3D57" w:rsidRPr="00CA1E0C" w:rsidRDefault="007B3D57" w:rsidP="00072CC8">
            <w:r>
              <w:t>25</w:t>
            </w:r>
          </w:p>
        </w:tc>
        <w:tc>
          <w:tcPr>
            <w:tcW w:w="659" w:type="dxa"/>
            <w:noWrap/>
          </w:tcPr>
          <w:p w:rsidR="007B3D57" w:rsidRPr="00CA1E0C" w:rsidRDefault="007B3D57" w:rsidP="00072CC8">
            <w:r>
              <w:t>1</w:t>
            </w:r>
          </w:p>
        </w:tc>
        <w:tc>
          <w:tcPr>
            <w:tcW w:w="1609" w:type="dxa"/>
            <w:noWrap/>
          </w:tcPr>
          <w:p w:rsidR="007B3D57" w:rsidRPr="00CA1E0C" w:rsidRDefault="007B3D57" w:rsidP="00072CC8">
            <w:r>
              <w:t>4%</w:t>
            </w:r>
          </w:p>
        </w:tc>
        <w:tc>
          <w:tcPr>
            <w:tcW w:w="850" w:type="dxa"/>
            <w:noWrap/>
          </w:tcPr>
          <w:p w:rsidR="007B3D57" w:rsidRPr="00CA1E0C" w:rsidRDefault="007B3D57" w:rsidP="00072CC8">
            <w:r>
              <w:t>24</w:t>
            </w:r>
          </w:p>
        </w:tc>
        <w:tc>
          <w:tcPr>
            <w:tcW w:w="1701" w:type="dxa"/>
            <w:noWrap/>
          </w:tcPr>
          <w:p w:rsidR="007B3D57" w:rsidRPr="00CA1E0C" w:rsidRDefault="007B3D57" w:rsidP="00072CC8">
            <w:r>
              <w:t>96%</w:t>
            </w:r>
          </w:p>
        </w:tc>
      </w:tr>
      <w:tr w:rsidR="007B3D57" w:rsidRPr="00CA1E0C" w:rsidTr="00D450E4">
        <w:trPr>
          <w:trHeight w:val="288"/>
        </w:trPr>
        <w:tc>
          <w:tcPr>
            <w:tcW w:w="794" w:type="dxa"/>
            <w:noWrap/>
          </w:tcPr>
          <w:p w:rsidR="007B3D57" w:rsidRPr="00CA1E0C" w:rsidRDefault="007B3D57" w:rsidP="00072CC8">
            <w:r w:rsidRPr="00CA1E0C">
              <w:t>2012</w:t>
            </w:r>
          </w:p>
        </w:tc>
        <w:tc>
          <w:tcPr>
            <w:tcW w:w="3601" w:type="dxa"/>
            <w:noWrap/>
          </w:tcPr>
          <w:p w:rsidR="007B3D57" w:rsidRPr="00CA1E0C" w:rsidRDefault="007B3D57" w:rsidP="00072CC8">
            <w:r>
              <w:t>46</w:t>
            </w:r>
          </w:p>
        </w:tc>
        <w:tc>
          <w:tcPr>
            <w:tcW w:w="659" w:type="dxa"/>
            <w:noWrap/>
          </w:tcPr>
          <w:p w:rsidR="007B3D57" w:rsidRPr="00CA1E0C" w:rsidRDefault="007B3D57" w:rsidP="00072CC8">
            <w:r>
              <w:t>3</w:t>
            </w:r>
          </w:p>
        </w:tc>
        <w:tc>
          <w:tcPr>
            <w:tcW w:w="1609" w:type="dxa"/>
            <w:noWrap/>
          </w:tcPr>
          <w:p w:rsidR="007B3D57" w:rsidRPr="00CA1E0C" w:rsidRDefault="007B3D57" w:rsidP="00072CC8">
            <w:r>
              <w:t>7%</w:t>
            </w:r>
          </w:p>
        </w:tc>
        <w:tc>
          <w:tcPr>
            <w:tcW w:w="850" w:type="dxa"/>
            <w:noWrap/>
          </w:tcPr>
          <w:p w:rsidR="007B3D57" w:rsidRPr="00CA1E0C" w:rsidRDefault="007B3D57" w:rsidP="00072CC8">
            <w:r>
              <w:t>38</w:t>
            </w:r>
          </w:p>
        </w:tc>
        <w:tc>
          <w:tcPr>
            <w:tcW w:w="1701" w:type="dxa"/>
            <w:noWrap/>
          </w:tcPr>
          <w:p w:rsidR="007B3D57" w:rsidRPr="00CA1E0C" w:rsidRDefault="007B3D57" w:rsidP="00072CC8">
            <w:r>
              <w:t>83%</w:t>
            </w:r>
          </w:p>
        </w:tc>
      </w:tr>
    </w:tbl>
    <w:p w:rsidR="007B3D57" w:rsidRPr="00CA1E0C" w:rsidRDefault="007B3D57" w:rsidP="00390801"/>
    <w:p w:rsidR="007B3D57" w:rsidRPr="00CA1E0C" w:rsidRDefault="007B3D57" w:rsidP="00BE1E3F">
      <w:pPr>
        <w:jc w:val="both"/>
      </w:pPr>
      <w:r w:rsidRPr="00CA1E0C">
        <w:t xml:space="preserve">A munkaerő-piaci elhelyezkedést nagymértékben meghatározza a végzettség, illetve szakképzettség. </w:t>
      </w:r>
      <w:r>
        <w:t xml:space="preserve"> </w:t>
      </w:r>
      <w:r w:rsidRPr="00CA1E0C">
        <w:t xml:space="preserve">Az előző 5 évben a nyilvántartott álláskeresők </w:t>
      </w:r>
      <w:r>
        <w:t>jelentős többsége (átlagosan 90,5</w:t>
      </w:r>
      <w:r w:rsidRPr="00CA1E0C">
        <w:t>%-a</w:t>
      </w:r>
      <w:r>
        <w:t>)</w:t>
      </w:r>
      <w:r w:rsidRPr="00CA1E0C">
        <w:t xml:space="preserve"> legalább általános iskolai végzettséggel rendelkezett.</w:t>
      </w:r>
    </w:p>
    <w:p w:rsidR="007B3D57" w:rsidRDefault="007B3D57"/>
    <w:p w:rsidR="007B3D57" w:rsidRPr="00CA1E0C" w:rsidRDefault="007B3D57"/>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5082"/>
        <w:gridCol w:w="749"/>
        <w:gridCol w:w="2687"/>
      </w:tblGrid>
      <w:tr w:rsidR="007B3D57" w:rsidRPr="00CA1E0C" w:rsidTr="00D450E4">
        <w:trPr>
          <w:trHeight w:val="288"/>
        </w:trPr>
        <w:tc>
          <w:tcPr>
            <w:tcW w:w="9214" w:type="dxa"/>
            <w:gridSpan w:val="4"/>
          </w:tcPr>
          <w:p w:rsidR="007B3D57" w:rsidRPr="00D450E4" w:rsidRDefault="007B3D57">
            <w:pPr>
              <w:rPr>
                <w:b/>
                <w:bCs/>
              </w:rPr>
            </w:pPr>
            <w:r w:rsidRPr="00D450E4">
              <w:rPr>
                <w:b/>
                <w:bCs/>
              </w:rPr>
              <w:t>3.2.7. számú táblázat - Felnőttoktatásban résztvevők</w:t>
            </w:r>
          </w:p>
        </w:tc>
      </w:tr>
      <w:tr w:rsidR="007B3D57" w:rsidRPr="00CA1E0C" w:rsidTr="00D450E4">
        <w:trPr>
          <w:trHeight w:val="705"/>
        </w:trPr>
        <w:tc>
          <w:tcPr>
            <w:tcW w:w="696" w:type="dxa"/>
            <w:vMerge w:val="restart"/>
            <w:noWrap/>
          </w:tcPr>
          <w:p w:rsidR="007B3D57" w:rsidRPr="00D450E4" w:rsidRDefault="007B3D57" w:rsidP="00072CC8">
            <w:pPr>
              <w:rPr>
                <w:b/>
                <w:bCs/>
              </w:rPr>
            </w:pPr>
            <w:r w:rsidRPr="00D450E4">
              <w:rPr>
                <w:b/>
                <w:bCs/>
              </w:rPr>
              <w:t> év</w:t>
            </w:r>
          </w:p>
        </w:tc>
        <w:tc>
          <w:tcPr>
            <w:tcW w:w="5082" w:type="dxa"/>
          </w:tcPr>
          <w:p w:rsidR="007B3D57" w:rsidRPr="00D450E4" w:rsidRDefault="007B3D57" w:rsidP="00072CC8">
            <w:pPr>
              <w:rPr>
                <w:b/>
                <w:bCs/>
              </w:rPr>
            </w:pPr>
            <w:r w:rsidRPr="00D450E4">
              <w:rPr>
                <w:b/>
                <w:bCs/>
              </w:rPr>
              <w:t>általános iskolai felnőttoktatásban résztvevők száma</w:t>
            </w:r>
          </w:p>
        </w:tc>
        <w:tc>
          <w:tcPr>
            <w:tcW w:w="3436" w:type="dxa"/>
            <w:gridSpan w:val="2"/>
          </w:tcPr>
          <w:p w:rsidR="007B3D57" w:rsidRPr="00D450E4" w:rsidRDefault="007B3D57" w:rsidP="00D450E4">
            <w:pPr>
              <w:tabs>
                <w:tab w:val="left" w:pos="1202"/>
              </w:tabs>
              <w:rPr>
                <w:b/>
                <w:bCs/>
              </w:rPr>
            </w:pPr>
            <w:r w:rsidRPr="00D450E4">
              <w:rPr>
                <w:b/>
                <w:bCs/>
              </w:rPr>
              <w:t>8. évfolyamot felnőttoktatásban eredményesen elvégzők száma</w:t>
            </w:r>
          </w:p>
        </w:tc>
      </w:tr>
      <w:tr w:rsidR="007B3D57" w:rsidRPr="00CA1E0C" w:rsidTr="00D450E4">
        <w:trPr>
          <w:trHeight w:val="705"/>
        </w:trPr>
        <w:tc>
          <w:tcPr>
            <w:tcW w:w="696" w:type="dxa"/>
            <w:vMerge/>
          </w:tcPr>
          <w:p w:rsidR="007B3D57" w:rsidRPr="00D450E4" w:rsidRDefault="007B3D57">
            <w:pPr>
              <w:rPr>
                <w:b/>
                <w:bCs/>
              </w:rPr>
            </w:pPr>
          </w:p>
        </w:tc>
        <w:tc>
          <w:tcPr>
            <w:tcW w:w="5082" w:type="dxa"/>
            <w:noWrap/>
          </w:tcPr>
          <w:p w:rsidR="007B3D57" w:rsidRPr="00D450E4" w:rsidRDefault="007B3D57" w:rsidP="00072CC8">
            <w:pPr>
              <w:rPr>
                <w:b/>
                <w:bCs/>
              </w:rPr>
            </w:pPr>
            <w:r w:rsidRPr="00D450E4">
              <w:rPr>
                <w:b/>
                <w:bCs/>
              </w:rPr>
              <w:t>fő</w:t>
            </w:r>
          </w:p>
        </w:tc>
        <w:tc>
          <w:tcPr>
            <w:tcW w:w="749" w:type="dxa"/>
            <w:noWrap/>
          </w:tcPr>
          <w:p w:rsidR="007B3D57" w:rsidRPr="00D450E4" w:rsidRDefault="007B3D57" w:rsidP="00072CC8">
            <w:pPr>
              <w:rPr>
                <w:b/>
                <w:bCs/>
              </w:rPr>
            </w:pPr>
            <w:r w:rsidRPr="00D450E4">
              <w:rPr>
                <w:b/>
                <w:bCs/>
              </w:rPr>
              <w:t>Fő</w:t>
            </w:r>
          </w:p>
        </w:tc>
        <w:tc>
          <w:tcPr>
            <w:tcW w:w="2687" w:type="dxa"/>
            <w:noWrap/>
          </w:tcPr>
          <w:p w:rsidR="007B3D57" w:rsidRPr="00D450E4" w:rsidRDefault="007B3D57" w:rsidP="00072CC8">
            <w:pPr>
              <w:rPr>
                <w:b/>
                <w:bCs/>
              </w:rPr>
            </w:pPr>
            <w:r w:rsidRPr="00D450E4">
              <w:rPr>
                <w:b/>
                <w:bCs/>
              </w:rPr>
              <w:t>%</w:t>
            </w:r>
          </w:p>
        </w:tc>
      </w:tr>
      <w:tr w:rsidR="007B3D57" w:rsidRPr="00CA1E0C" w:rsidTr="00D450E4">
        <w:trPr>
          <w:trHeight w:val="288"/>
        </w:trPr>
        <w:tc>
          <w:tcPr>
            <w:tcW w:w="696" w:type="dxa"/>
            <w:noWrap/>
          </w:tcPr>
          <w:p w:rsidR="007B3D57" w:rsidRPr="00CA1E0C" w:rsidRDefault="007B3D57" w:rsidP="00072CC8">
            <w:r w:rsidRPr="00CA1E0C">
              <w:t>2009</w:t>
            </w:r>
          </w:p>
        </w:tc>
        <w:tc>
          <w:tcPr>
            <w:tcW w:w="5082" w:type="dxa"/>
            <w:noWrap/>
          </w:tcPr>
          <w:p w:rsidR="007B3D57" w:rsidRPr="00CA1E0C" w:rsidRDefault="007B3D57" w:rsidP="00072CC8">
            <w:r w:rsidRPr="00CA1E0C">
              <w:t>0</w:t>
            </w:r>
          </w:p>
        </w:tc>
        <w:tc>
          <w:tcPr>
            <w:tcW w:w="749" w:type="dxa"/>
            <w:noWrap/>
          </w:tcPr>
          <w:p w:rsidR="007B3D57" w:rsidRPr="00CA1E0C" w:rsidRDefault="007B3D57" w:rsidP="00072CC8">
            <w:r w:rsidRPr="00CA1E0C">
              <w:t>0</w:t>
            </w:r>
          </w:p>
        </w:tc>
        <w:tc>
          <w:tcPr>
            <w:tcW w:w="2687" w:type="dxa"/>
            <w:noWrap/>
          </w:tcPr>
          <w:p w:rsidR="007B3D57" w:rsidRPr="00CA1E0C" w:rsidRDefault="007B3D57" w:rsidP="00072CC8">
            <w:r w:rsidRPr="00CA1E0C">
              <w:t>0</w:t>
            </w:r>
          </w:p>
        </w:tc>
      </w:tr>
      <w:tr w:rsidR="007B3D57" w:rsidRPr="00CA1E0C" w:rsidTr="00D450E4">
        <w:trPr>
          <w:trHeight w:val="288"/>
        </w:trPr>
        <w:tc>
          <w:tcPr>
            <w:tcW w:w="696" w:type="dxa"/>
            <w:noWrap/>
          </w:tcPr>
          <w:p w:rsidR="007B3D57" w:rsidRPr="00CA1E0C" w:rsidRDefault="007B3D57" w:rsidP="00072CC8">
            <w:r w:rsidRPr="00CA1E0C">
              <w:t>2010</w:t>
            </w:r>
          </w:p>
        </w:tc>
        <w:tc>
          <w:tcPr>
            <w:tcW w:w="5082" w:type="dxa"/>
            <w:noWrap/>
          </w:tcPr>
          <w:p w:rsidR="007B3D57" w:rsidRPr="00CA1E0C" w:rsidRDefault="007B3D57" w:rsidP="00072CC8">
            <w:r w:rsidRPr="00CA1E0C">
              <w:t>0</w:t>
            </w:r>
          </w:p>
        </w:tc>
        <w:tc>
          <w:tcPr>
            <w:tcW w:w="749" w:type="dxa"/>
            <w:noWrap/>
          </w:tcPr>
          <w:p w:rsidR="007B3D57" w:rsidRPr="00CA1E0C" w:rsidRDefault="007B3D57" w:rsidP="00072CC8">
            <w:r w:rsidRPr="00CA1E0C">
              <w:t>0</w:t>
            </w:r>
          </w:p>
        </w:tc>
        <w:tc>
          <w:tcPr>
            <w:tcW w:w="2687" w:type="dxa"/>
            <w:noWrap/>
          </w:tcPr>
          <w:p w:rsidR="007B3D57" w:rsidRPr="00CA1E0C" w:rsidRDefault="007B3D57" w:rsidP="00072CC8">
            <w:r w:rsidRPr="00CA1E0C">
              <w:t>0</w:t>
            </w:r>
          </w:p>
        </w:tc>
      </w:tr>
      <w:tr w:rsidR="007B3D57" w:rsidRPr="00CA1E0C" w:rsidTr="00D450E4">
        <w:trPr>
          <w:trHeight w:val="288"/>
        </w:trPr>
        <w:tc>
          <w:tcPr>
            <w:tcW w:w="696" w:type="dxa"/>
            <w:noWrap/>
          </w:tcPr>
          <w:p w:rsidR="007B3D57" w:rsidRPr="00CA1E0C" w:rsidRDefault="007B3D57" w:rsidP="00072CC8">
            <w:r w:rsidRPr="00CA1E0C">
              <w:t>2011</w:t>
            </w:r>
          </w:p>
        </w:tc>
        <w:tc>
          <w:tcPr>
            <w:tcW w:w="5082" w:type="dxa"/>
            <w:noWrap/>
          </w:tcPr>
          <w:p w:rsidR="007B3D57" w:rsidRPr="00CA1E0C" w:rsidRDefault="007B3D57" w:rsidP="00072CC8">
            <w:r w:rsidRPr="00CA1E0C">
              <w:t>0</w:t>
            </w:r>
          </w:p>
        </w:tc>
        <w:tc>
          <w:tcPr>
            <w:tcW w:w="749" w:type="dxa"/>
            <w:noWrap/>
          </w:tcPr>
          <w:p w:rsidR="007B3D57" w:rsidRPr="00CA1E0C" w:rsidRDefault="007B3D57" w:rsidP="00072CC8">
            <w:r w:rsidRPr="00CA1E0C">
              <w:t>0</w:t>
            </w:r>
          </w:p>
        </w:tc>
        <w:tc>
          <w:tcPr>
            <w:tcW w:w="2687" w:type="dxa"/>
            <w:noWrap/>
          </w:tcPr>
          <w:p w:rsidR="007B3D57" w:rsidRPr="00CA1E0C" w:rsidRDefault="007B3D57" w:rsidP="00072CC8">
            <w:r w:rsidRPr="00CA1E0C">
              <w:t>0</w:t>
            </w:r>
          </w:p>
        </w:tc>
      </w:tr>
      <w:tr w:rsidR="007B3D57" w:rsidRPr="00CA1E0C" w:rsidTr="00D450E4">
        <w:trPr>
          <w:trHeight w:val="288"/>
        </w:trPr>
        <w:tc>
          <w:tcPr>
            <w:tcW w:w="696" w:type="dxa"/>
            <w:noWrap/>
          </w:tcPr>
          <w:p w:rsidR="007B3D57" w:rsidRPr="00CA1E0C" w:rsidRDefault="007B3D57" w:rsidP="00072CC8">
            <w:r w:rsidRPr="00CA1E0C">
              <w:t>2012</w:t>
            </w:r>
          </w:p>
        </w:tc>
        <w:tc>
          <w:tcPr>
            <w:tcW w:w="5082" w:type="dxa"/>
            <w:noWrap/>
          </w:tcPr>
          <w:p w:rsidR="007B3D57" w:rsidRPr="00CA1E0C" w:rsidRDefault="007B3D57" w:rsidP="00072CC8">
            <w:r w:rsidRPr="00CA1E0C">
              <w:t>0</w:t>
            </w:r>
          </w:p>
        </w:tc>
        <w:tc>
          <w:tcPr>
            <w:tcW w:w="749" w:type="dxa"/>
            <w:noWrap/>
          </w:tcPr>
          <w:p w:rsidR="007B3D57" w:rsidRPr="00CA1E0C" w:rsidRDefault="007B3D57" w:rsidP="00072CC8">
            <w:r w:rsidRPr="00CA1E0C">
              <w:t>0</w:t>
            </w:r>
          </w:p>
        </w:tc>
        <w:tc>
          <w:tcPr>
            <w:tcW w:w="2687" w:type="dxa"/>
            <w:noWrap/>
          </w:tcPr>
          <w:p w:rsidR="007B3D57" w:rsidRPr="00CA1E0C" w:rsidRDefault="007B3D57" w:rsidP="00072CC8">
            <w:r w:rsidRPr="00CA1E0C">
              <w:t>0</w:t>
            </w:r>
          </w:p>
        </w:tc>
      </w:tr>
    </w:tbl>
    <w:p w:rsidR="007B3D57" w:rsidRPr="00CA1E0C" w:rsidRDefault="007B3D57"/>
    <w:p w:rsidR="007B3D57" w:rsidRPr="00CA1E0C" w:rsidRDefault="007B3D57" w:rsidP="008B456C">
      <w:pPr>
        <w:jc w:val="both"/>
      </w:pPr>
      <w:r>
        <w:t>Szintén nem állt rendelkezésre adat arról, hogy</w:t>
      </w:r>
      <w:r w:rsidRPr="00CA1E0C">
        <w:t xml:space="preserve"> fe</w:t>
      </w:r>
      <w:r>
        <w:t>lnőttoktatás keretében hányan szerezték</w:t>
      </w:r>
      <w:r w:rsidRPr="00CA1E0C">
        <w:t xml:space="preserve"> meg az általános iskolai végzettséget. Az iskolázatlan lakosok bevonása a felnőttoktatásba – ebben az iskolatípusban - nem volt eredményes.</w:t>
      </w:r>
      <w:r>
        <w:t xml:space="preserve"> A terv felülvizsgálatáig – felmérés keretében – szükséges az információgyűjtés, illetve bekapcsolódás a felnőttoktatásba.</w:t>
      </w:r>
    </w:p>
    <w:p w:rsidR="007B3D57" w:rsidRPr="00CA1E0C" w:rsidRDefault="007B3D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2434"/>
        <w:gridCol w:w="691"/>
        <w:gridCol w:w="1326"/>
        <w:gridCol w:w="1022"/>
        <w:gridCol w:w="1118"/>
        <w:gridCol w:w="940"/>
        <w:gridCol w:w="1213"/>
      </w:tblGrid>
      <w:tr w:rsidR="007B3D57" w:rsidRPr="00CA1E0C" w:rsidTr="00D450E4">
        <w:trPr>
          <w:trHeight w:val="288"/>
        </w:trPr>
        <w:tc>
          <w:tcPr>
            <w:tcW w:w="9180" w:type="dxa"/>
            <w:gridSpan w:val="8"/>
            <w:noWrap/>
          </w:tcPr>
          <w:p w:rsidR="007B3D57" w:rsidRPr="00D450E4" w:rsidRDefault="007B3D57">
            <w:pPr>
              <w:rPr>
                <w:b/>
                <w:bCs/>
              </w:rPr>
            </w:pPr>
            <w:r w:rsidRPr="00D450E4">
              <w:rPr>
                <w:b/>
                <w:bCs/>
              </w:rPr>
              <w:t>3.2.8. számú táblázat - Felnőttoktatásban résztvevők száma középfokú iskolában</w:t>
            </w:r>
          </w:p>
        </w:tc>
      </w:tr>
      <w:tr w:rsidR="007B3D57" w:rsidRPr="00CA1E0C" w:rsidTr="00D450E4">
        <w:trPr>
          <w:trHeight w:val="705"/>
        </w:trPr>
        <w:tc>
          <w:tcPr>
            <w:tcW w:w="553" w:type="dxa"/>
            <w:vMerge w:val="restart"/>
            <w:noWrap/>
          </w:tcPr>
          <w:p w:rsidR="007B3D57" w:rsidRPr="00D450E4" w:rsidRDefault="007B3D57" w:rsidP="00A54EF5">
            <w:pPr>
              <w:rPr>
                <w:b/>
                <w:bCs/>
              </w:rPr>
            </w:pPr>
            <w:r w:rsidRPr="00D450E4">
              <w:rPr>
                <w:b/>
                <w:bCs/>
              </w:rPr>
              <w:t> év</w:t>
            </w:r>
          </w:p>
        </w:tc>
        <w:tc>
          <w:tcPr>
            <w:tcW w:w="2434" w:type="dxa"/>
          </w:tcPr>
          <w:p w:rsidR="007B3D57" w:rsidRPr="00D450E4" w:rsidRDefault="007B3D57" w:rsidP="00A54EF5">
            <w:pPr>
              <w:rPr>
                <w:b/>
                <w:bCs/>
              </w:rPr>
            </w:pPr>
            <w:r w:rsidRPr="00D450E4">
              <w:rPr>
                <w:b/>
                <w:bCs/>
              </w:rPr>
              <w:t>középfokú felnőttoktatásban résztvevők összesen</w:t>
            </w:r>
          </w:p>
        </w:tc>
        <w:tc>
          <w:tcPr>
            <w:tcW w:w="1900" w:type="dxa"/>
            <w:gridSpan w:val="2"/>
          </w:tcPr>
          <w:p w:rsidR="007B3D57" w:rsidRPr="00D450E4" w:rsidRDefault="007B3D57" w:rsidP="00A54EF5">
            <w:pPr>
              <w:rPr>
                <w:b/>
                <w:bCs/>
              </w:rPr>
            </w:pPr>
            <w:r w:rsidRPr="00D450E4">
              <w:rPr>
                <w:b/>
                <w:bCs/>
              </w:rPr>
              <w:t>szakiskolai felnőttoktatásban  résztvevők</w:t>
            </w:r>
          </w:p>
        </w:tc>
        <w:tc>
          <w:tcPr>
            <w:tcW w:w="2140" w:type="dxa"/>
            <w:gridSpan w:val="2"/>
          </w:tcPr>
          <w:p w:rsidR="007B3D57" w:rsidRPr="00D450E4" w:rsidRDefault="007B3D57" w:rsidP="00A54EF5">
            <w:pPr>
              <w:rPr>
                <w:b/>
                <w:bCs/>
              </w:rPr>
            </w:pPr>
            <w:r w:rsidRPr="00D450E4">
              <w:rPr>
                <w:b/>
                <w:bCs/>
              </w:rPr>
              <w:t>szakközépiskolai felnőttoktatásban résztvevők</w:t>
            </w:r>
          </w:p>
        </w:tc>
        <w:tc>
          <w:tcPr>
            <w:tcW w:w="2153" w:type="dxa"/>
            <w:gridSpan w:val="2"/>
          </w:tcPr>
          <w:p w:rsidR="007B3D57" w:rsidRPr="00D450E4" w:rsidRDefault="007B3D57" w:rsidP="00A54EF5">
            <w:pPr>
              <w:rPr>
                <w:b/>
                <w:bCs/>
              </w:rPr>
            </w:pPr>
            <w:r w:rsidRPr="00D450E4">
              <w:rPr>
                <w:b/>
                <w:bCs/>
              </w:rPr>
              <w:t>gimnáziumi felnőttoktatásban résztvevők</w:t>
            </w:r>
          </w:p>
        </w:tc>
      </w:tr>
      <w:tr w:rsidR="007B3D57" w:rsidRPr="00CA1E0C" w:rsidTr="00D450E4">
        <w:trPr>
          <w:trHeight w:val="705"/>
        </w:trPr>
        <w:tc>
          <w:tcPr>
            <w:tcW w:w="553" w:type="dxa"/>
            <w:vMerge/>
          </w:tcPr>
          <w:p w:rsidR="007B3D57" w:rsidRPr="00D450E4" w:rsidRDefault="007B3D57">
            <w:pPr>
              <w:rPr>
                <w:b/>
                <w:bCs/>
              </w:rPr>
            </w:pPr>
          </w:p>
        </w:tc>
        <w:tc>
          <w:tcPr>
            <w:tcW w:w="2434" w:type="dxa"/>
            <w:noWrap/>
          </w:tcPr>
          <w:p w:rsidR="007B3D57" w:rsidRPr="00D450E4" w:rsidRDefault="007B3D57" w:rsidP="00A54EF5">
            <w:pPr>
              <w:rPr>
                <w:b/>
                <w:bCs/>
              </w:rPr>
            </w:pPr>
            <w:r w:rsidRPr="00D450E4">
              <w:rPr>
                <w:b/>
                <w:bCs/>
              </w:rPr>
              <w:t>fő</w:t>
            </w:r>
          </w:p>
        </w:tc>
        <w:tc>
          <w:tcPr>
            <w:tcW w:w="651" w:type="dxa"/>
            <w:noWrap/>
          </w:tcPr>
          <w:p w:rsidR="007B3D57" w:rsidRPr="00D450E4" w:rsidRDefault="007B3D57" w:rsidP="00A54EF5">
            <w:pPr>
              <w:rPr>
                <w:b/>
                <w:bCs/>
              </w:rPr>
            </w:pPr>
            <w:r w:rsidRPr="00D450E4">
              <w:rPr>
                <w:b/>
                <w:bCs/>
              </w:rPr>
              <w:t>fő</w:t>
            </w:r>
          </w:p>
        </w:tc>
        <w:tc>
          <w:tcPr>
            <w:tcW w:w="1249" w:type="dxa"/>
            <w:noWrap/>
          </w:tcPr>
          <w:p w:rsidR="007B3D57" w:rsidRPr="00D450E4" w:rsidRDefault="007B3D57" w:rsidP="00A54EF5">
            <w:pPr>
              <w:rPr>
                <w:b/>
                <w:bCs/>
              </w:rPr>
            </w:pPr>
            <w:r w:rsidRPr="00D450E4">
              <w:rPr>
                <w:b/>
                <w:bCs/>
              </w:rPr>
              <w:t>%</w:t>
            </w:r>
          </w:p>
        </w:tc>
        <w:tc>
          <w:tcPr>
            <w:tcW w:w="1022" w:type="dxa"/>
          </w:tcPr>
          <w:p w:rsidR="007B3D57" w:rsidRPr="00D450E4" w:rsidRDefault="007B3D57" w:rsidP="00A54EF5">
            <w:pPr>
              <w:rPr>
                <w:b/>
                <w:bCs/>
              </w:rPr>
            </w:pPr>
            <w:r w:rsidRPr="00D450E4">
              <w:rPr>
                <w:b/>
                <w:bCs/>
              </w:rPr>
              <w:t>fő</w:t>
            </w:r>
          </w:p>
        </w:tc>
        <w:tc>
          <w:tcPr>
            <w:tcW w:w="1118" w:type="dxa"/>
          </w:tcPr>
          <w:p w:rsidR="007B3D57" w:rsidRPr="00D450E4" w:rsidRDefault="007B3D57" w:rsidP="00A54EF5">
            <w:pPr>
              <w:rPr>
                <w:b/>
                <w:bCs/>
              </w:rPr>
            </w:pPr>
            <w:r w:rsidRPr="00D450E4">
              <w:rPr>
                <w:b/>
                <w:bCs/>
              </w:rPr>
              <w:t>%</w:t>
            </w:r>
          </w:p>
        </w:tc>
        <w:tc>
          <w:tcPr>
            <w:tcW w:w="940" w:type="dxa"/>
          </w:tcPr>
          <w:p w:rsidR="007B3D57" w:rsidRPr="00D450E4" w:rsidRDefault="007B3D57" w:rsidP="00A54EF5">
            <w:pPr>
              <w:rPr>
                <w:b/>
                <w:bCs/>
              </w:rPr>
            </w:pPr>
            <w:r w:rsidRPr="00D450E4">
              <w:rPr>
                <w:b/>
                <w:bCs/>
              </w:rPr>
              <w:t>fő</w:t>
            </w:r>
          </w:p>
        </w:tc>
        <w:tc>
          <w:tcPr>
            <w:tcW w:w="1213" w:type="dxa"/>
          </w:tcPr>
          <w:p w:rsidR="007B3D57" w:rsidRPr="00D450E4" w:rsidRDefault="007B3D57" w:rsidP="00A54EF5">
            <w:pPr>
              <w:rPr>
                <w:b/>
                <w:bCs/>
              </w:rPr>
            </w:pPr>
            <w:r w:rsidRPr="00D450E4">
              <w:rPr>
                <w:b/>
                <w:bCs/>
              </w:rPr>
              <w:t>%</w:t>
            </w:r>
          </w:p>
        </w:tc>
      </w:tr>
      <w:tr w:rsidR="007B3D57" w:rsidRPr="00CA1E0C" w:rsidTr="00D450E4">
        <w:trPr>
          <w:trHeight w:val="288"/>
        </w:trPr>
        <w:tc>
          <w:tcPr>
            <w:tcW w:w="553" w:type="dxa"/>
            <w:noWrap/>
          </w:tcPr>
          <w:p w:rsidR="007B3D57" w:rsidRPr="00CA1E0C" w:rsidRDefault="007B3D57" w:rsidP="00A54EF5">
            <w:r w:rsidRPr="00CA1E0C">
              <w:t>2009</w:t>
            </w:r>
          </w:p>
        </w:tc>
        <w:tc>
          <w:tcPr>
            <w:tcW w:w="2434" w:type="dxa"/>
            <w:noWrap/>
          </w:tcPr>
          <w:p w:rsidR="007B3D57" w:rsidRPr="00CA1E0C" w:rsidRDefault="007B3D57" w:rsidP="00A54EF5">
            <w:r>
              <w:t>0</w:t>
            </w:r>
          </w:p>
        </w:tc>
        <w:tc>
          <w:tcPr>
            <w:tcW w:w="651" w:type="dxa"/>
            <w:noWrap/>
          </w:tcPr>
          <w:p w:rsidR="007B3D57" w:rsidRPr="00CA1E0C" w:rsidRDefault="007B3D57" w:rsidP="00A54EF5">
            <w:r w:rsidRPr="00CA1E0C">
              <w:t>0</w:t>
            </w:r>
          </w:p>
        </w:tc>
        <w:tc>
          <w:tcPr>
            <w:tcW w:w="1249" w:type="dxa"/>
            <w:noWrap/>
          </w:tcPr>
          <w:p w:rsidR="007B3D57" w:rsidRPr="00CA1E0C" w:rsidRDefault="007B3D57" w:rsidP="00A54EF5">
            <w:r w:rsidRPr="00CA1E0C">
              <w:t>0,0%</w:t>
            </w:r>
          </w:p>
        </w:tc>
        <w:tc>
          <w:tcPr>
            <w:tcW w:w="1022" w:type="dxa"/>
          </w:tcPr>
          <w:p w:rsidR="007B3D57" w:rsidRPr="00CA1E0C" w:rsidRDefault="007B3D57" w:rsidP="00A54EF5">
            <w:r w:rsidRPr="00CA1E0C">
              <w:t>0</w:t>
            </w:r>
          </w:p>
        </w:tc>
        <w:tc>
          <w:tcPr>
            <w:tcW w:w="1118" w:type="dxa"/>
            <w:noWrap/>
          </w:tcPr>
          <w:p w:rsidR="007B3D57" w:rsidRPr="00CA1E0C" w:rsidRDefault="007B3D57" w:rsidP="00A54EF5">
            <w:r w:rsidRPr="00CA1E0C">
              <w:t>0,0%</w:t>
            </w:r>
          </w:p>
        </w:tc>
        <w:tc>
          <w:tcPr>
            <w:tcW w:w="940" w:type="dxa"/>
          </w:tcPr>
          <w:p w:rsidR="007B3D57" w:rsidRPr="00CA1E0C" w:rsidRDefault="007B3D57" w:rsidP="00A54EF5">
            <w:r>
              <w:t>0</w:t>
            </w:r>
          </w:p>
        </w:tc>
        <w:tc>
          <w:tcPr>
            <w:tcW w:w="1213" w:type="dxa"/>
            <w:noWrap/>
          </w:tcPr>
          <w:p w:rsidR="007B3D57" w:rsidRPr="00CA1E0C" w:rsidRDefault="007B3D57" w:rsidP="00A54EF5">
            <w:r w:rsidRPr="00CA1E0C">
              <w:t>0,0%</w:t>
            </w:r>
          </w:p>
        </w:tc>
      </w:tr>
      <w:tr w:rsidR="007B3D57" w:rsidRPr="00CA1E0C" w:rsidTr="00D450E4">
        <w:trPr>
          <w:trHeight w:val="288"/>
        </w:trPr>
        <w:tc>
          <w:tcPr>
            <w:tcW w:w="553" w:type="dxa"/>
            <w:noWrap/>
          </w:tcPr>
          <w:p w:rsidR="007B3D57" w:rsidRPr="00CA1E0C" w:rsidRDefault="007B3D57" w:rsidP="00A54EF5">
            <w:r w:rsidRPr="00CA1E0C">
              <w:t>2010</w:t>
            </w:r>
          </w:p>
        </w:tc>
        <w:tc>
          <w:tcPr>
            <w:tcW w:w="2434" w:type="dxa"/>
            <w:noWrap/>
          </w:tcPr>
          <w:p w:rsidR="007B3D57" w:rsidRPr="00CA1E0C" w:rsidRDefault="007B3D57" w:rsidP="00A54EF5">
            <w:r>
              <w:t>0</w:t>
            </w:r>
          </w:p>
        </w:tc>
        <w:tc>
          <w:tcPr>
            <w:tcW w:w="651" w:type="dxa"/>
            <w:noWrap/>
          </w:tcPr>
          <w:p w:rsidR="007B3D57" w:rsidRPr="00CA1E0C" w:rsidRDefault="007B3D57" w:rsidP="00A54EF5">
            <w:r w:rsidRPr="00CA1E0C">
              <w:t>0</w:t>
            </w:r>
          </w:p>
        </w:tc>
        <w:tc>
          <w:tcPr>
            <w:tcW w:w="1249" w:type="dxa"/>
            <w:noWrap/>
          </w:tcPr>
          <w:p w:rsidR="007B3D57" w:rsidRPr="00CA1E0C" w:rsidRDefault="007B3D57" w:rsidP="00A54EF5">
            <w:r w:rsidRPr="00CA1E0C">
              <w:t>0,0%</w:t>
            </w:r>
          </w:p>
        </w:tc>
        <w:tc>
          <w:tcPr>
            <w:tcW w:w="1022" w:type="dxa"/>
          </w:tcPr>
          <w:p w:rsidR="007B3D57" w:rsidRPr="00CA1E0C" w:rsidRDefault="007B3D57" w:rsidP="00A54EF5">
            <w:r w:rsidRPr="00CA1E0C">
              <w:t>0</w:t>
            </w:r>
          </w:p>
        </w:tc>
        <w:tc>
          <w:tcPr>
            <w:tcW w:w="1118" w:type="dxa"/>
            <w:noWrap/>
          </w:tcPr>
          <w:p w:rsidR="007B3D57" w:rsidRPr="00CA1E0C" w:rsidRDefault="007B3D57" w:rsidP="00A54EF5">
            <w:r w:rsidRPr="00CA1E0C">
              <w:t>0,0%</w:t>
            </w:r>
          </w:p>
        </w:tc>
        <w:tc>
          <w:tcPr>
            <w:tcW w:w="940" w:type="dxa"/>
          </w:tcPr>
          <w:p w:rsidR="007B3D57" w:rsidRPr="00CA1E0C" w:rsidRDefault="007B3D57" w:rsidP="00A54EF5">
            <w:r>
              <w:t>0</w:t>
            </w:r>
          </w:p>
        </w:tc>
        <w:tc>
          <w:tcPr>
            <w:tcW w:w="1213" w:type="dxa"/>
            <w:noWrap/>
          </w:tcPr>
          <w:p w:rsidR="007B3D57" w:rsidRPr="00CA1E0C" w:rsidRDefault="007B3D57" w:rsidP="00A54EF5">
            <w:r w:rsidRPr="00CA1E0C">
              <w:t>0,0%</w:t>
            </w:r>
          </w:p>
        </w:tc>
      </w:tr>
      <w:tr w:rsidR="007B3D57" w:rsidRPr="00CA1E0C" w:rsidTr="00D450E4">
        <w:trPr>
          <w:trHeight w:val="288"/>
        </w:trPr>
        <w:tc>
          <w:tcPr>
            <w:tcW w:w="553" w:type="dxa"/>
            <w:noWrap/>
          </w:tcPr>
          <w:p w:rsidR="007B3D57" w:rsidRPr="00CA1E0C" w:rsidRDefault="007B3D57" w:rsidP="00A54EF5">
            <w:r>
              <w:t>2011</w:t>
            </w:r>
          </w:p>
        </w:tc>
        <w:tc>
          <w:tcPr>
            <w:tcW w:w="2434" w:type="dxa"/>
            <w:noWrap/>
          </w:tcPr>
          <w:p w:rsidR="007B3D57" w:rsidRPr="00CA1E0C" w:rsidRDefault="007B3D57" w:rsidP="00A54EF5">
            <w:r>
              <w:t>0</w:t>
            </w:r>
          </w:p>
        </w:tc>
        <w:tc>
          <w:tcPr>
            <w:tcW w:w="651" w:type="dxa"/>
            <w:noWrap/>
          </w:tcPr>
          <w:p w:rsidR="007B3D57" w:rsidRPr="00CA1E0C" w:rsidRDefault="007B3D57" w:rsidP="00A54EF5">
            <w:r w:rsidRPr="00CA1E0C">
              <w:t>0</w:t>
            </w:r>
          </w:p>
        </w:tc>
        <w:tc>
          <w:tcPr>
            <w:tcW w:w="1249" w:type="dxa"/>
            <w:noWrap/>
          </w:tcPr>
          <w:p w:rsidR="007B3D57" w:rsidRPr="00CA1E0C" w:rsidRDefault="007B3D57" w:rsidP="00A54EF5">
            <w:r w:rsidRPr="00CA1E0C">
              <w:t>0,0%</w:t>
            </w:r>
          </w:p>
        </w:tc>
        <w:tc>
          <w:tcPr>
            <w:tcW w:w="1022" w:type="dxa"/>
          </w:tcPr>
          <w:p w:rsidR="007B3D57" w:rsidRPr="00CA1E0C" w:rsidRDefault="007B3D57" w:rsidP="00A54EF5">
            <w:r w:rsidRPr="00CA1E0C">
              <w:t>0</w:t>
            </w:r>
          </w:p>
        </w:tc>
        <w:tc>
          <w:tcPr>
            <w:tcW w:w="1118" w:type="dxa"/>
            <w:noWrap/>
          </w:tcPr>
          <w:p w:rsidR="007B3D57" w:rsidRPr="00CA1E0C" w:rsidRDefault="007B3D57" w:rsidP="00A54EF5">
            <w:r w:rsidRPr="00CA1E0C">
              <w:t>0,0%</w:t>
            </w:r>
          </w:p>
        </w:tc>
        <w:tc>
          <w:tcPr>
            <w:tcW w:w="940" w:type="dxa"/>
          </w:tcPr>
          <w:p w:rsidR="007B3D57" w:rsidRPr="00CA1E0C" w:rsidRDefault="007B3D57" w:rsidP="00A54EF5">
            <w:r>
              <w:t>0</w:t>
            </w:r>
          </w:p>
        </w:tc>
        <w:tc>
          <w:tcPr>
            <w:tcW w:w="1213" w:type="dxa"/>
            <w:noWrap/>
          </w:tcPr>
          <w:p w:rsidR="007B3D57" w:rsidRPr="00CA1E0C" w:rsidRDefault="007B3D57" w:rsidP="00A54EF5">
            <w:r w:rsidRPr="00CA1E0C">
              <w:t>0,0%</w:t>
            </w:r>
          </w:p>
        </w:tc>
      </w:tr>
      <w:tr w:rsidR="007B3D57" w:rsidRPr="00CA1E0C" w:rsidTr="00D450E4">
        <w:trPr>
          <w:trHeight w:val="288"/>
        </w:trPr>
        <w:tc>
          <w:tcPr>
            <w:tcW w:w="553" w:type="dxa"/>
            <w:noWrap/>
          </w:tcPr>
          <w:p w:rsidR="007B3D57" w:rsidRPr="00CA1E0C" w:rsidRDefault="007B3D57" w:rsidP="00A54EF5">
            <w:r w:rsidRPr="00CA1E0C">
              <w:t>2012</w:t>
            </w:r>
          </w:p>
        </w:tc>
        <w:tc>
          <w:tcPr>
            <w:tcW w:w="2434" w:type="dxa"/>
            <w:noWrap/>
          </w:tcPr>
          <w:p w:rsidR="007B3D57" w:rsidRPr="00CA1E0C" w:rsidRDefault="007B3D57" w:rsidP="00A54EF5">
            <w:r>
              <w:t>0</w:t>
            </w:r>
          </w:p>
        </w:tc>
        <w:tc>
          <w:tcPr>
            <w:tcW w:w="651" w:type="dxa"/>
            <w:noWrap/>
          </w:tcPr>
          <w:p w:rsidR="007B3D57" w:rsidRPr="00CA1E0C" w:rsidRDefault="007B3D57" w:rsidP="00A54EF5">
            <w:r w:rsidRPr="00CA1E0C">
              <w:t>0</w:t>
            </w:r>
          </w:p>
        </w:tc>
        <w:tc>
          <w:tcPr>
            <w:tcW w:w="1249" w:type="dxa"/>
            <w:noWrap/>
          </w:tcPr>
          <w:p w:rsidR="007B3D57" w:rsidRPr="00CA1E0C" w:rsidRDefault="007B3D57" w:rsidP="00A54EF5">
            <w:r w:rsidRPr="00CA1E0C">
              <w:t>0,0%</w:t>
            </w:r>
          </w:p>
        </w:tc>
        <w:tc>
          <w:tcPr>
            <w:tcW w:w="1022" w:type="dxa"/>
          </w:tcPr>
          <w:p w:rsidR="007B3D57" w:rsidRPr="00CA1E0C" w:rsidRDefault="007B3D57" w:rsidP="00A54EF5">
            <w:r w:rsidRPr="00CA1E0C">
              <w:t>0</w:t>
            </w:r>
          </w:p>
        </w:tc>
        <w:tc>
          <w:tcPr>
            <w:tcW w:w="1118" w:type="dxa"/>
            <w:noWrap/>
          </w:tcPr>
          <w:p w:rsidR="007B3D57" w:rsidRPr="00CA1E0C" w:rsidRDefault="007B3D57" w:rsidP="00A54EF5">
            <w:r w:rsidRPr="00CA1E0C">
              <w:t>0,0%</w:t>
            </w:r>
          </w:p>
        </w:tc>
        <w:tc>
          <w:tcPr>
            <w:tcW w:w="940" w:type="dxa"/>
          </w:tcPr>
          <w:p w:rsidR="007B3D57" w:rsidRPr="00CA1E0C" w:rsidRDefault="007B3D57" w:rsidP="00A54EF5">
            <w:r>
              <w:t>0</w:t>
            </w:r>
          </w:p>
        </w:tc>
        <w:tc>
          <w:tcPr>
            <w:tcW w:w="1213" w:type="dxa"/>
            <w:noWrap/>
          </w:tcPr>
          <w:p w:rsidR="007B3D57" w:rsidRPr="00CA1E0C" w:rsidRDefault="007B3D57" w:rsidP="00A54EF5">
            <w:r w:rsidRPr="00CA1E0C">
              <w:t>0,0%</w:t>
            </w:r>
          </w:p>
        </w:tc>
      </w:tr>
    </w:tbl>
    <w:p w:rsidR="007B3D57" w:rsidRDefault="007B3D57"/>
    <w:p w:rsidR="007B3D57" w:rsidRPr="00CA1E0C" w:rsidRDefault="007B3D57"/>
    <w:p w:rsidR="007B3D57" w:rsidRPr="00CA1E0C" w:rsidRDefault="007B3D57" w:rsidP="00402C8B">
      <w:pPr>
        <w:jc w:val="both"/>
      </w:pPr>
      <w:r>
        <w:t>A</w:t>
      </w:r>
      <w:r w:rsidRPr="00CA1E0C">
        <w:t xml:space="preserve"> munkaerő-piaci hátrányokat okozó alacsony iskolázottság javítására a</w:t>
      </w:r>
      <w:r>
        <w:t xml:space="preserve"> településen élők </w:t>
      </w:r>
      <w:r w:rsidRPr="00CA1E0C">
        <w:t xml:space="preserve"> – a </w:t>
      </w:r>
      <w:r>
        <w:t>középiskola</w:t>
      </w:r>
      <w:r w:rsidRPr="00CA1E0C">
        <w:t xml:space="preserve">i felnőttoktatást érintően </w:t>
      </w:r>
      <w:r>
        <w:t>–</w:t>
      </w:r>
      <w:r w:rsidRPr="00CA1E0C">
        <w:t xml:space="preserve"> </w:t>
      </w:r>
      <w:r>
        <w:t>nem kapcsolódtak be semmilyen középfokú oktatásba. Ez a terv felülvizsgálatáig fontos feladat lehet.</w:t>
      </w:r>
    </w:p>
    <w:p w:rsidR="007B3D57" w:rsidRDefault="007B3D57"/>
    <w:p w:rsidR="007B3D57" w:rsidRPr="00CA1E0C" w:rsidRDefault="007B3D57"/>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982"/>
        <w:gridCol w:w="2271"/>
        <w:gridCol w:w="2126"/>
        <w:gridCol w:w="2268"/>
      </w:tblGrid>
      <w:tr w:rsidR="007B3D57" w:rsidRPr="00CA1E0C" w:rsidTr="00D450E4">
        <w:trPr>
          <w:trHeight w:val="288"/>
        </w:trPr>
        <w:tc>
          <w:tcPr>
            <w:tcW w:w="9356" w:type="dxa"/>
            <w:gridSpan w:val="5"/>
            <w:noWrap/>
          </w:tcPr>
          <w:p w:rsidR="007B3D57" w:rsidRPr="00D450E4" w:rsidRDefault="007B3D57">
            <w:pPr>
              <w:rPr>
                <w:b/>
                <w:bCs/>
              </w:rPr>
            </w:pPr>
            <w:r w:rsidRPr="00D450E4">
              <w:rPr>
                <w:b/>
                <w:bCs/>
              </w:rPr>
              <w:t>3.2.9. számú táblázat - Közfoglalkoztatásban résztvevők száma</w:t>
            </w:r>
          </w:p>
        </w:tc>
      </w:tr>
      <w:tr w:rsidR="007B3D57" w:rsidRPr="00CA1E0C" w:rsidTr="00D450E4">
        <w:trPr>
          <w:trHeight w:val="828"/>
        </w:trPr>
        <w:tc>
          <w:tcPr>
            <w:tcW w:w="709" w:type="dxa"/>
          </w:tcPr>
          <w:p w:rsidR="007B3D57" w:rsidRPr="00D450E4" w:rsidRDefault="007B3D57" w:rsidP="00A54EF5">
            <w:pPr>
              <w:rPr>
                <w:b/>
                <w:bCs/>
              </w:rPr>
            </w:pPr>
            <w:r w:rsidRPr="00D450E4">
              <w:rPr>
                <w:b/>
                <w:bCs/>
                <w:sz w:val="22"/>
                <w:szCs w:val="22"/>
              </w:rPr>
              <w:t>év</w:t>
            </w:r>
          </w:p>
        </w:tc>
        <w:tc>
          <w:tcPr>
            <w:tcW w:w="1982" w:type="dxa"/>
          </w:tcPr>
          <w:p w:rsidR="007B3D57" w:rsidRPr="00D450E4" w:rsidRDefault="007B3D57" w:rsidP="00A54EF5">
            <w:pPr>
              <w:rPr>
                <w:b/>
                <w:bCs/>
              </w:rPr>
            </w:pPr>
            <w:r w:rsidRPr="00D450E4">
              <w:rPr>
                <w:b/>
                <w:bCs/>
                <w:sz w:val="22"/>
                <w:szCs w:val="22"/>
              </w:rPr>
              <w:t>Közfoglalkozta-tásban résztvevők száma</w:t>
            </w:r>
          </w:p>
        </w:tc>
        <w:tc>
          <w:tcPr>
            <w:tcW w:w="2271" w:type="dxa"/>
          </w:tcPr>
          <w:p w:rsidR="007B3D57" w:rsidRPr="00D450E4" w:rsidRDefault="007B3D57" w:rsidP="00A54EF5">
            <w:pPr>
              <w:rPr>
                <w:b/>
                <w:bCs/>
              </w:rPr>
            </w:pPr>
            <w:r w:rsidRPr="00D450E4">
              <w:rPr>
                <w:b/>
                <w:bCs/>
                <w:sz w:val="22"/>
                <w:szCs w:val="22"/>
              </w:rPr>
              <w:t>Közfoglalkoztatás-ban résztvevők aránya a település aktív korú lakosságához képest</w:t>
            </w:r>
          </w:p>
        </w:tc>
        <w:tc>
          <w:tcPr>
            <w:tcW w:w="2126" w:type="dxa"/>
          </w:tcPr>
          <w:p w:rsidR="007B3D57" w:rsidRPr="00D450E4" w:rsidRDefault="007B3D57" w:rsidP="00A54EF5">
            <w:pPr>
              <w:rPr>
                <w:b/>
                <w:bCs/>
              </w:rPr>
            </w:pPr>
            <w:r w:rsidRPr="00D450E4">
              <w:rPr>
                <w:b/>
                <w:bCs/>
                <w:sz w:val="22"/>
                <w:szCs w:val="22"/>
              </w:rPr>
              <w:t>Közfoglalkoztatás-ban résztvevő romák/cigányok száma</w:t>
            </w:r>
          </w:p>
        </w:tc>
        <w:tc>
          <w:tcPr>
            <w:tcW w:w="2268" w:type="dxa"/>
          </w:tcPr>
          <w:p w:rsidR="007B3D57" w:rsidRPr="00D450E4" w:rsidRDefault="007B3D57" w:rsidP="00A54EF5">
            <w:pPr>
              <w:rPr>
                <w:b/>
                <w:bCs/>
              </w:rPr>
            </w:pPr>
            <w:r w:rsidRPr="00D450E4">
              <w:rPr>
                <w:b/>
                <w:bCs/>
                <w:sz w:val="22"/>
                <w:szCs w:val="22"/>
              </w:rPr>
              <w:t>Közfoglalkoztatás-ban résztvevők romák aránya az aktív korú roma/cigány lakossághoz képest</w:t>
            </w:r>
          </w:p>
        </w:tc>
      </w:tr>
      <w:tr w:rsidR="007B3D57" w:rsidRPr="00CA1E0C" w:rsidTr="00D450E4">
        <w:trPr>
          <w:trHeight w:val="284"/>
        </w:trPr>
        <w:tc>
          <w:tcPr>
            <w:tcW w:w="709" w:type="dxa"/>
          </w:tcPr>
          <w:p w:rsidR="007B3D57" w:rsidRPr="00CA1E0C" w:rsidRDefault="007B3D57" w:rsidP="00A54EF5">
            <w:r w:rsidRPr="00CA1E0C">
              <w:t>2010</w:t>
            </w:r>
          </w:p>
        </w:tc>
        <w:tc>
          <w:tcPr>
            <w:tcW w:w="1982" w:type="dxa"/>
          </w:tcPr>
          <w:p w:rsidR="007B3D57" w:rsidRPr="00CA1E0C" w:rsidRDefault="007B3D57" w:rsidP="00A54EF5">
            <w:r>
              <w:t>6</w:t>
            </w:r>
          </w:p>
        </w:tc>
        <w:tc>
          <w:tcPr>
            <w:tcW w:w="2271" w:type="dxa"/>
          </w:tcPr>
          <w:p w:rsidR="007B3D57" w:rsidRPr="00CA1E0C" w:rsidRDefault="007B3D57" w:rsidP="00A54EF5">
            <w:r>
              <w:t>0,83</w:t>
            </w:r>
            <w:r w:rsidRPr="00CA1E0C">
              <w:t xml:space="preserve"> %</w:t>
            </w:r>
          </w:p>
        </w:tc>
        <w:tc>
          <w:tcPr>
            <w:tcW w:w="2126" w:type="dxa"/>
          </w:tcPr>
          <w:p w:rsidR="007B3D57" w:rsidRPr="00CA1E0C" w:rsidRDefault="007B3D57" w:rsidP="00A54EF5">
            <w:r>
              <w:t>2</w:t>
            </w:r>
          </w:p>
        </w:tc>
        <w:tc>
          <w:tcPr>
            <w:tcW w:w="2268" w:type="dxa"/>
          </w:tcPr>
          <w:p w:rsidR="007B3D57" w:rsidRPr="00CA1E0C" w:rsidRDefault="007B3D57" w:rsidP="00A54EF5">
            <w:r>
              <w:t>3,5</w:t>
            </w:r>
            <w:r w:rsidRPr="00CA1E0C">
              <w:t>%</w:t>
            </w:r>
          </w:p>
        </w:tc>
      </w:tr>
      <w:tr w:rsidR="007B3D57" w:rsidRPr="00CA1E0C" w:rsidTr="00D450E4">
        <w:trPr>
          <w:trHeight w:val="284"/>
        </w:trPr>
        <w:tc>
          <w:tcPr>
            <w:tcW w:w="709" w:type="dxa"/>
          </w:tcPr>
          <w:p w:rsidR="007B3D57" w:rsidRPr="00CA1E0C" w:rsidRDefault="007B3D57" w:rsidP="00A54EF5">
            <w:r w:rsidRPr="00CA1E0C">
              <w:t>2011</w:t>
            </w:r>
          </w:p>
        </w:tc>
        <w:tc>
          <w:tcPr>
            <w:tcW w:w="1982" w:type="dxa"/>
          </w:tcPr>
          <w:p w:rsidR="007B3D57" w:rsidRPr="00CA1E0C" w:rsidRDefault="007B3D57" w:rsidP="00A54EF5">
            <w:r>
              <w:t>7</w:t>
            </w:r>
          </w:p>
        </w:tc>
        <w:tc>
          <w:tcPr>
            <w:tcW w:w="2271" w:type="dxa"/>
          </w:tcPr>
          <w:p w:rsidR="007B3D57" w:rsidRPr="00CA1E0C" w:rsidRDefault="007B3D57" w:rsidP="00A54EF5">
            <w:r>
              <w:t xml:space="preserve">0,84 </w:t>
            </w:r>
            <w:r w:rsidRPr="00CA1E0C">
              <w:t>%</w:t>
            </w:r>
          </w:p>
        </w:tc>
        <w:tc>
          <w:tcPr>
            <w:tcW w:w="2126" w:type="dxa"/>
          </w:tcPr>
          <w:p w:rsidR="007B3D57" w:rsidRPr="00CA1E0C" w:rsidRDefault="007B3D57" w:rsidP="00A54EF5">
            <w:r>
              <w:t>3</w:t>
            </w:r>
          </w:p>
        </w:tc>
        <w:tc>
          <w:tcPr>
            <w:tcW w:w="2268" w:type="dxa"/>
          </w:tcPr>
          <w:p w:rsidR="007B3D57" w:rsidRPr="00CA1E0C" w:rsidRDefault="007B3D57" w:rsidP="00A54EF5">
            <w:r>
              <w:t>4</w:t>
            </w:r>
            <w:r w:rsidRPr="00CA1E0C">
              <w:t>%</w:t>
            </w:r>
          </w:p>
        </w:tc>
      </w:tr>
      <w:tr w:rsidR="007B3D57" w:rsidRPr="00CA1E0C" w:rsidTr="00D450E4">
        <w:trPr>
          <w:trHeight w:val="284"/>
        </w:trPr>
        <w:tc>
          <w:tcPr>
            <w:tcW w:w="709" w:type="dxa"/>
          </w:tcPr>
          <w:p w:rsidR="007B3D57" w:rsidRPr="00CA1E0C" w:rsidRDefault="007B3D57" w:rsidP="00A54EF5">
            <w:r w:rsidRPr="00CA1E0C">
              <w:t>2012</w:t>
            </w:r>
          </w:p>
        </w:tc>
        <w:tc>
          <w:tcPr>
            <w:tcW w:w="1982" w:type="dxa"/>
          </w:tcPr>
          <w:p w:rsidR="007B3D57" w:rsidRPr="00CA1E0C" w:rsidRDefault="007B3D57" w:rsidP="00A54EF5">
            <w:r>
              <w:t>12</w:t>
            </w:r>
          </w:p>
        </w:tc>
        <w:tc>
          <w:tcPr>
            <w:tcW w:w="2271" w:type="dxa"/>
          </w:tcPr>
          <w:p w:rsidR="007B3D57" w:rsidRPr="00CA1E0C" w:rsidRDefault="007B3D57" w:rsidP="00A54EF5">
            <w:r>
              <w:t xml:space="preserve">1,7 </w:t>
            </w:r>
            <w:r w:rsidRPr="00CA1E0C">
              <w:t>%</w:t>
            </w:r>
          </w:p>
        </w:tc>
        <w:tc>
          <w:tcPr>
            <w:tcW w:w="2126" w:type="dxa"/>
          </w:tcPr>
          <w:p w:rsidR="007B3D57" w:rsidRPr="00CA1E0C" w:rsidRDefault="007B3D57" w:rsidP="00A54EF5">
            <w:r>
              <w:t>3</w:t>
            </w:r>
          </w:p>
        </w:tc>
        <w:tc>
          <w:tcPr>
            <w:tcW w:w="2268" w:type="dxa"/>
          </w:tcPr>
          <w:p w:rsidR="007B3D57" w:rsidRPr="00CA1E0C" w:rsidRDefault="007B3D57" w:rsidP="00A54EF5">
            <w:r>
              <w:t>3,8</w:t>
            </w:r>
            <w:r w:rsidRPr="00CA1E0C">
              <w:t>%</w:t>
            </w:r>
          </w:p>
        </w:tc>
      </w:tr>
    </w:tbl>
    <w:p w:rsidR="007B3D57" w:rsidRPr="00CA1E0C" w:rsidRDefault="007B3D57"/>
    <w:p w:rsidR="007B3D57" w:rsidRDefault="007B3D57">
      <w:r w:rsidRPr="00CA1E0C">
        <w:t>A közfoglalkoztatásban részt vevő lakosok száma emelkedett.</w:t>
      </w:r>
      <w:r>
        <w:t xml:space="preserve"> A közfoglalkoztatásban részt vevő roma lakosok száma nem változott jelentősen. </w:t>
      </w:r>
    </w:p>
    <w:p w:rsidR="007B3D57" w:rsidRPr="00CA1E0C" w:rsidRDefault="007B3D57"/>
    <w:p w:rsidR="007B3D57" w:rsidRDefault="007B3D57"/>
    <w:p w:rsidR="007B3D57" w:rsidRPr="00CA1E0C" w:rsidRDefault="007B3D57"/>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134"/>
        <w:gridCol w:w="992"/>
        <w:gridCol w:w="993"/>
        <w:gridCol w:w="1134"/>
        <w:gridCol w:w="1134"/>
        <w:gridCol w:w="1134"/>
        <w:gridCol w:w="992"/>
        <w:gridCol w:w="1134"/>
      </w:tblGrid>
      <w:tr w:rsidR="007B3D57" w:rsidRPr="00CA1E0C" w:rsidTr="00D450E4">
        <w:trPr>
          <w:trHeight w:val="288"/>
        </w:trPr>
        <w:tc>
          <w:tcPr>
            <w:tcW w:w="9356" w:type="dxa"/>
            <w:gridSpan w:val="9"/>
            <w:noWrap/>
          </w:tcPr>
          <w:p w:rsidR="007B3D57" w:rsidRPr="00D450E4" w:rsidRDefault="007B3D57">
            <w:pPr>
              <w:rPr>
                <w:b/>
                <w:bCs/>
              </w:rPr>
            </w:pPr>
            <w:r w:rsidRPr="00D450E4">
              <w:rPr>
                <w:b/>
                <w:bCs/>
              </w:rPr>
              <w:t>3.2.10. számú táblázat – A foglalkozáshoz való hozzáférés esélyének helyi potenciálja – vállalkozások</w:t>
            </w:r>
          </w:p>
        </w:tc>
      </w:tr>
      <w:tr w:rsidR="007B3D57" w:rsidRPr="00CA1E0C" w:rsidTr="00D450E4">
        <w:trPr>
          <w:trHeight w:val="828"/>
        </w:trPr>
        <w:tc>
          <w:tcPr>
            <w:tcW w:w="709" w:type="dxa"/>
          </w:tcPr>
          <w:p w:rsidR="007B3D57" w:rsidRPr="00D450E4" w:rsidRDefault="007B3D57" w:rsidP="00A105AC">
            <w:pPr>
              <w:rPr>
                <w:b/>
                <w:bCs/>
                <w:i/>
                <w:iCs/>
                <w:sz w:val="20"/>
                <w:szCs w:val="20"/>
              </w:rPr>
            </w:pPr>
            <w:r w:rsidRPr="00D450E4">
              <w:rPr>
                <w:b/>
                <w:bCs/>
                <w:i/>
                <w:iCs/>
                <w:sz w:val="20"/>
                <w:szCs w:val="20"/>
              </w:rPr>
              <w:t>év</w:t>
            </w:r>
          </w:p>
        </w:tc>
        <w:tc>
          <w:tcPr>
            <w:tcW w:w="1134" w:type="dxa"/>
          </w:tcPr>
          <w:p w:rsidR="007B3D57" w:rsidRPr="00D450E4" w:rsidRDefault="007B3D57" w:rsidP="00A105AC">
            <w:pPr>
              <w:rPr>
                <w:b/>
                <w:bCs/>
                <w:sz w:val="20"/>
                <w:szCs w:val="20"/>
              </w:rPr>
            </w:pPr>
            <w:r w:rsidRPr="00D450E4">
              <w:rPr>
                <w:b/>
                <w:bCs/>
                <w:sz w:val="20"/>
                <w:szCs w:val="20"/>
              </w:rPr>
              <w:t>regisztrált vállalko-zások száma a települé-sen</w:t>
            </w:r>
          </w:p>
        </w:tc>
        <w:tc>
          <w:tcPr>
            <w:tcW w:w="992" w:type="dxa"/>
          </w:tcPr>
          <w:p w:rsidR="007B3D57" w:rsidRPr="00D450E4" w:rsidRDefault="007B3D57" w:rsidP="00A105AC">
            <w:pPr>
              <w:rPr>
                <w:b/>
                <w:bCs/>
                <w:sz w:val="20"/>
                <w:szCs w:val="20"/>
              </w:rPr>
            </w:pPr>
            <w:r w:rsidRPr="00D450E4">
              <w:rPr>
                <w:b/>
                <w:bCs/>
                <w:sz w:val="20"/>
                <w:szCs w:val="20"/>
              </w:rPr>
              <w:t>Kiske-reske-delmi üzletek száma</w:t>
            </w:r>
          </w:p>
        </w:tc>
        <w:tc>
          <w:tcPr>
            <w:tcW w:w="993" w:type="dxa"/>
          </w:tcPr>
          <w:p w:rsidR="007B3D57" w:rsidRPr="00D450E4" w:rsidRDefault="007B3D57" w:rsidP="00A105AC">
            <w:pPr>
              <w:rPr>
                <w:b/>
                <w:bCs/>
                <w:sz w:val="20"/>
                <w:szCs w:val="20"/>
              </w:rPr>
            </w:pPr>
            <w:r w:rsidRPr="00D450E4">
              <w:rPr>
                <w:b/>
                <w:bCs/>
                <w:sz w:val="20"/>
                <w:szCs w:val="20"/>
              </w:rPr>
              <w:t>vendég-látó helyek száma</w:t>
            </w:r>
          </w:p>
        </w:tc>
        <w:tc>
          <w:tcPr>
            <w:tcW w:w="1134" w:type="dxa"/>
          </w:tcPr>
          <w:p w:rsidR="007B3D57" w:rsidRPr="00D450E4" w:rsidRDefault="007B3D57" w:rsidP="00A105AC">
            <w:pPr>
              <w:rPr>
                <w:b/>
                <w:bCs/>
                <w:sz w:val="20"/>
                <w:szCs w:val="20"/>
              </w:rPr>
            </w:pPr>
            <w:r w:rsidRPr="00D450E4">
              <w:rPr>
                <w:b/>
                <w:bCs/>
                <w:sz w:val="20"/>
                <w:szCs w:val="20"/>
              </w:rPr>
              <w:t>állami szektor-ban foglalkoztatottak száma</w:t>
            </w:r>
          </w:p>
        </w:tc>
        <w:tc>
          <w:tcPr>
            <w:tcW w:w="1134" w:type="dxa"/>
          </w:tcPr>
          <w:p w:rsidR="007B3D57" w:rsidRPr="00D450E4" w:rsidRDefault="007B3D57" w:rsidP="00A105AC">
            <w:pPr>
              <w:rPr>
                <w:b/>
                <w:bCs/>
                <w:sz w:val="20"/>
                <w:szCs w:val="20"/>
              </w:rPr>
            </w:pPr>
            <w:r w:rsidRPr="00D450E4">
              <w:rPr>
                <w:b/>
                <w:bCs/>
                <w:sz w:val="20"/>
                <w:szCs w:val="20"/>
              </w:rPr>
              <w:t>kivetett iparűzési adó</w:t>
            </w:r>
          </w:p>
          <w:p w:rsidR="007B3D57" w:rsidRPr="00D450E4" w:rsidRDefault="007B3D57" w:rsidP="00A105AC">
            <w:pPr>
              <w:rPr>
                <w:b/>
                <w:bCs/>
                <w:sz w:val="20"/>
                <w:szCs w:val="20"/>
              </w:rPr>
            </w:pPr>
          </w:p>
          <w:p w:rsidR="007B3D57" w:rsidRPr="00D450E4" w:rsidRDefault="007B3D57" w:rsidP="00A105AC">
            <w:pPr>
              <w:rPr>
                <w:b/>
                <w:bCs/>
                <w:sz w:val="20"/>
                <w:szCs w:val="20"/>
              </w:rPr>
            </w:pPr>
            <w:r w:rsidRPr="00D450E4">
              <w:rPr>
                <w:b/>
                <w:bCs/>
                <w:sz w:val="20"/>
                <w:szCs w:val="20"/>
              </w:rPr>
              <w:t>millió (Ft)</w:t>
            </w:r>
          </w:p>
        </w:tc>
        <w:tc>
          <w:tcPr>
            <w:tcW w:w="1134" w:type="dxa"/>
          </w:tcPr>
          <w:p w:rsidR="007B3D57" w:rsidRPr="00D450E4" w:rsidRDefault="007B3D57" w:rsidP="00A105AC">
            <w:pPr>
              <w:rPr>
                <w:b/>
                <w:bCs/>
                <w:sz w:val="20"/>
                <w:szCs w:val="20"/>
              </w:rPr>
            </w:pPr>
            <w:r w:rsidRPr="00D450E4">
              <w:rPr>
                <w:b/>
                <w:bCs/>
                <w:sz w:val="20"/>
                <w:szCs w:val="20"/>
              </w:rPr>
              <w:t>befizetett ipar-űzési adó</w:t>
            </w:r>
          </w:p>
          <w:p w:rsidR="007B3D57" w:rsidRPr="00D450E4" w:rsidRDefault="007B3D57" w:rsidP="00A105AC">
            <w:pPr>
              <w:rPr>
                <w:b/>
                <w:bCs/>
                <w:sz w:val="20"/>
                <w:szCs w:val="20"/>
              </w:rPr>
            </w:pPr>
          </w:p>
          <w:p w:rsidR="007B3D57" w:rsidRPr="00D450E4" w:rsidRDefault="007B3D57" w:rsidP="00A105AC">
            <w:pPr>
              <w:rPr>
                <w:b/>
                <w:bCs/>
                <w:sz w:val="20"/>
                <w:szCs w:val="20"/>
              </w:rPr>
            </w:pPr>
            <w:r w:rsidRPr="00D450E4">
              <w:rPr>
                <w:b/>
                <w:bCs/>
                <w:sz w:val="20"/>
                <w:szCs w:val="20"/>
              </w:rPr>
              <w:t>millió (Ft)</w:t>
            </w:r>
          </w:p>
        </w:tc>
        <w:tc>
          <w:tcPr>
            <w:tcW w:w="992" w:type="dxa"/>
          </w:tcPr>
          <w:p w:rsidR="007B3D57" w:rsidRPr="00D450E4" w:rsidRDefault="007B3D57" w:rsidP="00A105AC">
            <w:pPr>
              <w:rPr>
                <w:b/>
                <w:bCs/>
                <w:sz w:val="20"/>
                <w:szCs w:val="20"/>
              </w:rPr>
            </w:pPr>
            <w:r w:rsidRPr="00D450E4">
              <w:rPr>
                <w:b/>
                <w:bCs/>
                <w:sz w:val="20"/>
                <w:szCs w:val="20"/>
              </w:rPr>
              <w:t>működő foglal-koztatási progra-mok száma helyben</w:t>
            </w:r>
          </w:p>
        </w:tc>
        <w:tc>
          <w:tcPr>
            <w:tcW w:w="1134" w:type="dxa"/>
          </w:tcPr>
          <w:p w:rsidR="007B3D57" w:rsidRPr="00D450E4" w:rsidRDefault="007B3D57" w:rsidP="00A105AC">
            <w:pPr>
              <w:rPr>
                <w:b/>
                <w:bCs/>
                <w:sz w:val="20"/>
                <w:szCs w:val="20"/>
              </w:rPr>
            </w:pPr>
            <w:r w:rsidRPr="00D450E4">
              <w:rPr>
                <w:b/>
                <w:bCs/>
                <w:sz w:val="20"/>
                <w:szCs w:val="20"/>
              </w:rPr>
              <w:t>foglalkoz-tatási program-okban részt vevők száma</w:t>
            </w:r>
          </w:p>
        </w:tc>
      </w:tr>
      <w:tr w:rsidR="007B3D57" w:rsidRPr="00CA1E0C" w:rsidTr="00D450E4">
        <w:trPr>
          <w:trHeight w:val="284"/>
        </w:trPr>
        <w:tc>
          <w:tcPr>
            <w:tcW w:w="709" w:type="dxa"/>
          </w:tcPr>
          <w:p w:rsidR="007B3D57" w:rsidRPr="00CA1E0C" w:rsidRDefault="007B3D57" w:rsidP="00A105AC">
            <w:r w:rsidRPr="00CA1E0C">
              <w:t>2008</w:t>
            </w:r>
          </w:p>
        </w:tc>
        <w:tc>
          <w:tcPr>
            <w:tcW w:w="1134" w:type="dxa"/>
          </w:tcPr>
          <w:p w:rsidR="007B3D57" w:rsidRPr="00D450E4" w:rsidRDefault="007B3D57" w:rsidP="00A105AC">
            <w:pPr>
              <w:rPr>
                <w:i/>
                <w:iCs/>
              </w:rPr>
            </w:pPr>
            <w:r w:rsidRPr="00D450E4">
              <w:rPr>
                <w:i/>
                <w:iCs/>
              </w:rPr>
              <w:t>9</w:t>
            </w:r>
          </w:p>
        </w:tc>
        <w:tc>
          <w:tcPr>
            <w:tcW w:w="992" w:type="dxa"/>
          </w:tcPr>
          <w:p w:rsidR="007B3D57" w:rsidRPr="00D450E4" w:rsidRDefault="007B3D57" w:rsidP="00A105AC">
            <w:pPr>
              <w:rPr>
                <w:i/>
                <w:iCs/>
              </w:rPr>
            </w:pPr>
            <w:r w:rsidRPr="00D450E4">
              <w:rPr>
                <w:i/>
                <w:iCs/>
              </w:rPr>
              <w:t>1</w:t>
            </w:r>
          </w:p>
        </w:tc>
        <w:tc>
          <w:tcPr>
            <w:tcW w:w="993" w:type="dxa"/>
          </w:tcPr>
          <w:p w:rsidR="007B3D57" w:rsidRPr="00D450E4" w:rsidRDefault="007B3D57" w:rsidP="00A105AC">
            <w:pPr>
              <w:rPr>
                <w:i/>
                <w:iCs/>
              </w:rPr>
            </w:pPr>
            <w:r w:rsidRPr="00D450E4">
              <w:rPr>
                <w:i/>
                <w:iCs/>
              </w:rPr>
              <w:t>2</w:t>
            </w:r>
          </w:p>
        </w:tc>
        <w:tc>
          <w:tcPr>
            <w:tcW w:w="1134" w:type="dxa"/>
          </w:tcPr>
          <w:p w:rsidR="007B3D57" w:rsidRPr="00D450E4" w:rsidRDefault="007B3D57" w:rsidP="00A105AC">
            <w:pPr>
              <w:rPr>
                <w:i/>
                <w:iCs/>
              </w:rPr>
            </w:pPr>
            <w:r w:rsidRPr="00D450E4">
              <w:rPr>
                <w:i/>
                <w:iCs/>
              </w:rPr>
              <w:t>5</w:t>
            </w:r>
          </w:p>
        </w:tc>
        <w:tc>
          <w:tcPr>
            <w:tcW w:w="1134" w:type="dxa"/>
          </w:tcPr>
          <w:p w:rsidR="007B3D57" w:rsidRPr="00D450E4" w:rsidRDefault="007B3D57" w:rsidP="00A105AC">
            <w:pPr>
              <w:rPr>
                <w:i/>
                <w:iCs/>
              </w:rPr>
            </w:pPr>
            <w:r w:rsidRPr="00D450E4">
              <w:rPr>
                <w:i/>
                <w:iCs/>
              </w:rPr>
              <w:t>2,3</w:t>
            </w:r>
          </w:p>
        </w:tc>
        <w:tc>
          <w:tcPr>
            <w:tcW w:w="1134" w:type="dxa"/>
          </w:tcPr>
          <w:p w:rsidR="007B3D57" w:rsidRPr="00D450E4" w:rsidRDefault="007B3D57" w:rsidP="00A105AC">
            <w:pPr>
              <w:rPr>
                <w:i/>
                <w:iCs/>
              </w:rPr>
            </w:pPr>
            <w:r w:rsidRPr="00D450E4">
              <w:rPr>
                <w:i/>
                <w:iCs/>
              </w:rPr>
              <w:t>1,841</w:t>
            </w:r>
          </w:p>
        </w:tc>
        <w:tc>
          <w:tcPr>
            <w:tcW w:w="992" w:type="dxa"/>
          </w:tcPr>
          <w:p w:rsidR="007B3D57" w:rsidRPr="00D450E4" w:rsidRDefault="007B3D57" w:rsidP="00A105AC">
            <w:pPr>
              <w:rPr>
                <w:i/>
                <w:iCs/>
              </w:rPr>
            </w:pPr>
            <w:r w:rsidRPr="00D450E4">
              <w:rPr>
                <w:i/>
                <w:iCs/>
              </w:rPr>
              <w:t>0</w:t>
            </w:r>
          </w:p>
        </w:tc>
        <w:tc>
          <w:tcPr>
            <w:tcW w:w="1134" w:type="dxa"/>
          </w:tcPr>
          <w:p w:rsidR="007B3D57" w:rsidRPr="00D450E4" w:rsidRDefault="007B3D57" w:rsidP="00A105AC">
            <w:pPr>
              <w:rPr>
                <w:i/>
                <w:iCs/>
              </w:rPr>
            </w:pPr>
            <w:r w:rsidRPr="00D450E4">
              <w:rPr>
                <w:i/>
                <w:iCs/>
              </w:rPr>
              <w:t>0</w:t>
            </w:r>
          </w:p>
        </w:tc>
      </w:tr>
      <w:tr w:rsidR="007B3D57" w:rsidRPr="00CA1E0C" w:rsidTr="00D450E4">
        <w:trPr>
          <w:trHeight w:val="284"/>
        </w:trPr>
        <w:tc>
          <w:tcPr>
            <w:tcW w:w="709" w:type="dxa"/>
          </w:tcPr>
          <w:p w:rsidR="007B3D57" w:rsidRPr="00CA1E0C" w:rsidRDefault="007B3D57" w:rsidP="00A105AC">
            <w:r w:rsidRPr="00CA1E0C">
              <w:t>2009</w:t>
            </w:r>
          </w:p>
        </w:tc>
        <w:tc>
          <w:tcPr>
            <w:tcW w:w="1134" w:type="dxa"/>
          </w:tcPr>
          <w:p w:rsidR="007B3D57" w:rsidRPr="00D450E4" w:rsidRDefault="007B3D57" w:rsidP="00A105AC">
            <w:pPr>
              <w:rPr>
                <w:i/>
                <w:iCs/>
              </w:rPr>
            </w:pPr>
            <w:r w:rsidRPr="00D450E4">
              <w:rPr>
                <w:i/>
                <w:iCs/>
              </w:rPr>
              <w:t>8</w:t>
            </w:r>
          </w:p>
        </w:tc>
        <w:tc>
          <w:tcPr>
            <w:tcW w:w="992" w:type="dxa"/>
          </w:tcPr>
          <w:p w:rsidR="007B3D57" w:rsidRPr="00D450E4" w:rsidRDefault="007B3D57" w:rsidP="00A105AC">
            <w:pPr>
              <w:rPr>
                <w:i/>
                <w:iCs/>
              </w:rPr>
            </w:pPr>
            <w:r w:rsidRPr="00D450E4">
              <w:rPr>
                <w:i/>
                <w:iCs/>
              </w:rPr>
              <w:t>1</w:t>
            </w:r>
          </w:p>
        </w:tc>
        <w:tc>
          <w:tcPr>
            <w:tcW w:w="993" w:type="dxa"/>
          </w:tcPr>
          <w:p w:rsidR="007B3D57" w:rsidRPr="00D450E4" w:rsidRDefault="007B3D57" w:rsidP="00A105AC">
            <w:pPr>
              <w:rPr>
                <w:i/>
                <w:iCs/>
              </w:rPr>
            </w:pPr>
            <w:r w:rsidRPr="00D450E4">
              <w:rPr>
                <w:i/>
                <w:iCs/>
              </w:rPr>
              <w:t>2</w:t>
            </w:r>
          </w:p>
        </w:tc>
        <w:tc>
          <w:tcPr>
            <w:tcW w:w="1134" w:type="dxa"/>
          </w:tcPr>
          <w:p w:rsidR="007B3D57" w:rsidRPr="00D450E4" w:rsidRDefault="007B3D57" w:rsidP="00A105AC">
            <w:pPr>
              <w:rPr>
                <w:i/>
                <w:iCs/>
              </w:rPr>
            </w:pPr>
            <w:r w:rsidRPr="00D450E4">
              <w:rPr>
                <w:i/>
                <w:iCs/>
              </w:rPr>
              <w:t>5</w:t>
            </w:r>
          </w:p>
        </w:tc>
        <w:tc>
          <w:tcPr>
            <w:tcW w:w="1134" w:type="dxa"/>
          </w:tcPr>
          <w:p w:rsidR="007B3D57" w:rsidRPr="00D450E4" w:rsidRDefault="007B3D57" w:rsidP="00A105AC">
            <w:pPr>
              <w:rPr>
                <w:i/>
                <w:iCs/>
              </w:rPr>
            </w:pPr>
            <w:r w:rsidRPr="00D450E4">
              <w:rPr>
                <w:i/>
                <w:iCs/>
              </w:rPr>
              <w:t xml:space="preserve">2,3 </w:t>
            </w:r>
          </w:p>
        </w:tc>
        <w:tc>
          <w:tcPr>
            <w:tcW w:w="1134" w:type="dxa"/>
          </w:tcPr>
          <w:p w:rsidR="007B3D57" w:rsidRPr="00D450E4" w:rsidRDefault="007B3D57" w:rsidP="00A105AC">
            <w:pPr>
              <w:rPr>
                <w:i/>
                <w:iCs/>
              </w:rPr>
            </w:pPr>
            <w:r w:rsidRPr="00D450E4">
              <w:rPr>
                <w:i/>
                <w:iCs/>
              </w:rPr>
              <w:t xml:space="preserve">1,882 </w:t>
            </w:r>
          </w:p>
        </w:tc>
        <w:tc>
          <w:tcPr>
            <w:tcW w:w="992" w:type="dxa"/>
          </w:tcPr>
          <w:p w:rsidR="007B3D57" w:rsidRPr="00D450E4" w:rsidRDefault="007B3D57" w:rsidP="00A105AC">
            <w:pPr>
              <w:rPr>
                <w:i/>
                <w:iCs/>
              </w:rPr>
            </w:pPr>
            <w:r w:rsidRPr="00D450E4">
              <w:rPr>
                <w:i/>
                <w:iCs/>
              </w:rPr>
              <w:t>0</w:t>
            </w:r>
          </w:p>
        </w:tc>
        <w:tc>
          <w:tcPr>
            <w:tcW w:w="1134" w:type="dxa"/>
          </w:tcPr>
          <w:p w:rsidR="007B3D57" w:rsidRPr="00D450E4" w:rsidRDefault="007B3D57" w:rsidP="00A105AC">
            <w:pPr>
              <w:rPr>
                <w:i/>
                <w:iCs/>
              </w:rPr>
            </w:pPr>
            <w:r w:rsidRPr="00D450E4">
              <w:rPr>
                <w:i/>
                <w:iCs/>
              </w:rPr>
              <w:t>0</w:t>
            </w:r>
          </w:p>
        </w:tc>
      </w:tr>
      <w:tr w:rsidR="007B3D57" w:rsidRPr="00CA1E0C" w:rsidTr="00D450E4">
        <w:trPr>
          <w:trHeight w:val="284"/>
        </w:trPr>
        <w:tc>
          <w:tcPr>
            <w:tcW w:w="709" w:type="dxa"/>
          </w:tcPr>
          <w:p w:rsidR="007B3D57" w:rsidRPr="00CA1E0C" w:rsidRDefault="007B3D57" w:rsidP="00A105AC">
            <w:r w:rsidRPr="00CA1E0C">
              <w:t>2010</w:t>
            </w:r>
          </w:p>
        </w:tc>
        <w:tc>
          <w:tcPr>
            <w:tcW w:w="1134" w:type="dxa"/>
          </w:tcPr>
          <w:p w:rsidR="007B3D57" w:rsidRPr="00D450E4" w:rsidRDefault="007B3D57" w:rsidP="00A105AC">
            <w:pPr>
              <w:rPr>
                <w:i/>
                <w:iCs/>
              </w:rPr>
            </w:pPr>
            <w:r w:rsidRPr="00D450E4">
              <w:rPr>
                <w:i/>
                <w:iCs/>
              </w:rPr>
              <w:t>8</w:t>
            </w:r>
          </w:p>
        </w:tc>
        <w:tc>
          <w:tcPr>
            <w:tcW w:w="992" w:type="dxa"/>
          </w:tcPr>
          <w:p w:rsidR="007B3D57" w:rsidRPr="00D450E4" w:rsidRDefault="007B3D57" w:rsidP="00A105AC">
            <w:pPr>
              <w:rPr>
                <w:i/>
                <w:iCs/>
              </w:rPr>
            </w:pPr>
            <w:r w:rsidRPr="00D450E4">
              <w:rPr>
                <w:i/>
                <w:iCs/>
              </w:rPr>
              <w:t>1</w:t>
            </w:r>
          </w:p>
        </w:tc>
        <w:tc>
          <w:tcPr>
            <w:tcW w:w="993" w:type="dxa"/>
          </w:tcPr>
          <w:p w:rsidR="007B3D57" w:rsidRPr="00D450E4" w:rsidRDefault="007B3D57" w:rsidP="00A105AC">
            <w:pPr>
              <w:rPr>
                <w:i/>
                <w:iCs/>
              </w:rPr>
            </w:pPr>
            <w:r w:rsidRPr="00D450E4">
              <w:rPr>
                <w:i/>
                <w:iCs/>
              </w:rPr>
              <w:t>2</w:t>
            </w:r>
          </w:p>
        </w:tc>
        <w:tc>
          <w:tcPr>
            <w:tcW w:w="1134" w:type="dxa"/>
          </w:tcPr>
          <w:p w:rsidR="007B3D57" w:rsidRPr="00D450E4" w:rsidRDefault="007B3D57" w:rsidP="00A105AC">
            <w:pPr>
              <w:rPr>
                <w:i/>
                <w:iCs/>
              </w:rPr>
            </w:pPr>
            <w:r w:rsidRPr="00D450E4">
              <w:rPr>
                <w:i/>
                <w:iCs/>
              </w:rPr>
              <w:t>5</w:t>
            </w:r>
          </w:p>
        </w:tc>
        <w:tc>
          <w:tcPr>
            <w:tcW w:w="1134" w:type="dxa"/>
          </w:tcPr>
          <w:p w:rsidR="007B3D57" w:rsidRPr="00D450E4" w:rsidRDefault="007B3D57" w:rsidP="00A105AC">
            <w:pPr>
              <w:rPr>
                <w:i/>
                <w:iCs/>
              </w:rPr>
            </w:pPr>
            <w:r w:rsidRPr="00D450E4">
              <w:rPr>
                <w:i/>
                <w:iCs/>
              </w:rPr>
              <w:t xml:space="preserve">2,3 </w:t>
            </w:r>
          </w:p>
        </w:tc>
        <w:tc>
          <w:tcPr>
            <w:tcW w:w="1134" w:type="dxa"/>
          </w:tcPr>
          <w:p w:rsidR="007B3D57" w:rsidRPr="00D450E4" w:rsidRDefault="007B3D57" w:rsidP="00A105AC">
            <w:pPr>
              <w:rPr>
                <w:i/>
                <w:iCs/>
              </w:rPr>
            </w:pPr>
            <w:r w:rsidRPr="00D450E4">
              <w:rPr>
                <w:i/>
                <w:iCs/>
              </w:rPr>
              <w:t>2,5599</w:t>
            </w:r>
          </w:p>
        </w:tc>
        <w:tc>
          <w:tcPr>
            <w:tcW w:w="992" w:type="dxa"/>
          </w:tcPr>
          <w:p w:rsidR="007B3D57" w:rsidRPr="00D450E4" w:rsidRDefault="007B3D57" w:rsidP="00A105AC">
            <w:pPr>
              <w:rPr>
                <w:i/>
                <w:iCs/>
              </w:rPr>
            </w:pPr>
            <w:r w:rsidRPr="00D450E4">
              <w:rPr>
                <w:i/>
                <w:iCs/>
              </w:rPr>
              <w:t>0</w:t>
            </w:r>
          </w:p>
        </w:tc>
        <w:tc>
          <w:tcPr>
            <w:tcW w:w="1134" w:type="dxa"/>
          </w:tcPr>
          <w:p w:rsidR="007B3D57" w:rsidRPr="00D450E4" w:rsidRDefault="007B3D57" w:rsidP="00A105AC">
            <w:pPr>
              <w:rPr>
                <w:i/>
                <w:iCs/>
              </w:rPr>
            </w:pPr>
            <w:r w:rsidRPr="00D450E4">
              <w:rPr>
                <w:i/>
                <w:iCs/>
              </w:rPr>
              <w:t>0</w:t>
            </w:r>
          </w:p>
        </w:tc>
      </w:tr>
      <w:tr w:rsidR="007B3D57" w:rsidRPr="00CA1E0C" w:rsidTr="00D450E4">
        <w:trPr>
          <w:trHeight w:val="284"/>
        </w:trPr>
        <w:tc>
          <w:tcPr>
            <w:tcW w:w="709" w:type="dxa"/>
          </w:tcPr>
          <w:p w:rsidR="007B3D57" w:rsidRPr="00CA1E0C" w:rsidRDefault="007B3D57" w:rsidP="00A105AC">
            <w:r w:rsidRPr="00CA1E0C">
              <w:t>2011</w:t>
            </w:r>
          </w:p>
        </w:tc>
        <w:tc>
          <w:tcPr>
            <w:tcW w:w="1134" w:type="dxa"/>
          </w:tcPr>
          <w:p w:rsidR="007B3D57" w:rsidRPr="00D450E4" w:rsidRDefault="007B3D57" w:rsidP="00A105AC">
            <w:pPr>
              <w:rPr>
                <w:i/>
                <w:iCs/>
              </w:rPr>
            </w:pPr>
            <w:r w:rsidRPr="00D450E4">
              <w:rPr>
                <w:i/>
                <w:iCs/>
              </w:rPr>
              <w:t>8</w:t>
            </w:r>
          </w:p>
        </w:tc>
        <w:tc>
          <w:tcPr>
            <w:tcW w:w="992" w:type="dxa"/>
          </w:tcPr>
          <w:p w:rsidR="007B3D57" w:rsidRPr="00D450E4" w:rsidRDefault="007B3D57" w:rsidP="00A105AC">
            <w:pPr>
              <w:rPr>
                <w:i/>
                <w:iCs/>
              </w:rPr>
            </w:pPr>
            <w:r w:rsidRPr="00D450E4">
              <w:rPr>
                <w:i/>
                <w:iCs/>
              </w:rPr>
              <w:t>1</w:t>
            </w:r>
          </w:p>
        </w:tc>
        <w:tc>
          <w:tcPr>
            <w:tcW w:w="993" w:type="dxa"/>
          </w:tcPr>
          <w:p w:rsidR="007B3D57" w:rsidRPr="00D450E4" w:rsidRDefault="007B3D57" w:rsidP="00A105AC">
            <w:pPr>
              <w:rPr>
                <w:i/>
                <w:iCs/>
              </w:rPr>
            </w:pPr>
            <w:r w:rsidRPr="00D450E4">
              <w:rPr>
                <w:i/>
                <w:iCs/>
              </w:rPr>
              <w:t>2</w:t>
            </w:r>
          </w:p>
        </w:tc>
        <w:tc>
          <w:tcPr>
            <w:tcW w:w="1134" w:type="dxa"/>
          </w:tcPr>
          <w:p w:rsidR="007B3D57" w:rsidRPr="00D450E4" w:rsidRDefault="007B3D57" w:rsidP="00A105AC">
            <w:pPr>
              <w:rPr>
                <w:i/>
                <w:iCs/>
              </w:rPr>
            </w:pPr>
            <w:r w:rsidRPr="00D450E4">
              <w:rPr>
                <w:i/>
                <w:iCs/>
              </w:rPr>
              <w:t>5</w:t>
            </w:r>
          </w:p>
        </w:tc>
        <w:tc>
          <w:tcPr>
            <w:tcW w:w="1134" w:type="dxa"/>
          </w:tcPr>
          <w:p w:rsidR="007B3D57" w:rsidRPr="00D450E4" w:rsidRDefault="007B3D57" w:rsidP="00A105AC">
            <w:pPr>
              <w:rPr>
                <w:i/>
                <w:iCs/>
              </w:rPr>
            </w:pPr>
            <w:r w:rsidRPr="00D450E4">
              <w:rPr>
                <w:i/>
                <w:iCs/>
              </w:rPr>
              <w:t xml:space="preserve">2,3  </w:t>
            </w:r>
          </w:p>
        </w:tc>
        <w:tc>
          <w:tcPr>
            <w:tcW w:w="1134" w:type="dxa"/>
          </w:tcPr>
          <w:p w:rsidR="007B3D57" w:rsidRPr="00D450E4" w:rsidRDefault="007B3D57" w:rsidP="00A105AC">
            <w:pPr>
              <w:rPr>
                <w:i/>
                <w:iCs/>
              </w:rPr>
            </w:pPr>
            <w:r w:rsidRPr="00D450E4">
              <w:rPr>
                <w:i/>
                <w:iCs/>
              </w:rPr>
              <w:t>2,263</w:t>
            </w:r>
          </w:p>
        </w:tc>
        <w:tc>
          <w:tcPr>
            <w:tcW w:w="992" w:type="dxa"/>
          </w:tcPr>
          <w:p w:rsidR="007B3D57" w:rsidRPr="00D450E4" w:rsidRDefault="007B3D57" w:rsidP="00A105AC">
            <w:pPr>
              <w:rPr>
                <w:i/>
                <w:iCs/>
              </w:rPr>
            </w:pPr>
            <w:r w:rsidRPr="00D450E4">
              <w:rPr>
                <w:i/>
                <w:iCs/>
              </w:rPr>
              <w:t>0</w:t>
            </w:r>
          </w:p>
        </w:tc>
        <w:tc>
          <w:tcPr>
            <w:tcW w:w="1134" w:type="dxa"/>
          </w:tcPr>
          <w:p w:rsidR="007B3D57" w:rsidRPr="00D450E4" w:rsidRDefault="007B3D57" w:rsidP="00A105AC">
            <w:pPr>
              <w:rPr>
                <w:i/>
                <w:iCs/>
              </w:rPr>
            </w:pPr>
            <w:r w:rsidRPr="00D450E4">
              <w:rPr>
                <w:i/>
                <w:iCs/>
              </w:rPr>
              <w:t>0</w:t>
            </w:r>
          </w:p>
        </w:tc>
      </w:tr>
      <w:tr w:rsidR="007B3D57" w:rsidRPr="00CA1E0C" w:rsidTr="00D450E4">
        <w:trPr>
          <w:trHeight w:val="284"/>
        </w:trPr>
        <w:tc>
          <w:tcPr>
            <w:tcW w:w="709" w:type="dxa"/>
          </w:tcPr>
          <w:p w:rsidR="007B3D57" w:rsidRPr="00CA1E0C" w:rsidRDefault="007B3D57" w:rsidP="00A105AC">
            <w:r w:rsidRPr="00CA1E0C">
              <w:t>2012</w:t>
            </w:r>
          </w:p>
        </w:tc>
        <w:tc>
          <w:tcPr>
            <w:tcW w:w="1134" w:type="dxa"/>
          </w:tcPr>
          <w:p w:rsidR="007B3D57" w:rsidRPr="00D450E4" w:rsidRDefault="007B3D57" w:rsidP="00A105AC">
            <w:pPr>
              <w:rPr>
                <w:i/>
                <w:iCs/>
              </w:rPr>
            </w:pPr>
            <w:r w:rsidRPr="00D450E4">
              <w:rPr>
                <w:i/>
                <w:iCs/>
              </w:rPr>
              <w:t>7</w:t>
            </w:r>
          </w:p>
        </w:tc>
        <w:tc>
          <w:tcPr>
            <w:tcW w:w="992" w:type="dxa"/>
          </w:tcPr>
          <w:p w:rsidR="007B3D57" w:rsidRPr="00D450E4" w:rsidRDefault="007B3D57" w:rsidP="00A105AC">
            <w:pPr>
              <w:rPr>
                <w:i/>
                <w:iCs/>
              </w:rPr>
            </w:pPr>
            <w:r w:rsidRPr="00D450E4">
              <w:rPr>
                <w:i/>
                <w:iCs/>
              </w:rPr>
              <w:t>1</w:t>
            </w:r>
          </w:p>
        </w:tc>
        <w:tc>
          <w:tcPr>
            <w:tcW w:w="993" w:type="dxa"/>
          </w:tcPr>
          <w:p w:rsidR="007B3D57" w:rsidRPr="00D450E4" w:rsidRDefault="007B3D57" w:rsidP="00A105AC">
            <w:pPr>
              <w:rPr>
                <w:i/>
                <w:iCs/>
              </w:rPr>
            </w:pPr>
            <w:r w:rsidRPr="00D450E4">
              <w:rPr>
                <w:i/>
                <w:iCs/>
              </w:rPr>
              <w:t>1</w:t>
            </w:r>
          </w:p>
        </w:tc>
        <w:tc>
          <w:tcPr>
            <w:tcW w:w="1134" w:type="dxa"/>
          </w:tcPr>
          <w:p w:rsidR="007B3D57" w:rsidRPr="00D450E4" w:rsidRDefault="007B3D57" w:rsidP="00A105AC">
            <w:pPr>
              <w:rPr>
                <w:i/>
                <w:iCs/>
              </w:rPr>
            </w:pPr>
            <w:r w:rsidRPr="00D450E4">
              <w:rPr>
                <w:i/>
                <w:iCs/>
              </w:rPr>
              <w:t>5</w:t>
            </w:r>
          </w:p>
        </w:tc>
        <w:tc>
          <w:tcPr>
            <w:tcW w:w="1134" w:type="dxa"/>
          </w:tcPr>
          <w:p w:rsidR="007B3D57" w:rsidRPr="00D450E4" w:rsidRDefault="007B3D57" w:rsidP="00A105AC">
            <w:pPr>
              <w:rPr>
                <w:i/>
                <w:iCs/>
              </w:rPr>
            </w:pPr>
            <w:r w:rsidRPr="00D450E4">
              <w:rPr>
                <w:i/>
                <w:iCs/>
              </w:rPr>
              <w:t>2,3</w:t>
            </w:r>
          </w:p>
        </w:tc>
        <w:tc>
          <w:tcPr>
            <w:tcW w:w="1134" w:type="dxa"/>
          </w:tcPr>
          <w:p w:rsidR="007B3D57" w:rsidRPr="00D450E4" w:rsidRDefault="007B3D57" w:rsidP="00A105AC">
            <w:pPr>
              <w:rPr>
                <w:i/>
                <w:iCs/>
              </w:rPr>
            </w:pPr>
            <w:r w:rsidRPr="00D450E4">
              <w:rPr>
                <w:i/>
                <w:iCs/>
              </w:rPr>
              <w:t>2,57985</w:t>
            </w:r>
          </w:p>
        </w:tc>
        <w:tc>
          <w:tcPr>
            <w:tcW w:w="992" w:type="dxa"/>
          </w:tcPr>
          <w:p w:rsidR="007B3D57" w:rsidRPr="00D450E4" w:rsidRDefault="007B3D57" w:rsidP="00A105AC">
            <w:pPr>
              <w:rPr>
                <w:i/>
                <w:iCs/>
              </w:rPr>
            </w:pPr>
            <w:r w:rsidRPr="00D450E4">
              <w:rPr>
                <w:i/>
                <w:iCs/>
              </w:rPr>
              <w:t>0</w:t>
            </w:r>
          </w:p>
        </w:tc>
        <w:tc>
          <w:tcPr>
            <w:tcW w:w="1134" w:type="dxa"/>
          </w:tcPr>
          <w:p w:rsidR="007B3D57" w:rsidRPr="00D450E4" w:rsidRDefault="007B3D57" w:rsidP="00A105AC">
            <w:pPr>
              <w:rPr>
                <w:i/>
                <w:iCs/>
              </w:rPr>
            </w:pPr>
            <w:r w:rsidRPr="00D450E4">
              <w:rPr>
                <w:i/>
                <w:iCs/>
              </w:rPr>
              <w:t>0</w:t>
            </w:r>
          </w:p>
        </w:tc>
      </w:tr>
    </w:tbl>
    <w:p w:rsidR="007B3D57" w:rsidRDefault="007B3D57"/>
    <w:p w:rsidR="007B3D57" w:rsidRPr="00CA1E0C" w:rsidRDefault="007B3D57" w:rsidP="00D1521E">
      <w:pPr>
        <w:jc w:val="both"/>
      </w:pPr>
      <w:r w:rsidRPr="00CA1E0C">
        <w:t>A foglalkoztatáshoz való helyi hozzáférés lehetősége adott, ugyan</w:t>
      </w:r>
      <w:r>
        <w:t>akkor foglalkoztatási programokba</w:t>
      </w:r>
      <w:r w:rsidRPr="00CA1E0C">
        <w:t xml:space="preserve"> az előző 5 évben </w:t>
      </w:r>
      <w:r>
        <w:t>nem kapcsolódott be a település. Ezt a felülvizsgálati időszakig kezdeményezni kell.</w:t>
      </w:r>
    </w:p>
    <w:p w:rsidR="007B3D57" w:rsidRPr="00CA1E0C" w:rsidRDefault="007B3D57"/>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701"/>
        <w:gridCol w:w="1701"/>
      </w:tblGrid>
      <w:tr w:rsidR="007B3D57" w:rsidRPr="00CA1E0C" w:rsidTr="00EB6159">
        <w:trPr>
          <w:trHeight w:val="288"/>
          <w:jc w:val="center"/>
        </w:trPr>
        <w:tc>
          <w:tcPr>
            <w:tcW w:w="4678" w:type="dxa"/>
            <w:gridSpan w:val="3"/>
          </w:tcPr>
          <w:p w:rsidR="007B3D57" w:rsidRPr="00D450E4" w:rsidRDefault="007B3D57">
            <w:pPr>
              <w:rPr>
                <w:b/>
                <w:bCs/>
              </w:rPr>
            </w:pPr>
            <w:r w:rsidRPr="00D450E4">
              <w:rPr>
                <w:b/>
                <w:bCs/>
              </w:rPr>
              <w:t>3.2.11. számú táblázat – Mélyszegénységben élők és romák foglalkoztatása</w:t>
            </w:r>
          </w:p>
        </w:tc>
      </w:tr>
      <w:tr w:rsidR="007B3D57" w:rsidRPr="00CA1E0C" w:rsidTr="00EB6159">
        <w:trPr>
          <w:trHeight w:val="749"/>
          <w:jc w:val="center"/>
        </w:trPr>
        <w:tc>
          <w:tcPr>
            <w:tcW w:w="1276" w:type="dxa"/>
          </w:tcPr>
          <w:p w:rsidR="007B3D57" w:rsidRPr="00D450E4" w:rsidRDefault="007B3D57" w:rsidP="00D471D2">
            <w:pPr>
              <w:rPr>
                <w:b/>
                <w:bCs/>
              </w:rPr>
            </w:pPr>
            <w:r w:rsidRPr="00D450E4">
              <w:rPr>
                <w:b/>
                <w:bCs/>
              </w:rPr>
              <w:t>év</w:t>
            </w:r>
          </w:p>
        </w:tc>
        <w:tc>
          <w:tcPr>
            <w:tcW w:w="1701" w:type="dxa"/>
          </w:tcPr>
          <w:p w:rsidR="007B3D57" w:rsidRPr="00D450E4" w:rsidRDefault="007B3D57" w:rsidP="00D471D2">
            <w:pPr>
              <w:rPr>
                <w:b/>
                <w:bCs/>
              </w:rPr>
            </w:pPr>
            <w:r w:rsidRPr="00D450E4">
              <w:rPr>
                <w:b/>
                <w:bCs/>
              </w:rPr>
              <w:t>mélyszegény-ségben élők</w:t>
            </w:r>
          </w:p>
        </w:tc>
        <w:tc>
          <w:tcPr>
            <w:tcW w:w="1701" w:type="dxa"/>
          </w:tcPr>
          <w:p w:rsidR="007B3D57" w:rsidRPr="00D450E4" w:rsidRDefault="007B3D57" w:rsidP="00D471D2">
            <w:pPr>
              <w:rPr>
                <w:b/>
                <w:bCs/>
              </w:rPr>
            </w:pPr>
            <w:r w:rsidRPr="00D450E4">
              <w:rPr>
                <w:b/>
                <w:bCs/>
              </w:rPr>
              <w:t>Romák/</w:t>
            </w:r>
          </w:p>
          <w:p w:rsidR="007B3D57" w:rsidRPr="00D450E4" w:rsidRDefault="007B3D57" w:rsidP="00D471D2">
            <w:pPr>
              <w:rPr>
                <w:b/>
                <w:bCs/>
              </w:rPr>
            </w:pPr>
            <w:r w:rsidRPr="00D450E4">
              <w:rPr>
                <w:b/>
                <w:bCs/>
              </w:rPr>
              <w:t>cigányok</w:t>
            </w:r>
          </w:p>
        </w:tc>
      </w:tr>
      <w:tr w:rsidR="007B3D57" w:rsidRPr="00CA1E0C" w:rsidTr="00EB6159">
        <w:trPr>
          <w:trHeight w:val="284"/>
          <w:jc w:val="center"/>
        </w:trPr>
        <w:tc>
          <w:tcPr>
            <w:tcW w:w="1276" w:type="dxa"/>
          </w:tcPr>
          <w:p w:rsidR="007B3D57" w:rsidRPr="00CA1E0C" w:rsidRDefault="007B3D57" w:rsidP="00D471D2">
            <w:r w:rsidRPr="00CA1E0C">
              <w:t>2008</w:t>
            </w:r>
          </w:p>
        </w:tc>
        <w:tc>
          <w:tcPr>
            <w:tcW w:w="1701" w:type="dxa"/>
          </w:tcPr>
          <w:p w:rsidR="007B3D57" w:rsidRPr="00CA1E0C" w:rsidRDefault="007B3D57" w:rsidP="00D471D2">
            <w:r>
              <w:t>6</w:t>
            </w:r>
          </w:p>
        </w:tc>
        <w:tc>
          <w:tcPr>
            <w:tcW w:w="1701" w:type="dxa"/>
          </w:tcPr>
          <w:p w:rsidR="007B3D57" w:rsidRPr="00CA1E0C" w:rsidRDefault="007B3D57" w:rsidP="00D471D2">
            <w:r>
              <w:t>63</w:t>
            </w:r>
          </w:p>
        </w:tc>
      </w:tr>
      <w:tr w:rsidR="007B3D57" w:rsidRPr="00CA1E0C" w:rsidTr="00EB6159">
        <w:trPr>
          <w:trHeight w:val="284"/>
          <w:jc w:val="center"/>
        </w:trPr>
        <w:tc>
          <w:tcPr>
            <w:tcW w:w="1276" w:type="dxa"/>
          </w:tcPr>
          <w:p w:rsidR="007B3D57" w:rsidRPr="00CA1E0C" w:rsidRDefault="007B3D57" w:rsidP="00D471D2">
            <w:r w:rsidRPr="00CA1E0C">
              <w:t>2009</w:t>
            </w:r>
          </w:p>
        </w:tc>
        <w:tc>
          <w:tcPr>
            <w:tcW w:w="1701" w:type="dxa"/>
          </w:tcPr>
          <w:p w:rsidR="007B3D57" w:rsidRPr="00CA1E0C" w:rsidRDefault="007B3D57" w:rsidP="00D471D2">
            <w:r>
              <w:t>9</w:t>
            </w:r>
          </w:p>
        </w:tc>
        <w:tc>
          <w:tcPr>
            <w:tcW w:w="1701" w:type="dxa"/>
          </w:tcPr>
          <w:p w:rsidR="007B3D57" w:rsidRPr="00CA1E0C" w:rsidRDefault="007B3D57" w:rsidP="00D471D2">
            <w:r>
              <w:t>67</w:t>
            </w:r>
          </w:p>
        </w:tc>
      </w:tr>
      <w:tr w:rsidR="007B3D57" w:rsidRPr="00CA1E0C" w:rsidTr="00EB6159">
        <w:trPr>
          <w:trHeight w:val="284"/>
          <w:jc w:val="center"/>
        </w:trPr>
        <w:tc>
          <w:tcPr>
            <w:tcW w:w="1276" w:type="dxa"/>
          </w:tcPr>
          <w:p w:rsidR="007B3D57" w:rsidRPr="00CA1E0C" w:rsidRDefault="007B3D57" w:rsidP="00D471D2">
            <w:r w:rsidRPr="00CA1E0C">
              <w:t>2010</w:t>
            </w:r>
          </w:p>
        </w:tc>
        <w:tc>
          <w:tcPr>
            <w:tcW w:w="1701" w:type="dxa"/>
          </w:tcPr>
          <w:p w:rsidR="007B3D57" w:rsidRPr="00CA1E0C" w:rsidRDefault="007B3D57" w:rsidP="00D471D2">
            <w:r>
              <w:t>9</w:t>
            </w:r>
          </w:p>
        </w:tc>
        <w:tc>
          <w:tcPr>
            <w:tcW w:w="1701" w:type="dxa"/>
          </w:tcPr>
          <w:p w:rsidR="007B3D57" w:rsidRPr="00CA1E0C" w:rsidRDefault="007B3D57" w:rsidP="00D471D2">
            <w:r>
              <w:t>69</w:t>
            </w:r>
          </w:p>
        </w:tc>
      </w:tr>
      <w:tr w:rsidR="007B3D57" w:rsidRPr="00CA1E0C" w:rsidTr="00EB6159">
        <w:trPr>
          <w:trHeight w:val="284"/>
          <w:jc w:val="center"/>
        </w:trPr>
        <w:tc>
          <w:tcPr>
            <w:tcW w:w="1276" w:type="dxa"/>
          </w:tcPr>
          <w:p w:rsidR="007B3D57" w:rsidRPr="00CA1E0C" w:rsidRDefault="007B3D57" w:rsidP="00D471D2">
            <w:r w:rsidRPr="00CA1E0C">
              <w:t>2011</w:t>
            </w:r>
          </w:p>
        </w:tc>
        <w:tc>
          <w:tcPr>
            <w:tcW w:w="1701" w:type="dxa"/>
          </w:tcPr>
          <w:p w:rsidR="007B3D57" w:rsidRPr="00CA1E0C" w:rsidRDefault="007B3D57" w:rsidP="00D471D2">
            <w:r>
              <w:t>10</w:t>
            </w:r>
          </w:p>
        </w:tc>
        <w:tc>
          <w:tcPr>
            <w:tcW w:w="1701" w:type="dxa"/>
          </w:tcPr>
          <w:p w:rsidR="007B3D57" w:rsidRPr="00CA1E0C" w:rsidRDefault="007B3D57" w:rsidP="00D471D2">
            <w:r>
              <w:t>72</w:t>
            </w:r>
          </w:p>
        </w:tc>
      </w:tr>
      <w:tr w:rsidR="007B3D57" w:rsidRPr="00CA1E0C" w:rsidTr="00EB6159">
        <w:trPr>
          <w:trHeight w:val="284"/>
          <w:jc w:val="center"/>
        </w:trPr>
        <w:tc>
          <w:tcPr>
            <w:tcW w:w="1276" w:type="dxa"/>
          </w:tcPr>
          <w:p w:rsidR="007B3D57" w:rsidRPr="00CA1E0C" w:rsidRDefault="007B3D57" w:rsidP="00D471D2">
            <w:r w:rsidRPr="00CA1E0C">
              <w:t>2012</w:t>
            </w:r>
          </w:p>
        </w:tc>
        <w:tc>
          <w:tcPr>
            <w:tcW w:w="1701" w:type="dxa"/>
          </w:tcPr>
          <w:p w:rsidR="007B3D57" w:rsidRPr="00CA1E0C" w:rsidRDefault="007B3D57" w:rsidP="00D471D2">
            <w:r>
              <w:t>12</w:t>
            </w:r>
          </w:p>
        </w:tc>
        <w:tc>
          <w:tcPr>
            <w:tcW w:w="1701" w:type="dxa"/>
          </w:tcPr>
          <w:p w:rsidR="007B3D57" w:rsidRPr="00CA1E0C" w:rsidRDefault="007B3D57" w:rsidP="00D471D2">
            <w:r>
              <w:t>75</w:t>
            </w:r>
          </w:p>
        </w:tc>
      </w:tr>
    </w:tbl>
    <w:p w:rsidR="007B3D57" w:rsidRPr="00CA1E0C" w:rsidRDefault="007B3D57"/>
    <w:p w:rsidR="007B3D57" w:rsidRDefault="007B3D57" w:rsidP="0071063A">
      <w:pPr>
        <w:jc w:val="both"/>
      </w:pPr>
      <w:r w:rsidRPr="00CA1E0C">
        <w:t>Mind a mélyszegénységben élők, mind a romák foglalkoztatása a települési önkormányzat saját fenntartású intézményeiben növekedett az elmúlt években.</w:t>
      </w:r>
      <w:r>
        <w:t xml:space="preserve"> Szinte minden roma családot érint a munkanélküliség.</w:t>
      </w:r>
    </w:p>
    <w:p w:rsidR="007B3D57" w:rsidRDefault="007B3D57" w:rsidP="00EB6159">
      <w:pPr>
        <w:jc w:val="center"/>
      </w:pPr>
    </w:p>
    <w:p w:rsidR="007B3D57" w:rsidRPr="00CA1E0C" w:rsidRDefault="007B3D57" w:rsidP="00EB6159">
      <w:pPr>
        <w:jc w:val="center"/>
      </w:pPr>
    </w:p>
    <w:tbl>
      <w:tblPr>
        <w:tblpPr w:leftFromText="141" w:rightFromText="141" w:vertAnchor="text" w:tblpXSpec="center"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417"/>
        <w:gridCol w:w="1276"/>
        <w:gridCol w:w="1276"/>
      </w:tblGrid>
      <w:tr w:rsidR="007B3D57" w:rsidRPr="00CA1E0C" w:rsidTr="00EB6159">
        <w:trPr>
          <w:trHeight w:val="836"/>
        </w:trPr>
        <w:tc>
          <w:tcPr>
            <w:tcW w:w="4962" w:type="dxa"/>
            <w:gridSpan w:val="4"/>
            <w:noWrap/>
          </w:tcPr>
          <w:p w:rsidR="007B3D57" w:rsidRPr="00D450E4" w:rsidRDefault="007B3D57" w:rsidP="00D450E4">
            <w:pPr>
              <w:rPr>
                <w:b/>
                <w:bCs/>
              </w:rPr>
            </w:pPr>
            <w:r w:rsidRPr="00D450E4">
              <w:rPr>
                <w:b/>
                <w:bCs/>
              </w:rPr>
              <w:t>3.3.1. számú táblázat - Álláskeresési segélyben részesülők száma</w:t>
            </w:r>
          </w:p>
        </w:tc>
      </w:tr>
      <w:tr w:rsidR="007B3D57" w:rsidRPr="00CA1E0C" w:rsidTr="00EB6159">
        <w:trPr>
          <w:trHeight w:val="1132"/>
        </w:trPr>
        <w:tc>
          <w:tcPr>
            <w:tcW w:w="993" w:type="dxa"/>
          </w:tcPr>
          <w:p w:rsidR="007B3D57" w:rsidRPr="00D450E4" w:rsidRDefault="007B3D57" w:rsidP="00D450E4">
            <w:pPr>
              <w:rPr>
                <w:b/>
                <w:bCs/>
              </w:rPr>
            </w:pPr>
            <w:r w:rsidRPr="00D450E4">
              <w:rPr>
                <w:b/>
                <w:bCs/>
              </w:rPr>
              <w:t xml:space="preserve">   év</w:t>
            </w:r>
          </w:p>
        </w:tc>
        <w:tc>
          <w:tcPr>
            <w:tcW w:w="1417" w:type="dxa"/>
          </w:tcPr>
          <w:p w:rsidR="007B3D57" w:rsidRPr="00D450E4" w:rsidRDefault="007B3D57" w:rsidP="00D450E4">
            <w:pPr>
              <w:rPr>
                <w:b/>
                <w:bCs/>
              </w:rPr>
            </w:pPr>
            <w:r w:rsidRPr="00D450E4">
              <w:rPr>
                <w:b/>
                <w:bCs/>
                <w:sz w:val="22"/>
                <w:szCs w:val="22"/>
              </w:rPr>
              <w:t>Nyilvántar-tott álláskeresők száma</w:t>
            </w:r>
          </w:p>
        </w:tc>
        <w:tc>
          <w:tcPr>
            <w:tcW w:w="1276" w:type="dxa"/>
          </w:tcPr>
          <w:p w:rsidR="007B3D57" w:rsidRPr="00D450E4" w:rsidRDefault="007B3D57" w:rsidP="00D450E4">
            <w:pPr>
              <w:rPr>
                <w:b/>
                <w:bCs/>
              </w:rPr>
            </w:pPr>
            <w:r w:rsidRPr="00D450E4">
              <w:rPr>
                <w:b/>
                <w:bCs/>
                <w:sz w:val="22"/>
                <w:szCs w:val="22"/>
              </w:rPr>
              <w:t>segélyben részesülők fő</w:t>
            </w:r>
          </w:p>
        </w:tc>
        <w:tc>
          <w:tcPr>
            <w:tcW w:w="1276" w:type="dxa"/>
          </w:tcPr>
          <w:p w:rsidR="007B3D57" w:rsidRPr="00D450E4" w:rsidRDefault="007B3D57" w:rsidP="00D450E4">
            <w:pPr>
              <w:rPr>
                <w:b/>
                <w:bCs/>
              </w:rPr>
            </w:pPr>
            <w:r w:rsidRPr="00D450E4">
              <w:rPr>
                <w:b/>
                <w:bCs/>
                <w:sz w:val="22"/>
                <w:szCs w:val="22"/>
              </w:rPr>
              <w:t>segélyben részesülők %</w:t>
            </w:r>
          </w:p>
        </w:tc>
      </w:tr>
      <w:tr w:rsidR="007B3D57" w:rsidRPr="00CA1E0C" w:rsidTr="00EB6159">
        <w:trPr>
          <w:trHeight w:val="254"/>
        </w:trPr>
        <w:tc>
          <w:tcPr>
            <w:tcW w:w="993" w:type="dxa"/>
            <w:noWrap/>
          </w:tcPr>
          <w:p w:rsidR="007B3D57" w:rsidRPr="00CA1E0C" w:rsidRDefault="007B3D57" w:rsidP="00D450E4">
            <w:r w:rsidRPr="00CA1E0C">
              <w:t>2008</w:t>
            </w:r>
          </w:p>
        </w:tc>
        <w:tc>
          <w:tcPr>
            <w:tcW w:w="1417" w:type="dxa"/>
            <w:noWrap/>
          </w:tcPr>
          <w:p w:rsidR="007B3D57" w:rsidRPr="00CA1E0C" w:rsidRDefault="007B3D57" w:rsidP="00D450E4">
            <w:r>
              <w:t>70</w:t>
            </w:r>
          </w:p>
        </w:tc>
        <w:tc>
          <w:tcPr>
            <w:tcW w:w="1276" w:type="dxa"/>
            <w:noWrap/>
          </w:tcPr>
          <w:p w:rsidR="007B3D57" w:rsidRPr="00CA1E0C" w:rsidRDefault="007B3D57" w:rsidP="00D450E4">
            <w:r>
              <w:t>32</w:t>
            </w:r>
          </w:p>
        </w:tc>
        <w:tc>
          <w:tcPr>
            <w:tcW w:w="1276" w:type="dxa"/>
            <w:noWrap/>
          </w:tcPr>
          <w:p w:rsidR="007B3D57" w:rsidRPr="00CA1E0C" w:rsidRDefault="007B3D57" w:rsidP="00D450E4">
            <w:r>
              <w:t>46</w:t>
            </w:r>
          </w:p>
        </w:tc>
      </w:tr>
      <w:tr w:rsidR="007B3D57" w:rsidRPr="00CA1E0C" w:rsidTr="00EB6159">
        <w:trPr>
          <w:trHeight w:val="288"/>
        </w:trPr>
        <w:tc>
          <w:tcPr>
            <w:tcW w:w="993" w:type="dxa"/>
            <w:noWrap/>
          </w:tcPr>
          <w:p w:rsidR="007B3D57" w:rsidRPr="00CA1E0C" w:rsidRDefault="007B3D57" w:rsidP="00D450E4">
            <w:r w:rsidRPr="00CA1E0C">
              <w:t>2009</w:t>
            </w:r>
          </w:p>
        </w:tc>
        <w:tc>
          <w:tcPr>
            <w:tcW w:w="1417" w:type="dxa"/>
            <w:noWrap/>
          </w:tcPr>
          <w:p w:rsidR="007B3D57" w:rsidRPr="00CA1E0C" w:rsidRDefault="007B3D57" w:rsidP="00D450E4">
            <w:r>
              <w:t>78</w:t>
            </w:r>
          </w:p>
        </w:tc>
        <w:tc>
          <w:tcPr>
            <w:tcW w:w="1276" w:type="dxa"/>
            <w:noWrap/>
          </w:tcPr>
          <w:p w:rsidR="007B3D57" w:rsidRPr="00CA1E0C" w:rsidRDefault="007B3D57" w:rsidP="00D450E4">
            <w:r>
              <w:t>39</w:t>
            </w:r>
          </w:p>
        </w:tc>
        <w:tc>
          <w:tcPr>
            <w:tcW w:w="1276" w:type="dxa"/>
            <w:noWrap/>
          </w:tcPr>
          <w:p w:rsidR="007B3D57" w:rsidRPr="00CA1E0C" w:rsidRDefault="007B3D57" w:rsidP="00D450E4">
            <w:r>
              <w:t>50</w:t>
            </w:r>
          </w:p>
        </w:tc>
      </w:tr>
      <w:tr w:rsidR="007B3D57" w:rsidRPr="00CA1E0C" w:rsidTr="00EB6159">
        <w:trPr>
          <w:trHeight w:val="288"/>
        </w:trPr>
        <w:tc>
          <w:tcPr>
            <w:tcW w:w="993" w:type="dxa"/>
            <w:noWrap/>
          </w:tcPr>
          <w:p w:rsidR="007B3D57" w:rsidRPr="00CA1E0C" w:rsidRDefault="007B3D57" w:rsidP="00D450E4">
            <w:r w:rsidRPr="00CA1E0C">
              <w:t>2010</w:t>
            </w:r>
          </w:p>
        </w:tc>
        <w:tc>
          <w:tcPr>
            <w:tcW w:w="1417" w:type="dxa"/>
            <w:noWrap/>
          </w:tcPr>
          <w:p w:rsidR="007B3D57" w:rsidRPr="00CA1E0C" w:rsidRDefault="007B3D57" w:rsidP="00D450E4">
            <w:r>
              <w:t>75</w:t>
            </w:r>
          </w:p>
        </w:tc>
        <w:tc>
          <w:tcPr>
            <w:tcW w:w="1276" w:type="dxa"/>
            <w:noWrap/>
          </w:tcPr>
          <w:p w:rsidR="007B3D57" w:rsidRPr="00CA1E0C" w:rsidRDefault="007B3D57" w:rsidP="00D450E4">
            <w:r>
              <w:t>37</w:t>
            </w:r>
          </w:p>
        </w:tc>
        <w:tc>
          <w:tcPr>
            <w:tcW w:w="1276" w:type="dxa"/>
            <w:noWrap/>
          </w:tcPr>
          <w:p w:rsidR="007B3D57" w:rsidRPr="00CA1E0C" w:rsidRDefault="007B3D57" w:rsidP="00D450E4">
            <w:r>
              <w:t>49</w:t>
            </w:r>
          </w:p>
        </w:tc>
      </w:tr>
      <w:tr w:rsidR="007B3D57" w:rsidRPr="00CA1E0C" w:rsidTr="00EB6159">
        <w:trPr>
          <w:trHeight w:val="288"/>
        </w:trPr>
        <w:tc>
          <w:tcPr>
            <w:tcW w:w="993" w:type="dxa"/>
            <w:noWrap/>
          </w:tcPr>
          <w:p w:rsidR="007B3D57" w:rsidRPr="00CA1E0C" w:rsidRDefault="007B3D57" w:rsidP="00D450E4">
            <w:r w:rsidRPr="00CA1E0C">
              <w:t>2011</w:t>
            </w:r>
          </w:p>
        </w:tc>
        <w:tc>
          <w:tcPr>
            <w:tcW w:w="1417" w:type="dxa"/>
            <w:noWrap/>
          </w:tcPr>
          <w:p w:rsidR="007B3D57" w:rsidRPr="00CA1E0C" w:rsidRDefault="007B3D57" w:rsidP="00D450E4">
            <w:r>
              <w:t>72</w:t>
            </w:r>
          </w:p>
        </w:tc>
        <w:tc>
          <w:tcPr>
            <w:tcW w:w="1276" w:type="dxa"/>
            <w:noWrap/>
          </w:tcPr>
          <w:p w:rsidR="007B3D57" w:rsidRPr="00CA1E0C" w:rsidRDefault="007B3D57" w:rsidP="00D450E4">
            <w:r>
              <w:t>38</w:t>
            </w:r>
          </w:p>
        </w:tc>
        <w:tc>
          <w:tcPr>
            <w:tcW w:w="1276" w:type="dxa"/>
            <w:noWrap/>
          </w:tcPr>
          <w:p w:rsidR="007B3D57" w:rsidRPr="00CA1E0C" w:rsidRDefault="007B3D57" w:rsidP="00D450E4">
            <w:r>
              <w:t>52</w:t>
            </w:r>
          </w:p>
        </w:tc>
      </w:tr>
      <w:tr w:rsidR="007B3D57" w:rsidRPr="00CA1E0C" w:rsidTr="00EB6159">
        <w:trPr>
          <w:trHeight w:val="953"/>
        </w:trPr>
        <w:tc>
          <w:tcPr>
            <w:tcW w:w="993" w:type="dxa"/>
            <w:noWrap/>
          </w:tcPr>
          <w:p w:rsidR="007B3D57" w:rsidRPr="00CA1E0C" w:rsidRDefault="007B3D57" w:rsidP="00D450E4">
            <w:r w:rsidRPr="00CA1E0C">
              <w:t>2012</w:t>
            </w:r>
          </w:p>
        </w:tc>
        <w:tc>
          <w:tcPr>
            <w:tcW w:w="1417" w:type="dxa"/>
            <w:noWrap/>
          </w:tcPr>
          <w:p w:rsidR="007B3D57" w:rsidRPr="00CA1E0C" w:rsidRDefault="007B3D57" w:rsidP="00D450E4">
            <w:r>
              <w:t>80</w:t>
            </w:r>
          </w:p>
        </w:tc>
        <w:tc>
          <w:tcPr>
            <w:tcW w:w="1276" w:type="dxa"/>
            <w:noWrap/>
          </w:tcPr>
          <w:p w:rsidR="007B3D57" w:rsidRPr="00CA1E0C" w:rsidRDefault="007B3D57" w:rsidP="00D450E4">
            <w:r>
              <w:t>46</w:t>
            </w:r>
          </w:p>
        </w:tc>
        <w:tc>
          <w:tcPr>
            <w:tcW w:w="1276" w:type="dxa"/>
            <w:noWrap/>
          </w:tcPr>
          <w:p w:rsidR="007B3D57" w:rsidRPr="00CA1E0C" w:rsidRDefault="007B3D57" w:rsidP="00D450E4">
            <w:r>
              <w:t>57</w:t>
            </w:r>
          </w:p>
        </w:tc>
      </w:tr>
    </w:tbl>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701"/>
        <w:gridCol w:w="850"/>
        <w:gridCol w:w="851"/>
      </w:tblGrid>
      <w:tr w:rsidR="007B3D57" w:rsidRPr="00CA1E0C" w:rsidTr="00EB6159">
        <w:trPr>
          <w:trHeight w:val="693"/>
          <w:jc w:val="center"/>
        </w:trPr>
        <w:tc>
          <w:tcPr>
            <w:tcW w:w="4253" w:type="dxa"/>
            <w:gridSpan w:val="4"/>
          </w:tcPr>
          <w:p w:rsidR="007B3D57" w:rsidRPr="00D450E4" w:rsidRDefault="007B3D57" w:rsidP="00140B4E">
            <w:pPr>
              <w:rPr>
                <w:b/>
                <w:bCs/>
              </w:rPr>
            </w:pPr>
            <w:r w:rsidRPr="00D450E4">
              <w:rPr>
                <w:b/>
                <w:bCs/>
              </w:rPr>
              <w:t>3.3.2. számú táblázat - Járadékra jogosult regisztrált munkanélküliek száma</w:t>
            </w:r>
          </w:p>
        </w:tc>
      </w:tr>
      <w:tr w:rsidR="007B3D57" w:rsidRPr="00CA1E0C" w:rsidTr="00EB6159">
        <w:trPr>
          <w:trHeight w:val="576"/>
          <w:jc w:val="center"/>
        </w:trPr>
        <w:tc>
          <w:tcPr>
            <w:tcW w:w="851" w:type="dxa"/>
            <w:vMerge w:val="restart"/>
            <w:noWrap/>
          </w:tcPr>
          <w:p w:rsidR="007B3D57" w:rsidRPr="00D450E4" w:rsidRDefault="007B3D57" w:rsidP="00140B4E">
            <w:pPr>
              <w:rPr>
                <w:b/>
                <w:bCs/>
              </w:rPr>
            </w:pPr>
            <w:r w:rsidRPr="00D450E4">
              <w:rPr>
                <w:b/>
                <w:bCs/>
              </w:rPr>
              <w:t>év</w:t>
            </w:r>
          </w:p>
        </w:tc>
        <w:tc>
          <w:tcPr>
            <w:tcW w:w="1701" w:type="dxa"/>
          </w:tcPr>
          <w:p w:rsidR="007B3D57" w:rsidRPr="00D450E4" w:rsidRDefault="007B3D57" w:rsidP="00140B4E">
            <w:pPr>
              <w:rPr>
                <w:b/>
                <w:bCs/>
              </w:rPr>
            </w:pPr>
            <w:r w:rsidRPr="00D450E4">
              <w:rPr>
                <w:b/>
                <w:bCs/>
              </w:rPr>
              <w:t>nyilvántartott álláskeresők száma</w:t>
            </w:r>
          </w:p>
        </w:tc>
        <w:tc>
          <w:tcPr>
            <w:tcW w:w="1701" w:type="dxa"/>
            <w:gridSpan w:val="2"/>
          </w:tcPr>
          <w:p w:rsidR="007B3D57" w:rsidRPr="00D450E4" w:rsidRDefault="007B3D57" w:rsidP="00140B4E">
            <w:pPr>
              <w:rPr>
                <w:b/>
                <w:bCs/>
              </w:rPr>
            </w:pPr>
            <w:r w:rsidRPr="00D450E4">
              <w:rPr>
                <w:b/>
                <w:bCs/>
              </w:rPr>
              <w:t>álláskeresési járadékra jogosultak </w:t>
            </w:r>
          </w:p>
        </w:tc>
      </w:tr>
      <w:tr w:rsidR="007B3D57" w:rsidRPr="00CA1E0C" w:rsidTr="00EB6159">
        <w:trPr>
          <w:trHeight w:val="362"/>
          <w:jc w:val="center"/>
        </w:trPr>
        <w:tc>
          <w:tcPr>
            <w:tcW w:w="851" w:type="dxa"/>
            <w:vMerge/>
          </w:tcPr>
          <w:p w:rsidR="007B3D57" w:rsidRPr="00D450E4" w:rsidRDefault="007B3D57" w:rsidP="00140B4E">
            <w:pPr>
              <w:rPr>
                <w:b/>
                <w:bCs/>
              </w:rPr>
            </w:pPr>
          </w:p>
        </w:tc>
        <w:tc>
          <w:tcPr>
            <w:tcW w:w="1701" w:type="dxa"/>
            <w:noWrap/>
          </w:tcPr>
          <w:p w:rsidR="007B3D57" w:rsidRPr="00D450E4" w:rsidRDefault="007B3D57" w:rsidP="00140B4E">
            <w:pPr>
              <w:rPr>
                <w:b/>
                <w:bCs/>
              </w:rPr>
            </w:pPr>
            <w:r w:rsidRPr="00D450E4">
              <w:rPr>
                <w:b/>
                <w:bCs/>
              </w:rPr>
              <w:t>fő</w:t>
            </w:r>
          </w:p>
        </w:tc>
        <w:tc>
          <w:tcPr>
            <w:tcW w:w="850" w:type="dxa"/>
            <w:noWrap/>
          </w:tcPr>
          <w:p w:rsidR="007B3D57" w:rsidRPr="00D450E4" w:rsidRDefault="007B3D57" w:rsidP="00140B4E">
            <w:pPr>
              <w:rPr>
                <w:b/>
                <w:bCs/>
              </w:rPr>
            </w:pPr>
            <w:r w:rsidRPr="00D450E4">
              <w:rPr>
                <w:b/>
                <w:bCs/>
              </w:rPr>
              <w:t>fő</w:t>
            </w:r>
          </w:p>
        </w:tc>
        <w:tc>
          <w:tcPr>
            <w:tcW w:w="851" w:type="dxa"/>
            <w:noWrap/>
          </w:tcPr>
          <w:p w:rsidR="007B3D57" w:rsidRPr="00D450E4" w:rsidRDefault="007B3D57" w:rsidP="00140B4E">
            <w:pPr>
              <w:rPr>
                <w:b/>
                <w:bCs/>
              </w:rPr>
            </w:pPr>
            <w:r w:rsidRPr="00D450E4">
              <w:rPr>
                <w:b/>
                <w:bCs/>
              </w:rPr>
              <w:t>%</w:t>
            </w:r>
          </w:p>
        </w:tc>
      </w:tr>
      <w:tr w:rsidR="007B3D57" w:rsidRPr="00CA1E0C" w:rsidTr="00EB6159">
        <w:trPr>
          <w:trHeight w:val="288"/>
          <w:jc w:val="center"/>
        </w:trPr>
        <w:tc>
          <w:tcPr>
            <w:tcW w:w="851" w:type="dxa"/>
            <w:noWrap/>
          </w:tcPr>
          <w:p w:rsidR="007B3D57" w:rsidRPr="00CA1E0C" w:rsidRDefault="007B3D57" w:rsidP="00140B4E">
            <w:r w:rsidRPr="00CA1E0C">
              <w:t>2008</w:t>
            </w:r>
          </w:p>
        </w:tc>
        <w:tc>
          <w:tcPr>
            <w:tcW w:w="1701" w:type="dxa"/>
            <w:noWrap/>
          </w:tcPr>
          <w:p w:rsidR="007B3D57" w:rsidRPr="00CA1E0C" w:rsidRDefault="007B3D57" w:rsidP="00140B4E">
            <w:r>
              <w:t>70</w:t>
            </w:r>
          </w:p>
        </w:tc>
        <w:tc>
          <w:tcPr>
            <w:tcW w:w="850" w:type="dxa"/>
            <w:noWrap/>
          </w:tcPr>
          <w:p w:rsidR="007B3D57" w:rsidRPr="00CA1E0C" w:rsidRDefault="007B3D57" w:rsidP="00140B4E">
            <w:r>
              <w:t>29</w:t>
            </w:r>
          </w:p>
        </w:tc>
        <w:tc>
          <w:tcPr>
            <w:tcW w:w="851" w:type="dxa"/>
            <w:noWrap/>
          </w:tcPr>
          <w:p w:rsidR="007B3D57" w:rsidRPr="00CA1E0C" w:rsidRDefault="007B3D57" w:rsidP="00140B4E">
            <w:r>
              <w:t>41</w:t>
            </w:r>
          </w:p>
        </w:tc>
      </w:tr>
      <w:tr w:rsidR="007B3D57" w:rsidRPr="00CA1E0C" w:rsidTr="00EB6159">
        <w:trPr>
          <w:trHeight w:val="288"/>
          <w:jc w:val="center"/>
        </w:trPr>
        <w:tc>
          <w:tcPr>
            <w:tcW w:w="851" w:type="dxa"/>
            <w:noWrap/>
          </w:tcPr>
          <w:p w:rsidR="007B3D57" w:rsidRPr="00CA1E0C" w:rsidRDefault="007B3D57" w:rsidP="00140B4E">
            <w:r w:rsidRPr="00CA1E0C">
              <w:t>2009</w:t>
            </w:r>
          </w:p>
        </w:tc>
        <w:tc>
          <w:tcPr>
            <w:tcW w:w="1701" w:type="dxa"/>
            <w:noWrap/>
          </w:tcPr>
          <w:p w:rsidR="007B3D57" w:rsidRPr="00CA1E0C" w:rsidRDefault="007B3D57" w:rsidP="00140B4E">
            <w:r>
              <w:t>78</w:t>
            </w:r>
          </w:p>
        </w:tc>
        <w:tc>
          <w:tcPr>
            <w:tcW w:w="850" w:type="dxa"/>
            <w:noWrap/>
          </w:tcPr>
          <w:p w:rsidR="007B3D57" w:rsidRPr="00CA1E0C" w:rsidRDefault="007B3D57" w:rsidP="00140B4E">
            <w:r>
              <w:t>30</w:t>
            </w:r>
          </w:p>
        </w:tc>
        <w:tc>
          <w:tcPr>
            <w:tcW w:w="851" w:type="dxa"/>
            <w:noWrap/>
          </w:tcPr>
          <w:p w:rsidR="007B3D57" w:rsidRPr="00CA1E0C" w:rsidRDefault="007B3D57" w:rsidP="00140B4E">
            <w:r>
              <w:t>38</w:t>
            </w:r>
          </w:p>
        </w:tc>
      </w:tr>
      <w:tr w:rsidR="007B3D57" w:rsidRPr="00CA1E0C" w:rsidTr="00EB6159">
        <w:trPr>
          <w:trHeight w:val="288"/>
          <w:jc w:val="center"/>
        </w:trPr>
        <w:tc>
          <w:tcPr>
            <w:tcW w:w="851" w:type="dxa"/>
            <w:noWrap/>
          </w:tcPr>
          <w:p w:rsidR="007B3D57" w:rsidRPr="00CA1E0C" w:rsidRDefault="007B3D57" w:rsidP="00140B4E">
            <w:r w:rsidRPr="00CA1E0C">
              <w:t>2010</w:t>
            </w:r>
          </w:p>
        </w:tc>
        <w:tc>
          <w:tcPr>
            <w:tcW w:w="1701" w:type="dxa"/>
            <w:noWrap/>
          </w:tcPr>
          <w:p w:rsidR="007B3D57" w:rsidRPr="00CA1E0C" w:rsidRDefault="007B3D57" w:rsidP="00140B4E">
            <w:r>
              <w:t>75</w:t>
            </w:r>
          </w:p>
        </w:tc>
        <w:tc>
          <w:tcPr>
            <w:tcW w:w="850" w:type="dxa"/>
            <w:noWrap/>
          </w:tcPr>
          <w:p w:rsidR="007B3D57" w:rsidRPr="00CA1E0C" w:rsidRDefault="007B3D57" w:rsidP="00140B4E">
            <w:r>
              <w:t>25</w:t>
            </w:r>
          </w:p>
        </w:tc>
        <w:tc>
          <w:tcPr>
            <w:tcW w:w="851" w:type="dxa"/>
            <w:noWrap/>
          </w:tcPr>
          <w:p w:rsidR="007B3D57" w:rsidRPr="00CA1E0C" w:rsidRDefault="007B3D57" w:rsidP="00140B4E">
            <w:r>
              <w:t>33</w:t>
            </w:r>
          </w:p>
        </w:tc>
      </w:tr>
      <w:tr w:rsidR="007B3D57" w:rsidRPr="00CA1E0C" w:rsidTr="00EB6159">
        <w:trPr>
          <w:trHeight w:val="288"/>
          <w:jc w:val="center"/>
        </w:trPr>
        <w:tc>
          <w:tcPr>
            <w:tcW w:w="851" w:type="dxa"/>
            <w:noWrap/>
          </w:tcPr>
          <w:p w:rsidR="007B3D57" w:rsidRPr="00CA1E0C" w:rsidRDefault="007B3D57" w:rsidP="00140B4E">
            <w:r w:rsidRPr="00CA1E0C">
              <w:t>2011</w:t>
            </w:r>
          </w:p>
        </w:tc>
        <w:tc>
          <w:tcPr>
            <w:tcW w:w="1701" w:type="dxa"/>
            <w:noWrap/>
          </w:tcPr>
          <w:p w:rsidR="007B3D57" w:rsidRPr="00CA1E0C" w:rsidRDefault="007B3D57" w:rsidP="00140B4E">
            <w:r>
              <w:t>72</w:t>
            </w:r>
          </w:p>
        </w:tc>
        <w:tc>
          <w:tcPr>
            <w:tcW w:w="850" w:type="dxa"/>
            <w:noWrap/>
          </w:tcPr>
          <w:p w:rsidR="007B3D57" w:rsidRPr="00CA1E0C" w:rsidRDefault="007B3D57" w:rsidP="00140B4E">
            <w:r>
              <w:t>27</w:t>
            </w:r>
          </w:p>
        </w:tc>
        <w:tc>
          <w:tcPr>
            <w:tcW w:w="851" w:type="dxa"/>
            <w:noWrap/>
          </w:tcPr>
          <w:p w:rsidR="007B3D57" w:rsidRPr="00CA1E0C" w:rsidRDefault="007B3D57" w:rsidP="00140B4E">
            <w:r>
              <w:t>37</w:t>
            </w:r>
          </w:p>
        </w:tc>
      </w:tr>
      <w:tr w:rsidR="007B3D57" w:rsidRPr="00CA1E0C" w:rsidTr="00EB6159">
        <w:trPr>
          <w:trHeight w:val="167"/>
          <w:jc w:val="center"/>
        </w:trPr>
        <w:tc>
          <w:tcPr>
            <w:tcW w:w="851" w:type="dxa"/>
            <w:noWrap/>
          </w:tcPr>
          <w:p w:rsidR="007B3D57" w:rsidRPr="00CA1E0C" w:rsidRDefault="007B3D57" w:rsidP="00140B4E">
            <w:r w:rsidRPr="00CA1E0C">
              <w:t>2012</w:t>
            </w:r>
          </w:p>
        </w:tc>
        <w:tc>
          <w:tcPr>
            <w:tcW w:w="1701" w:type="dxa"/>
            <w:noWrap/>
          </w:tcPr>
          <w:p w:rsidR="007B3D57" w:rsidRPr="00CA1E0C" w:rsidRDefault="007B3D57" w:rsidP="00140B4E">
            <w:r>
              <w:t>80</w:t>
            </w:r>
          </w:p>
        </w:tc>
        <w:tc>
          <w:tcPr>
            <w:tcW w:w="850" w:type="dxa"/>
            <w:noWrap/>
          </w:tcPr>
          <w:p w:rsidR="007B3D57" w:rsidRPr="00CA1E0C" w:rsidRDefault="007B3D57" w:rsidP="00140B4E">
            <w:r>
              <w:t>24</w:t>
            </w:r>
          </w:p>
        </w:tc>
        <w:tc>
          <w:tcPr>
            <w:tcW w:w="851" w:type="dxa"/>
            <w:noWrap/>
          </w:tcPr>
          <w:p w:rsidR="007B3D57" w:rsidRPr="00CA1E0C" w:rsidRDefault="007B3D57" w:rsidP="00140B4E">
            <w:r>
              <w:t>30</w:t>
            </w:r>
          </w:p>
        </w:tc>
      </w:tr>
    </w:tbl>
    <w:p w:rsidR="007B3D57" w:rsidRDefault="007B3D57"/>
    <w:p w:rsidR="007B3D57" w:rsidRPr="00CA1E0C" w:rsidRDefault="007B3D57"/>
    <w:p w:rsidR="007B3D57" w:rsidRPr="00CA1E0C" w:rsidRDefault="007B3D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67"/>
        <w:gridCol w:w="1134"/>
        <w:gridCol w:w="709"/>
        <w:gridCol w:w="1984"/>
        <w:gridCol w:w="2127"/>
        <w:gridCol w:w="2268"/>
      </w:tblGrid>
      <w:tr w:rsidR="007B3D57" w:rsidRPr="00CA1E0C" w:rsidTr="00D450E4">
        <w:trPr>
          <w:trHeight w:val="288"/>
        </w:trPr>
        <w:tc>
          <w:tcPr>
            <w:tcW w:w="9498" w:type="dxa"/>
            <w:gridSpan w:val="7"/>
            <w:noWrap/>
          </w:tcPr>
          <w:p w:rsidR="007B3D57" w:rsidRPr="00D450E4" w:rsidRDefault="007B3D57">
            <w:pPr>
              <w:rPr>
                <w:b/>
                <w:bCs/>
              </w:rPr>
            </w:pPr>
            <w:r w:rsidRPr="00D450E4">
              <w:rPr>
                <w:b/>
                <w:bCs/>
              </w:rPr>
              <w:t>3.3.3. számú táblázat- Rendszeres szociális segélyben és foglalkoztatást helyettesítő támogatásban részesítettek száma</w:t>
            </w:r>
          </w:p>
        </w:tc>
      </w:tr>
      <w:tr w:rsidR="007B3D57" w:rsidRPr="00CA1E0C" w:rsidTr="00D450E4">
        <w:trPr>
          <w:trHeight w:val="576"/>
        </w:trPr>
        <w:tc>
          <w:tcPr>
            <w:tcW w:w="709" w:type="dxa"/>
            <w:vMerge w:val="restart"/>
            <w:noWrap/>
          </w:tcPr>
          <w:p w:rsidR="007B3D57" w:rsidRPr="00D450E4" w:rsidRDefault="007B3D57" w:rsidP="00D471D2">
            <w:pPr>
              <w:rPr>
                <w:b/>
                <w:bCs/>
              </w:rPr>
            </w:pPr>
            <w:r w:rsidRPr="00D450E4">
              <w:rPr>
                <w:b/>
                <w:bCs/>
                <w:sz w:val="22"/>
                <w:szCs w:val="22"/>
              </w:rPr>
              <w:t>év</w:t>
            </w:r>
          </w:p>
        </w:tc>
        <w:tc>
          <w:tcPr>
            <w:tcW w:w="1701" w:type="dxa"/>
            <w:gridSpan w:val="2"/>
          </w:tcPr>
          <w:p w:rsidR="007B3D57" w:rsidRPr="00D450E4" w:rsidRDefault="007B3D57" w:rsidP="00D471D2">
            <w:pPr>
              <w:rPr>
                <w:b/>
                <w:bCs/>
              </w:rPr>
            </w:pPr>
            <w:r w:rsidRPr="00D450E4">
              <w:rPr>
                <w:b/>
                <w:bCs/>
                <w:sz w:val="22"/>
                <w:szCs w:val="22"/>
              </w:rPr>
              <w:t>rendszeres szociális segélyben részesülők  </w:t>
            </w:r>
          </w:p>
        </w:tc>
        <w:tc>
          <w:tcPr>
            <w:tcW w:w="2693" w:type="dxa"/>
            <w:gridSpan w:val="2"/>
          </w:tcPr>
          <w:p w:rsidR="007B3D57" w:rsidRPr="00D450E4" w:rsidRDefault="007B3D57" w:rsidP="00D471D2">
            <w:pPr>
              <w:rPr>
                <w:b/>
                <w:bCs/>
              </w:rPr>
            </w:pPr>
            <w:r w:rsidRPr="00D450E4">
              <w:rPr>
                <w:b/>
                <w:bCs/>
                <w:sz w:val="22"/>
                <w:szCs w:val="22"/>
              </w:rPr>
              <w:t>Foglalkoztatást helyettesítő támogatás (álláskeresési támogatás)</w:t>
            </w:r>
          </w:p>
        </w:tc>
        <w:tc>
          <w:tcPr>
            <w:tcW w:w="2127" w:type="dxa"/>
            <w:vMerge w:val="restart"/>
          </w:tcPr>
          <w:p w:rsidR="007B3D57" w:rsidRPr="00D450E4" w:rsidRDefault="007B3D57" w:rsidP="00D471D2">
            <w:pPr>
              <w:rPr>
                <w:b/>
                <w:bCs/>
              </w:rPr>
            </w:pPr>
            <w:r w:rsidRPr="00D450E4">
              <w:rPr>
                <w:b/>
                <w:bCs/>
                <w:sz w:val="22"/>
                <w:szCs w:val="22"/>
              </w:rPr>
              <w:t xml:space="preserve">Azoknak a száma, akik 30 nap munkaviszonyt nem tudtak igazolni és az FHT jogosultságtól elesett </w:t>
            </w:r>
          </w:p>
        </w:tc>
        <w:tc>
          <w:tcPr>
            <w:tcW w:w="2268" w:type="dxa"/>
            <w:vMerge w:val="restart"/>
          </w:tcPr>
          <w:p w:rsidR="007B3D57" w:rsidRPr="00D450E4" w:rsidRDefault="007B3D57" w:rsidP="00D471D2">
            <w:pPr>
              <w:rPr>
                <w:b/>
                <w:bCs/>
              </w:rPr>
            </w:pPr>
            <w:r w:rsidRPr="00D450E4">
              <w:rPr>
                <w:b/>
                <w:bCs/>
                <w:sz w:val="22"/>
                <w:szCs w:val="22"/>
              </w:rPr>
              <w:t>Azoknak a száma, akiktől helyi önkormányzati rendelet alapján megvonták a támogatást</w:t>
            </w:r>
          </w:p>
        </w:tc>
      </w:tr>
      <w:tr w:rsidR="007B3D57" w:rsidRPr="00CA1E0C" w:rsidTr="00D450E4">
        <w:trPr>
          <w:trHeight w:val="828"/>
        </w:trPr>
        <w:tc>
          <w:tcPr>
            <w:tcW w:w="709" w:type="dxa"/>
            <w:vMerge/>
          </w:tcPr>
          <w:p w:rsidR="007B3D57" w:rsidRPr="00D450E4" w:rsidRDefault="007B3D57">
            <w:pPr>
              <w:rPr>
                <w:b/>
                <w:bCs/>
              </w:rPr>
            </w:pPr>
          </w:p>
        </w:tc>
        <w:tc>
          <w:tcPr>
            <w:tcW w:w="567" w:type="dxa"/>
            <w:noWrap/>
          </w:tcPr>
          <w:p w:rsidR="007B3D57" w:rsidRPr="00D450E4" w:rsidRDefault="007B3D57" w:rsidP="00D471D2">
            <w:pPr>
              <w:rPr>
                <w:b/>
                <w:bCs/>
              </w:rPr>
            </w:pPr>
            <w:r w:rsidRPr="00D450E4">
              <w:rPr>
                <w:b/>
                <w:bCs/>
                <w:sz w:val="22"/>
                <w:szCs w:val="22"/>
              </w:rPr>
              <w:t>fő</w:t>
            </w:r>
          </w:p>
        </w:tc>
        <w:tc>
          <w:tcPr>
            <w:tcW w:w="1134" w:type="dxa"/>
          </w:tcPr>
          <w:p w:rsidR="007B3D57" w:rsidRPr="00D450E4" w:rsidRDefault="007B3D57" w:rsidP="00D471D2">
            <w:pPr>
              <w:rPr>
                <w:b/>
                <w:bCs/>
              </w:rPr>
            </w:pPr>
            <w:r w:rsidRPr="00D450E4">
              <w:rPr>
                <w:b/>
                <w:bCs/>
                <w:sz w:val="22"/>
                <w:szCs w:val="22"/>
              </w:rPr>
              <w:t>15-64 évesek %-ában</w:t>
            </w:r>
          </w:p>
        </w:tc>
        <w:tc>
          <w:tcPr>
            <w:tcW w:w="709" w:type="dxa"/>
          </w:tcPr>
          <w:p w:rsidR="007B3D57" w:rsidRPr="00D450E4" w:rsidRDefault="007B3D57" w:rsidP="00D471D2">
            <w:pPr>
              <w:rPr>
                <w:b/>
                <w:bCs/>
              </w:rPr>
            </w:pPr>
            <w:r w:rsidRPr="00D450E4">
              <w:rPr>
                <w:b/>
                <w:bCs/>
                <w:sz w:val="22"/>
                <w:szCs w:val="22"/>
              </w:rPr>
              <w:t>fő</w:t>
            </w:r>
          </w:p>
        </w:tc>
        <w:tc>
          <w:tcPr>
            <w:tcW w:w="1984" w:type="dxa"/>
          </w:tcPr>
          <w:p w:rsidR="007B3D57" w:rsidRPr="00D450E4" w:rsidRDefault="007B3D57" w:rsidP="00D471D2">
            <w:pPr>
              <w:rPr>
                <w:b/>
                <w:bCs/>
              </w:rPr>
            </w:pPr>
            <w:r w:rsidRPr="00D450E4">
              <w:rPr>
                <w:b/>
                <w:bCs/>
                <w:sz w:val="22"/>
                <w:szCs w:val="22"/>
              </w:rPr>
              <w:t>munkanélküliek %-ában</w:t>
            </w:r>
          </w:p>
        </w:tc>
        <w:tc>
          <w:tcPr>
            <w:tcW w:w="2127" w:type="dxa"/>
            <w:vMerge/>
          </w:tcPr>
          <w:p w:rsidR="007B3D57" w:rsidRPr="00D450E4" w:rsidRDefault="007B3D57">
            <w:pPr>
              <w:rPr>
                <w:b/>
                <w:bCs/>
              </w:rPr>
            </w:pPr>
          </w:p>
        </w:tc>
        <w:tc>
          <w:tcPr>
            <w:tcW w:w="2268" w:type="dxa"/>
            <w:vMerge/>
          </w:tcPr>
          <w:p w:rsidR="007B3D57" w:rsidRPr="00D450E4" w:rsidRDefault="007B3D57">
            <w:pPr>
              <w:rPr>
                <w:b/>
                <w:bCs/>
              </w:rPr>
            </w:pPr>
          </w:p>
        </w:tc>
      </w:tr>
      <w:tr w:rsidR="007B3D57" w:rsidRPr="00CA1E0C" w:rsidTr="00D450E4">
        <w:trPr>
          <w:trHeight w:val="288"/>
        </w:trPr>
        <w:tc>
          <w:tcPr>
            <w:tcW w:w="709" w:type="dxa"/>
            <w:noWrap/>
          </w:tcPr>
          <w:p w:rsidR="007B3D57" w:rsidRPr="00CA1E0C" w:rsidRDefault="007B3D57" w:rsidP="00D471D2">
            <w:r w:rsidRPr="00CA1E0C">
              <w:t>2008</w:t>
            </w:r>
          </w:p>
        </w:tc>
        <w:tc>
          <w:tcPr>
            <w:tcW w:w="567" w:type="dxa"/>
            <w:noWrap/>
          </w:tcPr>
          <w:p w:rsidR="007B3D57" w:rsidRPr="00CA1E0C" w:rsidRDefault="007B3D57" w:rsidP="00D471D2">
            <w:r>
              <w:t>2</w:t>
            </w:r>
          </w:p>
        </w:tc>
        <w:tc>
          <w:tcPr>
            <w:tcW w:w="1134" w:type="dxa"/>
            <w:shd w:val="clear" w:color="auto" w:fill="FFFFFF"/>
            <w:noWrap/>
          </w:tcPr>
          <w:p w:rsidR="007B3D57" w:rsidRPr="00375AAD" w:rsidRDefault="007B3D57" w:rsidP="00D471D2">
            <w:r w:rsidRPr="00375AAD">
              <w:t>-</w:t>
            </w:r>
          </w:p>
        </w:tc>
        <w:tc>
          <w:tcPr>
            <w:tcW w:w="709" w:type="dxa"/>
          </w:tcPr>
          <w:p w:rsidR="007B3D57" w:rsidRPr="00CA1E0C" w:rsidRDefault="007B3D57" w:rsidP="00D471D2">
            <w:r>
              <w:t>32</w:t>
            </w:r>
          </w:p>
        </w:tc>
        <w:tc>
          <w:tcPr>
            <w:tcW w:w="1984" w:type="dxa"/>
          </w:tcPr>
          <w:p w:rsidR="007B3D57" w:rsidRPr="00CA1E0C" w:rsidRDefault="007B3D57" w:rsidP="00D471D2">
            <w:r>
              <w:t>-</w:t>
            </w:r>
          </w:p>
        </w:tc>
        <w:tc>
          <w:tcPr>
            <w:tcW w:w="2127" w:type="dxa"/>
          </w:tcPr>
          <w:p w:rsidR="007B3D57" w:rsidRPr="00CA1E0C" w:rsidRDefault="007B3D57" w:rsidP="00D471D2">
            <w:r>
              <w:t>-</w:t>
            </w:r>
          </w:p>
        </w:tc>
        <w:tc>
          <w:tcPr>
            <w:tcW w:w="2268" w:type="dxa"/>
          </w:tcPr>
          <w:p w:rsidR="007B3D57" w:rsidRPr="00CA1E0C" w:rsidRDefault="007B3D57" w:rsidP="00D471D2">
            <w:r>
              <w:t>-</w:t>
            </w:r>
          </w:p>
        </w:tc>
      </w:tr>
      <w:tr w:rsidR="007B3D57" w:rsidRPr="00CA1E0C" w:rsidTr="00D450E4">
        <w:trPr>
          <w:trHeight w:val="288"/>
        </w:trPr>
        <w:tc>
          <w:tcPr>
            <w:tcW w:w="709" w:type="dxa"/>
            <w:noWrap/>
          </w:tcPr>
          <w:p w:rsidR="007B3D57" w:rsidRPr="00CA1E0C" w:rsidRDefault="007B3D57" w:rsidP="00D471D2">
            <w:r w:rsidRPr="00CA1E0C">
              <w:t>2009</w:t>
            </w:r>
          </w:p>
        </w:tc>
        <w:tc>
          <w:tcPr>
            <w:tcW w:w="567" w:type="dxa"/>
            <w:noWrap/>
          </w:tcPr>
          <w:p w:rsidR="007B3D57" w:rsidRPr="00CA1E0C" w:rsidRDefault="007B3D57" w:rsidP="00D471D2">
            <w:r>
              <w:t>3</w:t>
            </w:r>
          </w:p>
        </w:tc>
        <w:tc>
          <w:tcPr>
            <w:tcW w:w="1134" w:type="dxa"/>
            <w:shd w:val="clear" w:color="auto" w:fill="FFFFFF"/>
            <w:noWrap/>
          </w:tcPr>
          <w:p w:rsidR="007B3D57" w:rsidRPr="00375AAD" w:rsidRDefault="007B3D57" w:rsidP="00D471D2">
            <w:r w:rsidRPr="00375AAD">
              <w:t>-</w:t>
            </w:r>
          </w:p>
        </w:tc>
        <w:tc>
          <w:tcPr>
            <w:tcW w:w="709" w:type="dxa"/>
          </w:tcPr>
          <w:p w:rsidR="007B3D57" w:rsidRPr="00CA1E0C" w:rsidRDefault="007B3D57" w:rsidP="00D471D2">
            <w:r>
              <w:t>30</w:t>
            </w:r>
          </w:p>
        </w:tc>
        <w:tc>
          <w:tcPr>
            <w:tcW w:w="1984" w:type="dxa"/>
          </w:tcPr>
          <w:p w:rsidR="007B3D57" w:rsidRPr="00CA1E0C" w:rsidRDefault="007B3D57" w:rsidP="00D471D2">
            <w:r>
              <w:t>-</w:t>
            </w:r>
          </w:p>
        </w:tc>
        <w:tc>
          <w:tcPr>
            <w:tcW w:w="2127" w:type="dxa"/>
          </w:tcPr>
          <w:p w:rsidR="007B3D57" w:rsidRPr="00CA1E0C" w:rsidRDefault="007B3D57" w:rsidP="00D471D2">
            <w:r>
              <w:t>-</w:t>
            </w:r>
          </w:p>
        </w:tc>
        <w:tc>
          <w:tcPr>
            <w:tcW w:w="2268" w:type="dxa"/>
          </w:tcPr>
          <w:p w:rsidR="007B3D57" w:rsidRPr="00CA1E0C" w:rsidRDefault="007B3D57" w:rsidP="00D471D2">
            <w:r>
              <w:t>-</w:t>
            </w:r>
          </w:p>
        </w:tc>
      </w:tr>
      <w:tr w:rsidR="007B3D57" w:rsidRPr="00CA1E0C" w:rsidTr="00D450E4">
        <w:trPr>
          <w:trHeight w:val="288"/>
        </w:trPr>
        <w:tc>
          <w:tcPr>
            <w:tcW w:w="709" w:type="dxa"/>
            <w:noWrap/>
          </w:tcPr>
          <w:p w:rsidR="007B3D57" w:rsidRPr="00CA1E0C" w:rsidRDefault="007B3D57" w:rsidP="00D471D2">
            <w:r w:rsidRPr="00CA1E0C">
              <w:t>2010</w:t>
            </w:r>
          </w:p>
        </w:tc>
        <w:tc>
          <w:tcPr>
            <w:tcW w:w="567" w:type="dxa"/>
            <w:noWrap/>
          </w:tcPr>
          <w:p w:rsidR="007B3D57" w:rsidRPr="00CA1E0C" w:rsidRDefault="007B3D57" w:rsidP="00D471D2">
            <w:r>
              <w:t>3</w:t>
            </w:r>
          </w:p>
        </w:tc>
        <w:tc>
          <w:tcPr>
            <w:tcW w:w="1134" w:type="dxa"/>
            <w:shd w:val="clear" w:color="auto" w:fill="FFFFFF"/>
            <w:noWrap/>
          </w:tcPr>
          <w:p w:rsidR="007B3D57" w:rsidRPr="00375AAD" w:rsidRDefault="007B3D57" w:rsidP="00D471D2">
            <w:r w:rsidRPr="00375AAD">
              <w:t>-</w:t>
            </w:r>
          </w:p>
        </w:tc>
        <w:tc>
          <w:tcPr>
            <w:tcW w:w="709" w:type="dxa"/>
          </w:tcPr>
          <w:p w:rsidR="007B3D57" w:rsidRPr="00CA1E0C" w:rsidRDefault="007B3D57" w:rsidP="00D471D2">
            <w:r>
              <w:t>37</w:t>
            </w:r>
          </w:p>
        </w:tc>
        <w:tc>
          <w:tcPr>
            <w:tcW w:w="1984" w:type="dxa"/>
          </w:tcPr>
          <w:p w:rsidR="007B3D57" w:rsidRPr="00CA1E0C" w:rsidRDefault="007B3D57" w:rsidP="00D471D2">
            <w:r>
              <w:t>-</w:t>
            </w:r>
          </w:p>
        </w:tc>
        <w:tc>
          <w:tcPr>
            <w:tcW w:w="2127" w:type="dxa"/>
          </w:tcPr>
          <w:p w:rsidR="007B3D57" w:rsidRPr="00CA1E0C" w:rsidRDefault="007B3D57" w:rsidP="00D471D2">
            <w:r>
              <w:t>-</w:t>
            </w:r>
          </w:p>
        </w:tc>
        <w:tc>
          <w:tcPr>
            <w:tcW w:w="2268" w:type="dxa"/>
          </w:tcPr>
          <w:p w:rsidR="007B3D57" w:rsidRPr="00CA1E0C" w:rsidRDefault="007B3D57" w:rsidP="00D471D2">
            <w:r>
              <w:t>-</w:t>
            </w:r>
          </w:p>
        </w:tc>
      </w:tr>
      <w:tr w:rsidR="007B3D57" w:rsidRPr="00CA1E0C" w:rsidTr="00D450E4">
        <w:trPr>
          <w:trHeight w:val="288"/>
        </w:trPr>
        <w:tc>
          <w:tcPr>
            <w:tcW w:w="709" w:type="dxa"/>
            <w:noWrap/>
          </w:tcPr>
          <w:p w:rsidR="007B3D57" w:rsidRPr="00CA1E0C" w:rsidRDefault="007B3D57" w:rsidP="00D471D2">
            <w:r w:rsidRPr="00CA1E0C">
              <w:t>2011</w:t>
            </w:r>
          </w:p>
        </w:tc>
        <w:tc>
          <w:tcPr>
            <w:tcW w:w="567" w:type="dxa"/>
            <w:noWrap/>
          </w:tcPr>
          <w:p w:rsidR="007B3D57" w:rsidRPr="00CA1E0C" w:rsidRDefault="007B3D57" w:rsidP="00D471D2">
            <w:r>
              <w:t>4</w:t>
            </w:r>
          </w:p>
        </w:tc>
        <w:tc>
          <w:tcPr>
            <w:tcW w:w="1134" w:type="dxa"/>
            <w:shd w:val="clear" w:color="auto" w:fill="FFFFFF"/>
            <w:noWrap/>
          </w:tcPr>
          <w:p w:rsidR="007B3D57" w:rsidRPr="00375AAD" w:rsidRDefault="007B3D57" w:rsidP="00D471D2">
            <w:r w:rsidRPr="00375AAD">
              <w:t>-</w:t>
            </w:r>
          </w:p>
        </w:tc>
        <w:tc>
          <w:tcPr>
            <w:tcW w:w="709" w:type="dxa"/>
          </w:tcPr>
          <w:p w:rsidR="007B3D57" w:rsidRPr="00CA1E0C" w:rsidRDefault="007B3D57" w:rsidP="00D471D2">
            <w:r>
              <w:t>38</w:t>
            </w:r>
          </w:p>
        </w:tc>
        <w:tc>
          <w:tcPr>
            <w:tcW w:w="1984" w:type="dxa"/>
          </w:tcPr>
          <w:p w:rsidR="007B3D57" w:rsidRPr="00CA1E0C" w:rsidRDefault="007B3D57" w:rsidP="00D471D2">
            <w:r>
              <w:t>-</w:t>
            </w:r>
          </w:p>
        </w:tc>
        <w:tc>
          <w:tcPr>
            <w:tcW w:w="2127" w:type="dxa"/>
          </w:tcPr>
          <w:p w:rsidR="007B3D57" w:rsidRPr="00CA1E0C" w:rsidRDefault="007B3D57" w:rsidP="00D471D2">
            <w:r>
              <w:t>-</w:t>
            </w:r>
          </w:p>
        </w:tc>
        <w:tc>
          <w:tcPr>
            <w:tcW w:w="2268" w:type="dxa"/>
          </w:tcPr>
          <w:p w:rsidR="007B3D57" w:rsidRPr="00CA1E0C" w:rsidRDefault="007B3D57" w:rsidP="00D471D2">
            <w:r>
              <w:t>-</w:t>
            </w:r>
          </w:p>
        </w:tc>
      </w:tr>
      <w:tr w:rsidR="007B3D57" w:rsidRPr="00CA1E0C" w:rsidTr="00D450E4">
        <w:trPr>
          <w:trHeight w:val="288"/>
        </w:trPr>
        <w:tc>
          <w:tcPr>
            <w:tcW w:w="709" w:type="dxa"/>
            <w:noWrap/>
          </w:tcPr>
          <w:p w:rsidR="007B3D57" w:rsidRPr="00CA1E0C" w:rsidRDefault="007B3D57" w:rsidP="00D471D2">
            <w:r w:rsidRPr="00CA1E0C">
              <w:t>2012</w:t>
            </w:r>
          </w:p>
        </w:tc>
        <w:tc>
          <w:tcPr>
            <w:tcW w:w="567" w:type="dxa"/>
            <w:noWrap/>
          </w:tcPr>
          <w:p w:rsidR="007B3D57" w:rsidRPr="00CA1E0C" w:rsidRDefault="007B3D57" w:rsidP="00D471D2">
            <w:r>
              <w:t>3</w:t>
            </w:r>
          </w:p>
        </w:tc>
        <w:tc>
          <w:tcPr>
            <w:tcW w:w="1134" w:type="dxa"/>
            <w:shd w:val="clear" w:color="auto" w:fill="FFFFFF"/>
            <w:noWrap/>
          </w:tcPr>
          <w:p w:rsidR="007B3D57" w:rsidRPr="00375AAD" w:rsidRDefault="007B3D57" w:rsidP="00D471D2">
            <w:r w:rsidRPr="00375AAD">
              <w:t>-</w:t>
            </w:r>
          </w:p>
        </w:tc>
        <w:tc>
          <w:tcPr>
            <w:tcW w:w="709" w:type="dxa"/>
          </w:tcPr>
          <w:p w:rsidR="007B3D57" w:rsidRPr="00CA1E0C" w:rsidRDefault="007B3D57" w:rsidP="00D471D2">
            <w:r>
              <w:t>46</w:t>
            </w:r>
          </w:p>
        </w:tc>
        <w:tc>
          <w:tcPr>
            <w:tcW w:w="1984" w:type="dxa"/>
          </w:tcPr>
          <w:p w:rsidR="007B3D57" w:rsidRPr="00CA1E0C" w:rsidRDefault="007B3D57" w:rsidP="00D471D2">
            <w:r>
              <w:t>-</w:t>
            </w:r>
          </w:p>
        </w:tc>
        <w:tc>
          <w:tcPr>
            <w:tcW w:w="2127" w:type="dxa"/>
          </w:tcPr>
          <w:p w:rsidR="007B3D57" w:rsidRPr="00CA1E0C" w:rsidRDefault="007B3D57" w:rsidP="00D471D2">
            <w:r>
              <w:t>-</w:t>
            </w:r>
          </w:p>
        </w:tc>
        <w:tc>
          <w:tcPr>
            <w:tcW w:w="2268" w:type="dxa"/>
          </w:tcPr>
          <w:p w:rsidR="007B3D57" w:rsidRPr="00CA1E0C" w:rsidRDefault="007B3D57" w:rsidP="00D471D2">
            <w:r>
              <w:t>-</w:t>
            </w:r>
          </w:p>
        </w:tc>
      </w:tr>
    </w:tbl>
    <w:p w:rsidR="007B3D57" w:rsidRPr="00CA1E0C" w:rsidRDefault="007B3D57"/>
    <w:p w:rsidR="007B3D57" w:rsidRDefault="007B3D57" w:rsidP="00035AD8"/>
    <w:p w:rsidR="007B3D57" w:rsidRDefault="007B3D57" w:rsidP="00035AD8"/>
    <w:p w:rsidR="007B3D57" w:rsidRPr="00CA1E0C" w:rsidRDefault="007B3D57" w:rsidP="00035AD8">
      <w:r w:rsidRPr="00CA1E0C">
        <w:t>A fenti táblázatokból kitűnik, hogy a foglalkoztatást helyettesítő támogatásban résztvevők száma emelkedett az elmúlt években, míg a segélyben r</w:t>
      </w:r>
      <w:r>
        <w:t>észesülők száma csak kis mértékben változott</w:t>
      </w:r>
      <w:r w:rsidRPr="00CA1E0C">
        <w:t>.</w:t>
      </w:r>
    </w:p>
    <w:p w:rsidR="007B3D57" w:rsidRDefault="007B3D57" w:rsidP="00035AD8"/>
    <w:p w:rsidR="007B3D57" w:rsidRDefault="007B3D57" w:rsidP="00035AD8"/>
    <w:p w:rsidR="007B3D57" w:rsidRDefault="007B3D57" w:rsidP="00035AD8"/>
    <w:p w:rsidR="007B3D57" w:rsidRDefault="007B3D57" w:rsidP="00035AD8"/>
    <w:p w:rsidR="007B3D57" w:rsidRPr="00CA1E0C" w:rsidRDefault="007B3D57" w:rsidP="00035AD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851"/>
        <w:gridCol w:w="1189"/>
        <w:gridCol w:w="812"/>
        <w:gridCol w:w="1189"/>
        <w:gridCol w:w="1062"/>
        <w:gridCol w:w="1134"/>
        <w:gridCol w:w="1418"/>
        <w:gridCol w:w="1275"/>
      </w:tblGrid>
      <w:tr w:rsidR="007B3D57" w:rsidRPr="00CA1E0C" w:rsidTr="00D450E4">
        <w:trPr>
          <w:trHeight w:val="288"/>
        </w:trPr>
        <w:tc>
          <w:tcPr>
            <w:tcW w:w="9639" w:type="dxa"/>
            <w:gridSpan w:val="9"/>
            <w:noWrap/>
          </w:tcPr>
          <w:p w:rsidR="007B3D57" w:rsidRPr="00D450E4" w:rsidRDefault="007B3D57" w:rsidP="000A4E9D">
            <w:pPr>
              <w:rPr>
                <w:b/>
                <w:bCs/>
              </w:rPr>
            </w:pPr>
            <w:r w:rsidRPr="00D450E4">
              <w:rPr>
                <w:b/>
                <w:bCs/>
              </w:rPr>
              <w:t>3.4.1. számú táblázat - Lakásállomány</w:t>
            </w:r>
          </w:p>
        </w:tc>
      </w:tr>
      <w:tr w:rsidR="007B3D57" w:rsidRPr="00CA1E0C" w:rsidTr="00D450E4">
        <w:trPr>
          <w:trHeight w:val="2055"/>
        </w:trPr>
        <w:tc>
          <w:tcPr>
            <w:tcW w:w="709" w:type="dxa"/>
          </w:tcPr>
          <w:p w:rsidR="007B3D57" w:rsidRPr="00D450E4" w:rsidRDefault="007B3D57" w:rsidP="000A4E9D">
            <w:pPr>
              <w:rPr>
                <w:b/>
                <w:bCs/>
              </w:rPr>
            </w:pPr>
            <w:r w:rsidRPr="00D450E4">
              <w:rPr>
                <w:b/>
                <w:bCs/>
                <w:sz w:val="22"/>
                <w:szCs w:val="22"/>
              </w:rPr>
              <w:t>év</w:t>
            </w:r>
          </w:p>
        </w:tc>
        <w:tc>
          <w:tcPr>
            <w:tcW w:w="851" w:type="dxa"/>
          </w:tcPr>
          <w:p w:rsidR="007B3D57" w:rsidRPr="00D450E4" w:rsidRDefault="007B3D57" w:rsidP="000A4E9D">
            <w:pPr>
              <w:rPr>
                <w:b/>
                <w:bCs/>
              </w:rPr>
            </w:pPr>
            <w:r w:rsidRPr="00D450E4">
              <w:rPr>
                <w:b/>
                <w:bCs/>
                <w:sz w:val="22"/>
                <w:szCs w:val="22"/>
              </w:rPr>
              <w:t>összes lakás-állo-mány (db)</w:t>
            </w:r>
          </w:p>
        </w:tc>
        <w:tc>
          <w:tcPr>
            <w:tcW w:w="1189" w:type="dxa"/>
          </w:tcPr>
          <w:p w:rsidR="007B3D57" w:rsidRPr="00D450E4" w:rsidRDefault="007B3D57" w:rsidP="000A4E9D">
            <w:pPr>
              <w:rPr>
                <w:b/>
                <w:bCs/>
              </w:rPr>
            </w:pPr>
            <w:r w:rsidRPr="00D450E4">
              <w:rPr>
                <w:b/>
                <w:bCs/>
                <w:sz w:val="22"/>
                <w:szCs w:val="22"/>
              </w:rPr>
              <w:t>ebből elégtelen lakhatási körülmé-nyeket biztosító lakások száma</w:t>
            </w:r>
          </w:p>
        </w:tc>
        <w:tc>
          <w:tcPr>
            <w:tcW w:w="812" w:type="dxa"/>
          </w:tcPr>
          <w:p w:rsidR="007B3D57" w:rsidRPr="00D450E4" w:rsidRDefault="007B3D57" w:rsidP="000A4E9D">
            <w:pPr>
              <w:rPr>
                <w:b/>
                <w:bCs/>
              </w:rPr>
            </w:pPr>
            <w:r w:rsidRPr="00D450E4">
              <w:rPr>
                <w:b/>
                <w:bCs/>
                <w:sz w:val="22"/>
                <w:szCs w:val="22"/>
              </w:rPr>
              <w:t>bérlakás állo-mány (db)</w:t>
            </w:r>
          </w:p>
        </w:tc>
        <w:tc>
          <w:tcPr>
            <w:tcW w:w="1189" w:type="dxa"/>
          </w:tcPr>
          <w:p w:rsidR="007B3D57" w:rsidRPr="00D450E4" w:rsidRDefault="007B3D57" w:rsidP="000A4E9D">
            <w:pPr>
              <w:rPr>
                <w:b/>
                <w:bCs/>
              </w:rPr>
            </w:pPr>
            <w:r w:rsidRPr="00D450E4">
              <w:rPr>
                <w:b/>
                <w:bCs/>
                <w:sz w:val="22"/>
                <w:szCs w:val="22"/>
              </w:rPr>
              <w:t>ebből elégtelen lakhatási körülmé-nyeket biztosító lakások száma</w:t>
            </w:r>
          </w:p>
        </w:tc>
        <w:tc>
          <w:tcPr>
            <w:tcW w:w="1062" w:type="dxa"/>
          </w:tcPr>
          <w:p w:rsidR="007B3D57" w:rsidRPr="00D450E4" w:rsidRDefault="007B3D57" w:rsidP="000A4E9D">
            <w:pPr>
              <w:rPr>
                <w:b/>
                <w:bCs/>
              </w:rPr>
            </w:pPr>
            <w:r w:rsidRPr="00D450E4">
              <w:rPr>
                <w:b/>
                <w:bCs/>
                <w:sz w:val="22"/>
                <w:szCs w:val="22"/>
              </w:rPr>
              <w:t>szociális lakásál-lomány (db)</w:t>
            </w:r>
          </w:p>
        </w:tc>
        <w:tc>
          <w:tcPr>
            <w:tcW w:w="1134" w:type="dxa"/>
          </w:tcPr>
          <w:p w:rsidR="007B3D57" w:rsidRPr="00D450E4" w:rsidRDefault="007B3D57" w:rsidP="000A4E9D">
            <w:pPr>
              <w:rPr>
                <w:b/>
                <w:bCs/>
              </w:rPr>
            </w:pPr>
            <w:r w:rsidRPr="00D450E4">
              <w:rPr>
                <w:b/>
                <w:bCs/>
                <w:sz w:val="22"/>
                <w:szCs w:val="22"/>
              </w:rPr>
              <w:t> ebből elégtelen lakhatási körülmé-nyeket biztosító lakások száma</w:t>
            </w:r>
          </w:p>
        </w:tc>
        <w:tc>
          <w:tcPr>
            <w:tcW w:w="1418" w:type="dxa"/>
          </w:tcPr>
          <w:p w:rsidR="007B3D57" w:rsidRPr="00D450E4" w:rsidRDefault="007B3D57" w:rsidP="000A4E9D">
            <w:pPr>
              <w:rPr>
                <w:b/>
                <w:bCs/>
              </w:rPr>
            </w:pPr>
            <w:r w:rsidRPr="00D450E4">
              <w:rPr>
                <w:b/>
                <w:bCs/>
                <w:sz w:val="22"/>
                <w:szCs w:val="22"/>
              </w:rPr>
              <w:t>egyéb lakáscélra használt nem lakáscélú ingatlanok (db)</w:t>
            </w:r>
          </w:p>
        </w:tc>
        <w:tc>
          <w:tcPr>
            <w:tcW w:w="1275" w:type="dxa"/>
          </w:tcPr>
          <w:p w:rsidR="007B3D57" w:rsidRPr="00D450E4" w:rsidRDefault="007B3D57" w:rsidP="000A4E9D">
            <w:pPr>
              <w:rPr>
                <w:b/>
                <w:bCs/>
              </w:rPr>
            </w:pPr>
            <w:r w:rsidRPr="00D450E4">
              <w:rPr>
                <w:b/>
                <w:bCs/>
                <w:sz w:val="22"/>
                <w:szCs w:val="22"/>
              </w:rPr>
              <w:t> ebből elégtelen lakhatási körülmé-nyeket biztosító lakások száma</w:t>
            </w:r>
          </w:p>
        </w:tc>
      </w:tr>
      <w:tr w:rsidR="007B3D57" w:rsidRPr="00CA1E0C" w:rsidTr="00D450E4">
        <w:trPr>
          <w:trHeight w:val="401"/>
        </w:trPr>
        <w:tc>
          <w:tcPr>
            <w:tcW w:w="709" w:type="dxa"/>
            <w:noWrap/>
          </w:tcPr>
          <w:p w:rsidR="007B3D57" w:rsidRPr="00CA1E0C" w:rsidRDefault="007B3D57" w:rsidP="000A4E9D">
            <w:r w:rsidRPr="00CA1E0C">
              <w:t>2008</w:t>
            </w:r>
          </w:p>
        </w:tc>
        <w:tc>
          <w:tcPr>
            <w:tcW w:w="851" w:type="dxa"/>
            <w:noWrap/>
          </w:tcPr>
          <w:p w:rsidR="007B3D57" w:rsidRPr="00CA1E0C" w:rsidRDefault="007B3D57" w:rsidP="000A4E9D">
            <w:r>
              <w:t>340</w:t>
            </w:r>
          </w:p>
        </w:tc>
        <w:tc>
          <w:tcPr>
            <w:tcW w:w="1189" w:type="dxa"/>
          </w:tcPr>
          <w:p w:rsidR="007B3D57" w:rsidRPr="00CA1E0C" w:rsidRDefault="007B3D57" w:rsidP="000A4E9D">
            <w:r w:rsidRPr="00CA1E0C">
              <w:t>0</w:t>
            </w:r>
          </w:p>
        </w:tc>
        <w:tc>
          <w:tcPr>
            <w:tcW w:w="812" w:type="dxa"/>
          </w:tcPr>
          <w:p w:rsidR="007B3D57" w:rsidRPr="00CA1E0C" w:rsidRDefault="007B3D57" w:rsidP="000A4E9D">
            <w:r>
              <w:t>0</w:t>
            </w:r>
          </w:p>
        </w:tc>
        <w:tc>
          <w:tcPr>
            <w:tcW w:w="1189" w:type="dxa"/>
          </w:tcPr>
          <w:p w:rsidR="007B3D57" w:rsidRPr="00CA1E0C" w:rsidRDefault="007B3D57" w:rsidP="000A4E9D">
            <w:r w:rsidRPr="00CA1E0C">
              <w:t>0</w:t>
            </w:r>
          </w:p>
        </w:tc>
        <w:tc>
          <w:tcPr>
            <w:tcW w:w="1062" w:type="dxa"/>
          </w:tcPr>
          <w:p w:rsidR="007B3D57" w:rsidRPr="00CA1E0C" w:rsidRDefault="007B3D57" w:rsidP="000A4E9D">
            <w:r>
              <w:t>0</w:t>
            </w:r>
          </w:p>
        </w:tc>
        <w:tc>
          <w:tcPr>
            <w:tcW w:w="1134" w:type="dxa"/>
          </w:tcPr>
          <w:p w:rsidR="007B3D57" w:rsidRPr="00CA1E0C" w:rsidRDefault="007B3D57" w:rsidP="000A4E9D">
            <w:r w:rsidRPr="00CA1E0C">
              <w:t>0</w:t>
            </w:r>
          </w:p>
        </w:tc>
        <w:tc>
          <w:tcPr>
            <w:tcW w:w="1418" w:type="dxa"/>
          </w:tcPr>
          <w:p w:rsidR="007B3D57" w:rsidRPr="00CA1E0C" w:rsidRDefault="007B3D57" w:rsidP="000A4E9D">
            <w:r w:rsidRPr="00CA1E0C">
              <w:t>0</w:t>
            </w:r>
          </w:p>
        </w:tc>
        <w:tc>
          <w:tcPr>
            <w:tcW w:w="1275" w:type="dxa"/>
          </w:tcPr>
          <w:p w:rsidR="007B3D57" w:rsidRPr="00CA1E0C" w:rsidRDefault="007B3D57" w:rsidP="000A4E9D">
            <w:r w:rsidRPr="00CA1E0C">
              <w:t>0</w:t>
            </w:r>
          </w:p>
        </w:tc>
      </w:tr>
      <w:tr w:rsidR="007B3D57" w:rsidRPr="00CA1E0C" w:rsidTr="00D450E4">
        <w:trPr>
          <w:trHeight w:val="381"/>
        </w:trPr>
        <w:tc>
          <w:tcPr>
            <w:tcW w:w="709" w:type="dxa"/>
            <w:noWrap/>
          </w:tcPr>
          <w:p w:rsidR="007B3D57" w:rsidRPr="00CA1E0C" w:rsidRDefault="007B3D57" w:rsidP="000A4E9D">
            <w:r w:rsidRPr="00CA1E0C">
              <w:t>2009</w:t>
            </w:r>
          </w:p>
        </w:tc>
        <w:tc>
          <w:tcPr>
            <w:tcW w:w="851" w:type="dxa"/>
            <w:noWrap/>
          </w:tcPr>
          <w:p w:rsidR="007B3D57" w:rsidRPr="00CA1E0C" w:rsidRDefault="007B3D57" w:rsidP="000A4E9D">
            <w:r>
              <w:t>342</w:t>
            </w:r>
          </w:p>
        </w:tc>
        <w:tc>
          <w:tcPr>
            <w:tcW w:w="1189" w:type="dxa"/>
          </w:tcPr>
          <w:p w:rsidR="007B3D57" w:rsidRPr="00CA1E0C" w:rsidRDefault="007B3D57" w:rsidP="000A4E9D">
            <w:r w:rsidRPr="00CA1E0C">
              <w:t>0</w:t>
            </w:r>
          </w:p>
        </w:tc>
        <w:tc>
          <w:tcPr>
            <w:tcW w:w="812" w:type="dxa"/>
          </w:tcPr>
          <w:p w:rsidR="007B3D57" w:rsidRPr="00CA1E0C" w:rsidRDefault="007B3D57" w:rsidP="000A4E9D">
            <w:r>
              <w:t>0</w:t>
            </w:r>
          </w:p>
        </w:tc>
        <w:tc>
          <w:tcPr>
            <w:tcW w:w="1189" w:type="dxa"/>
          </w:tcPr>
          <w:p w:rsidR="007B3D57" w:rsidRPr="00CA1E0C" w:rsidRDefault="007B3D57" w:rsidP="000A4E9D">
            <w:r w:rsidRPr="00CA1E0C">
              <w:t>0</w:t>
            </w:r>
          </w:p>
        </w:tc>
        <w:tc>
          <w:tcPr>
            <w:tcW w:w="1062" w:type="dxa"/>
          </w:tcPr>
          <w:p w:rsidR="007B3D57" w:rsidRPr="00CA1E0C" w:rsidRDefault="007B3D57" w:rsidP="000A4E9D">
            <w:r>
              <w:t>0</w:t>
            </w:r>
          </w:p>
        </w:tc>
        <w:tc>
          <w:tcPr>
            <w:tcW w:w="1134" w:type="dxa"/>
          </w:tcPr>
          <w:p w:rsidR="007B3D57" w:rsidRPr="00CA1E0C" w:rsidRDefault="007B3D57" w:rsidP="000A4E9D">
            <w:r w:rsidRPr="00CA1E0C">
              <w:t>0</w:t>
            </w:r>
          </w:p>
        </w:tc>
        <w:tc>
          <w:tcPr>
            <w:tcW w:w="1418" w:type="dxa"/>
          </w:tcPr>
          <w:p w:rsidR="007B3D57" w:rsidRPr="00CA1E0C" w:rsidRDefault="007B3D57" w:rsidP="000A4E9D">
            <w:r w:rsidRPr="00CA1E0C">
              <w:t>0</w:t>
            </w:r>
          </w:p>
        </w:tc>
        <w:tc>
          <w:tcPr>
            <w:tcW w:w="1275" w:type="dxa"/>
          </w:tcPr>
          <w:p w:rsidR="007B3D57" w:rsidRPr="00CA1E0C" w:rsidRDefault="007B3D57" w:rsidP="000A4E9D">
            <w:r w:rsidRPr="00CA1E0C">
              <w:t>0</w:t>
            </w:r>
          </w:p>
        </w:tc>
      </w:tr>
      <w:tr w:rsidR="007B3D57" w:rsidRPr="00CA1E0C" w:rsidTr="00D450E4">
        <w:trPr>
          <w:trHeight w:val="288"/>
        </w:trPr>
        <w:tc>
          <w:tcPr>
            <w:tcW w:w="709" w:type="dxa"/>
            <w:noWrap/>
          </w:tcPr>
          <w:p w:rsidR="007B3D57" w:rsidRPr="00CA1E0C" w:rsidRDefault="007B3D57" w:rsidP="000A4E9D">
            <w:r w:rsidRPr="00CA1E0C">
              <w:t>2010</w:t>
            </w:r>
          </w:p>
        </w:tc>
        <w:tc>
          <w:tcPr>
            <w:tcW w:w="851" w:type="dxa"/>
            <w:noWrap/>
          </w:tcPr>
          <w:p w:rsidR="007B3D57" w:rsidRPr="00CA1E0C" w:rsidRDefault="007B3D57" w:rsidP="000A4E9D">
            <w:r>
              <w:t>345</w:t>
            </w:r>
          </w:p>
        </w:tc>
        <w:tc>
          <w:tcPr>
            <w:tcW w:w="1189" w:type="dxa"/>
          </w:tcPr>
          <w:p w:rsidR="007B3D57" w:rsidRPr="00CA1E0C" w:rsidRDefault="007B3D57" w:rsidP="000A4E9D">
            <w:r w:rsidRPr="00CA1E0C">
              <w:t>0</w:t>
            </w:r>
          </w:p>
        </w:tc>
        <w:tc>
          <w:tcPr>
            <w:tcW w:w="812" w:type="dxa"/>
          </w:tcPr>
          <w:p w:rsidR="007B3D57" w:rsidRPr="00CA1E0C" w:rsidRDefault="007B3D57" w:rsidP="000A4E9D">
            <w:r>
              <w:t>0</w:t>
            </w:r>
          </w:p>
        </w:tc>
        <w:tc>
          <w:tcPr>
            <w:tcW w:w="1189" w:type="dxa"/>
          </w:tcPr>
          <w:p w:rsidR="007B3D57" w:rsidRPr="00CA1E0C" w:rsidRDefault="007B3D57" w:rsidP="000A4E9D">
            <w:r w:rsidRPr="00CA1E0C">
              <w:t>0</w:t>
            </w:r>
          </w:p>
        </w:tc>
        <w:tc>
          <w:tcPr>
            <w:tcW w:w="1062" w:type="dxa"/>
          </w:tcPr>
          <w:p w:rsidR="007B3D57" w:rsidRPr="00CA1E0C" w:rsidRDefault="007B3D57" w:rsidP="000A4E9D">
            <w:r>
              <w:t>0</w:t>
            </w:r>
          </w:p>
        </w:tc>
        <w:tc>
          <w:tcPr>
            <w:tcW w:w="1134" w:type="dxa"/>
          </w:tcPr>
          <w:p w:rsidR="007B3D57" w:rsidRPr="00CA1E0C" w:rsidRDefault="007B3D57" w:rsidP="000A4E9D">
            <w:r w:rsidRPr="00CA1E0C">
              <w:t>0</w:t>
            </w:r>
          </w:p>
        </w:tc>
        <w:tc>
          <w:tcPr>
            <w:tcW w:w="1418" w:type="dxa"/>
          </w:tcPr>
          <w:p w:rsidR="007B3D57" w:rsidRPr="00CA1E0C" w:rsidRDefault="007B3D57" w:rsidP="000A4E9D">
            <w:r w:rsidRPr="00CA1E0C">
              <w:t>0</w:t>
            </w:r>
          </w:p>
        </w:tc>
        <w:tc>
          <w:tcPr>
            <w:tcW w:w="1275" w:type="dxa"/>
          </w:tcPr>
          <w:p w:rsidR="007B3D57" w:rsidRPr="00CA1E0C" w:rsidRDefault="007B3D57" w:rsidP="000A4E9D">
            <w:r w:rsidRPr="00CA1E0C">
              <w:t>0</w:t>
            </w:r>
          </w:p>
        </w:tc>
      </w:tr>
      <w:tr w:rsidR="007B3D57" w:rsidRPr="00CA1E0C" w:rsidTr="00D450E4">
        <w:trPr>
          <w:trHeight w:val="392"/>
        </w:trPr>
        <w:tc>
          <w:tcPr>
            <w:tcW w:w="709" w:type="dxa"/>
            <w:noWrap/>
          </w:tcPr>
          <w:p w:rsidR="007B3D57" w:rsidRPr="00CA1E0C" w:rsidRDefault="007B3D57" w:rsidP="000A4E9D">
            <w:r w:rsidRPr="00CA1E0C">
              <w:t>2011</w:t>
            </w:r>
          </w:p>
        </w:tc>
        <w:tc>
          <w:tcPr>
            <w:tcW w:w="851" w:type="dxa"/>
            <w:noWrap/>
          </w:tcPr>
          <w:p w:rsidR="007B3D57" w:rsidRPr="00CA1E0C" w:rsidRDefault="007B3D57" w:rsidP="000A4E9D">
            <w:r>
              <w:t>346</w:t>
            </w:r>
          </w:p>
        </w:tc>
        <w:tc>
          <w:tcPr>
            <w:tcW w:w="1189" w:type="dxa"/>
          </w:tcPr>
          <w:p w:rsidR="007B3D57" w:rsidRPr="00CA1E0C" w:rsidRDefault="007B3D57" w:rsidP="000A4E9D">
            <w:r w:rsidRPr="00CA1E0C">
              <w:t>0</w:t>
            </w:r>
          </w:p>
        </w:tc>
        <w:tc>
          <w:tcPr>
            <w:tcW w:w="812" w:type="dxa"/>
          </w:tcPr>
          <w:p w:rsidR="007B3D57" w:rsidRPr="00CA1E0C" w:rsidRDefault="007B3D57" w:rsidP="000A4E9D">
            <w:r>
              <w:t>0</w:t>
            </w:r>
          </w:p>
        </w:tc>
        <w:tc>
          <w:tcPr>
            <w:tcW w:w="1189" w:type="dxa"/>
          </w:tcPr>
          <w:p w:rsidR="007B3D57" w:rsidRPr="00CA1E0C" w:rsidRDefault="007B3D57" w:rsidP="000A4E9D">
            <w:r w:rsidRPr="00CA1E0C">
              <w:t>0</w:t>
            </w:r>
          </w:p>
        </w:tc>
        <w:tc>
          <w:tcPr>
            <w:tcW w:w="1062" w:type="dxa"/>
          </w:tcPr>
          <w:p w:rsidR="007B3D57" w:rsidRPr="00CA1E0C" w:rsidRDefault="007B3D57" w:rsidP="000A4E9D">
            <w:r>
              <w:t>0</w:t>
            </w:r>
          </w:p>
        </w:tc>
        <w:tc>
          <w:tcPr>
            <w:tcW w:w="1134" w:type="dxa"/>
          </w:tcPr>
          <w:p w:rsidR="007B3D57" w:rsidRPr="00CA1E0C" w:rsidRDefault="007B3D57" w:rsidP="000A4E9D">
            <w:r w:rsidRPr="00CA1E0C">
              <w:t>0</w:t>
            </w:r>
          </w:p>
        </w:tc>
        <w:tc>
          <w:tcPr>
            <w:tcW w:w="1418" w:type="dxa"/>
          </w:tcPr>
          <w:p w:rsidR="007B3D57" w:rsidRPr="00CA1E0C" w:rsidRDefault="007B3D57" w:rsidP="000A4E9D">
            <w:r w:rsidRPr="00CA1E0C">
              <w:t>0</w:t>
            </w:r>
          </w:p>
        </w:tc>
        <w:tc>
          <w:tcPr>
            <w:tcW w:w="1275" w:type="dxa"/>
          </w:tcPr>
          <w:p w:rsidR="007B3D57" w:rsidRPr="00CA1E0C" w:rsidRDefault="007B3D57" w:rsidP="000A4E9D">
            <w:r w:rsidRPr="00CA1E0C">
              <w:t>0</w:t>
            </w:r>
          </w:p>
        </w:tc>
      </w:tr>
      <w:tr w:rsidR="007B3D57" w:rsidRPr="00CA1E0C" w:rsidTr="00D450E4">
        <w:trPr>
          <w:trHeight w:val="324"/>
        </w:trPr>
        <w:tc>
          <w:tcPr>
            <w:tcW w:w="709" w:type="dxa"/>
            <w:noWrap/>
          </w:tcPr>
          <w:p w:rsidR="007B3D57" w:rsidRPr="00CA1E0C" w:rsidRDefault="007B3D57" w:rsidP="000A4E9D">
            <w:r w:rsidRPr="00CA1E0C">
              <w:t>2012</w:t>
            </w:r>
          </w:p>
        </w:tc>
        <w:tc>
          <w:tcPr>
            <w:tcW w:w="851" w:type="dxa"/>
            <w:noWrap/>
          </w:tcPr>
          <w:p w:rsidR="007B3D57" w:rsidRPr="00CA1E0C" w:rsidRDefault="007B3D57" w:rsidP="000A4E9D">
            <w:r>
              <w:t>346</w:t>
            </w:r>
          </w:p>
        </w:tc>
        <w:tc>
          <w:tcPr>
            <w:tcW w:w="1189" w:type="dxa"/>
          </w:tcPr>
          <w:p w:rsidR="007B3D57" w:rsidRPr="00CA1E0C" w:rsidRDefault="007B3D57" w:rsidP="000A4E9D">
            <w:r w:rsidRPr="00CA1E0C">
              <w:t>0</w:t>
            </w:r>
          </w:p>
        </w:tc>
        <w:tc>
          <w:tcPr>
            <w:tcW w:w="812" w:type="dxa"/>
          </w:tcPr>
          <w:p w:rsidR="007B3D57" w:rsidRPr="00CA1E0C" w:rsidRDefault="007B3D57" w:rsidP="000A4E9D">
            <w:r>
              <w:t>0</w:t>
            </w:r>
          </w:p>
        </w:tc>
        <w:tc>
          <w:tcPr>
            <w:tcW w:w="1189" w:type="dxa"/>
          </w:tcPr>
          <w:p w:rsidR="007B3D57" w:rsidRPr="00CA1E0C" w:rsidRDefault="007B3D57" w:rsidP="000A4E9D">
            <w:r w:rsidRPr="00CA1E0C">
              <w:t>0</w:t>
            </w:r>
          </w:p>
        </w:tc>
        <w:tc>
          <w:tcPr>
            <w:tcW w:w="1062" w:type="dxa"/>
          </w:tcPr>
          <w:p w:rsidR="007B3D57" w:rsidRPr="00CA1E0C" w:rsidRDefault="007B3D57" w:rsidP="000A4E9D">
            <w:r>
              <w:t>0</w:t>
            </w:r>
          </w:p>
        </w:tc>
        <w:tc>
          <w:tcPr>
            <w:tcW w:w="1134" w:type="dxa"/>
          </w:tcPr>
          <w:p w:rsidR="007B3D57" w:rsidRPr="00CA1E0C" w:rsidRDefault="007B3D57" w:rsidP="000A4E9D">
            <w:r w:rsidRPr="00CA1E0C">
              <w:t>0</w:t>
            </w:r>
          </w:p>
        </w:tc>
        <w:tc>
          <w:tcPr>
            <w:tcW w:w="1418" w:type="dxa"/>
          </w:tcPr>
          <w:p w:rsidR="007B3D57" w:rsidRPr="00CA1E0C" w:rsidRDefault="007B3D57" w:rsidP="000A4E9D">
            <w:r w:rsidRPr="00CA1E0C">
              <w:t>0</w:t>
            </w:r>
          </w:p>
        </w:tc>
        <w:tc>
          <w:tcPr>
            <w:tcW w:w="1275" w:type="dxa"/>
          </w:tcPr>
          <w:p w:rsidR="007B3D57" w:rsidRPr="00CA1E0C" w:rsidRDefault="007B3D57" w:rsidP="000A4E9D">
            <w:r w:rsidRPr="00CA1E0C">
              <w:t>0</w:t>
            </w:r>
          </w:p>
        </w:tc>
      </w:tr>
    </w:tbl>
    <w:p w:rsidR="007B3D57" w:rsidRDefault="007B3D57" w:rsidP="00035AD8"/>
    <w:p w:rsidR="007B3D57" w:rsidRPr="00CA1E0C" w:rsidRDefault="007B3D57" w:rsidP="00035AD8"/>
    <w:p w:rsidR="007B3D57" w:rsidRDefault="007B3D57" w:rsidP="00035AD8"/>
    <w:p w:rsidR="007B3D57" w:rsidRPr="00CA1E0C" w:rsidRDefault="007B3D57" w:rsidP="00035AD8">
      <w:r>
        <w:t xml:space="preserve">Az elmúlt években alig nőtt a lakásállomány. </w:t>
      </w:r>
      <w:r w:rsidRPr="00CA1E0C">
        <w:t>A szociális követelmények szempontjából valamennyi lakás megfelel az elégséges lakhatási körülményeknek.</w:t>
      </w:r>
    </w:p>
    <w:p w:rsidR="007B3D57" w:rsidRPr="00CA1E0C" w:rsidRDefault="007B3D57" w:rsidP="00035AD8"/>
    <w:tbl>
      <w:tblPr>
        <w:tblpPr w:leftFromText="141" w:rightFromText="141" w:vertAnchor="text" w:tblpXSpec="center"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843"/>
        <w:gridCol w:w="2126"/>
      </w:tblGrid>
      <w:tr w:rsidR="007B3D57" w:rsidRPr="00CA1E0C" w:rsidTr="00B0147E">
        <w:trPr>
          <w:trHeight w:val="288"/>
        </w:trPr>
        <w:tc>
          <w:tcPr>
            <w:tcW w:w="4820" w:type="dxa"/>
            <w:gridSpan w:val="3"/>
          </w:tcPr>
          <w:p w:rsidR="007B3D57" w:rsidRPr="00D450E4" w:rsidRDefault="007B3D57" w:rsidP="00D450E4">
            <w:pPr>
              <w:rPr>
                <w:b/>
                <w:bCs/>
              </w:rPr>
            </w:pPr>
            <w:r w:rsidRPr="00D450E4">
              <w:rPr>
                <w:b/>
                <w:bCs/>
              </w:rPr>
              <w:t>3.4.2. számú táblázat - Támogatásban részesülők</w:t>
            </w:r>
          </w:p>
        </w:tc>
      </w:tr>
      <w:tr w:rsidR="007B3D57" w:rsidRPr="00CA1E0C" w:rsidTr="00B0147E">
        <w:trPr>
          <w:trHeight w:val="1104"/>
        </w:trPr>
        <w:tc>
          <w:tcPr>
            <w:tcW w:w="851" w:type="dxa"/>
          </w:tcPr>
          <w:p w:rsidR="007B3D57" w:rsidRPr="00D450E4" w:rsidRDefault="007B3D57" w:rsidP="00D450E4">
            <w:pPr>
              <w:rPr>
                <w:b/>
                <w:bCs/>
              </w:rPr>
            </w:pPr>
            <w:r w:rsidRPr="00D450E4">
              <w:rPr>
                <w:b/>
                <w:bCs/>
                <w:sz w:val="22"/>
                <w:szCs w:val="22"/>
              </w:rPr>
              <w:t xml:space="preserve">  év</w:t>
            </w:r>
          </w:p>
        </w:tc>
        <w:tc>
          <w:tcPr>
            <w:tcW w:w="1843" w:type="dxa"/>
          </w:tcPr>
          <w:p w:rsidR="007B3D57" w:rsidRPr="00D450E4" w:rsidRDefault="007B3D57" w:rsidP="00D450E4">
            <w:pPr>
              <w:rPr>
                <w:b/>
                <w:bCs/>
              </w:rPr>
            </w:pPr>
            <w:r w:rsidRPr="00D450E4">
              <w:rPr>
                <w:b/>
                <w:bCs/>
                <w:sz w:val="22"/>
                <w:szCs w:val="22"/>
              </w:rPr>
              <w:t>lakásfenntartási támogatásban részesítettek száma</w:t>
            </w:r>
          </w:p>
        </w:tc>
        <w:tc>
          <w:tcPr>
            <w:tcW w:w="2126" w:type="dxa"/>
          </w:tcPr>
          <w:p w:rsidR="007B3D57" w:rsidRPr="00D450E4" w:rsidRDefault="007B3D57" w:rsidP="00D450E4">
            <w:pPr>
              <w:rPr>
                <w:b/>
                <w:bCs/>
              </w:rPr>
            </w:pPr>
            <w:r w:rsidRPr="00D450E4">
              <w:rPr>
                <w:b/>
                <w:bCs/>
                <w:sz w:val="22"/>
                <w:szCs w:val="22"/>
              </w:rPr>
              <w:t>adósságcsökkentési támogatásban részesülők száma</w:t>
            </w:r>
          </w:p>
        </w:tc>
      </w:tr>
      <w:tr w:rsidR="007B3D57" w:rsidRPr="00CA1E0C" w:rsidTr="00B0147E">
        <w:trPr>
          <w:trHeight w:val="456"/>
        </w:trPr>
        <w:tc>
          <w:tcPr>
            <w:tcW w:w="851" w:type="dxa"/>
            <w:noWrap/>
          </w:tcPr>
          <w:p w:rsidR="007B3D57" w:rsidRPr="00CA1E0C" w:rsidRDefault="007B3D57" w:rsidP="00D450E4">
            <w:r w:rsidRPr="00CA1E0C">
              <w:t>2008</w:t>
            </w:r>
          </w:p>
        </w:tc>
        <w:tc>
          <w:tcPr>
            <w:tcW w:w="1843" w:type="dxa"/>
            <w:noWrap/>
          </w:tcPr>
          <w:p w:rsidR="007B3D57" w:rsidRPr="00CA1E0C" w:rsidRDefault="007B3D57" w:rsidP="00D450E4">
            <w:r>
              <w:t>21</w:t>
            </w:r>
          </w:p>
        </w:tc>
        <w:tc>
          <w:tcPr>
            <w:tcW w:w="2126" w:type="dxa"/>
            <w:noWrap/>
          </w:tcPr>
          <w:p w:rsidR="007B3D57" w:rsidRPr="00CA1E0C" w:rsidRDefault="007B3D57" w:rsidP="00D450E4">
            <w:r>
              <w:t>-</w:t>
            </w:r>
          </w:p>
        </w:tc>
      </w:tr>
      <w:tr w:rsidR="007B3D57" w:rsidRPr="00CA1E0C" w:rsidTr="00B0147E">
        <w:trPr>
          <w:trHeight w:val="406"/>
        </w:trPr>
        <w:tc>
          <w:tcPr>
            <w:tcW w:w="851" w:type="dxa"/>
            <w:noWrap/>
          </w:tcPr>
          <w:p w:rsidR="007B3D57" w:rsidRPr="00CA1E0C" w:rsidRDefault="007B3D57" w:rsidP="00D450E4">
            <w:r w:rsidRPr="00CA1E0C">
              <w:t>2009</w:t>
            </w:r>
          </w:p>
        </w:tc>
        <w:tc>
          <w:tcPr>
            <w:tcW w:w="1843" w:type="dxa"/>
            <w:noWrap/>
          </w:tcPr>
          <w:p w:rsidR="007B3D57" w:rsidRPr="00CA1E0C" w:rsidRDefault="007B3D57" w:rsidP="00D450E4">
            <w:r>
              <w:t>14</w:t>
            </w:r>
          </w:p>
        </w:tc>
        <w:tc>
          <w:tcPr>
            <w:tcW w:w="2126" w:type="dxa"/>
            <w:noWrap/>
          </w:tcPr>
          <w:p w:rsidR="007B3D57" w:rsidRPr="00CA1E0C" w:rsidRDefault="007B3D57" w:rsidP="00D450E4">
            <w:r>
              <w:t>-</w:t>
            </w:r>
          </w:p>
        </w:tc>
      </w:tr>
      <w:tr w:rsidR="007B3D57" w:rsidRPr="00CA1E0C" w:rsidTr="00B0147E">
        <w:trPr>
          <w:trHeight w:val="428"/>
        </w:trPr>
        <w:tc>
          <w:tcPr>
            <w:tcW w:w="851" w:type="dxa"/>
            <w:noWrap/>
          </w:tcPr>
          <w:p w:rsidR="007B3D57" w:rsidRPr="00CA1E0C" w:rsidRDefault="007B3D57" w:rsidP="00D450E4">
            <w:r w:rsidRPr="00CA1E0C">
              <w:t>2010</w:t>
            </w:r>
          </w:p>
        </w:tc>
        <w:tc>
          <w:tcPr>
            <w:tcW w:w="1843" w:type="dxa"/>
            <w:noWrap/>
          </w:tcPr>
          <w:p w:rsidR="007B3D57" w:rsidRPr="00CA1E0C" w:rsidRDefault="007B3D57" w:rsidP="00D450E4">
            <w:r>
              <w:t>21</w:t>
            </w:r>
          </w:p>
        </w:tc>
        <w:tc>
          <w:tcPr>
            <w:tcW w:w="2126" w:type="dxa"/>
            <w:noWrap/>
          </w:tcPr>
          <w:p w:rsidR="007B3D57" w:rsidRPr="00CA1E0C" w:rsidRDefault="007B3D57" w:rsidP="00D450E4">
            <w:r>
              <w:t>-</w:t>
            </w:r>
          </w:p>
        </w:tc>
      </w:tr>
      <w:tr w:rsidR="007B3D57" w:rsidRPr="00CA1E0C" w:rsidTr="00B0147E">
        <w:trPr>
          <w:trHeight w:val="406"/>
        </w:trPr>
        <w:tc>
          <w:tcPr>
            <w:tcW w:w="851" w:type="dxa"/>
            <w:noWrap/>
          </w:tcPr>
          <w:p w:rsidR="007B3D57" w:rsidRPr="00CA1E0C" w:rsidRDefault="007B3D57" w:rsidP="00D450E4">
            <w:r w:rsidRPr="00CA1E0C">
              <w:t>2011</w:t>
            </w:r>
          </w:p>
        </w:tc>
        <w:tc>
          <w:tcPr>
            <w:tcW w:w="1843" w:type="dxa"/>
            <w:noWrap/>
          </w:tcPr>
          <w:p w:rsidR="007B3D57" w:rsidRPr="00CA1E0C" w:rsidRDefault="007B3D57" w:rsidP="00D450E4">
            <w:r>
              <w:t>37</w:t>
            </w:r>
          </w:p>
        </w:tc>
        <w:tc>
          <w:tcPr>
            <w:tcW w:w="2126" w:type="dxa"/>
            <w:noWrap/>
          </w:tcPr>
          <w:p w:rsidR="007B3D57" w:rsidRPr="00CA1E0C" w:rsidRDefault="007B3D57" w:rsidP="00D450E4">
            <w:r>
              <w:t>-</w:t>
            </w:r>
          </w:p>
        </w:tc>
      </w:tr>
      <w:tr w:rsidR="007B3D57" w:rsidRPr="00CA1E0C" w:rsidTr="00B0147E">
        <w:trPr>
          <w:trHeight w:val="419"/>
        </w:trPr>
        <w:tc>
          <w:tcPr>
            <w:tcW w:w="851" w:type="dxa"/>
            <w:noWrap/>
          </w:tcPr>
          <w:p w:rsidR="007B3D57" w:rsidRPr="00CA1E0C" w:rsidRDefault="007B3D57" w:rsidP="00D450E4">
            <w:r w:rsidRPr="00CA1E0C">
              <w:t>2012</w:t>
            </w:r>
          </w:p>
        </w:tc>
        <w:tc>
          <w:tcPr>
            <w:tcW w:w="1843" w:type="dxa"/>
            <w:noWrap/>
          </w:tcPr>
          <w:p w:rsidR="007B3D57" w:rsidRPr="00CA1E0C" w:rsidRDefault="007B3D57" w:rsidP="00D450E4">
            <w:r>
              <w:t>58</w:t>
            </w:r>
          </w:p>
        </w:tc>
        <w:tc>
          <w:tcPr>
            <w:tcW w:w="2126" w:type="dxa"/>
            <w:noWrap/>
          </w:tcPr>
          <w:p w:rsidR="007B3D57" w:rsidRPr="00CA1E0C" w:rsidRDefault="007B3D57" w:rsidP="00D450E4">
            <w:r>
              <w:t>-</w:t>
            </w:r>
          </w:p>
        </w:tc>
      </w:tr>
    </w:tbl>
    <w:p w:rsidR="007B3D57" w:rsidRDefault="007B3D57" w:rsidP="003F788E">
      <w:pPr>
        <w:pStyle w:val="ListParagraph"/>
      </w:pPr>
      <w:r>
        <w:t xml:space="preserve"> </w:t>
      </w:r>
    </w:p>
    <w:p w:rsidR="007B3D57" w:rsidRDefault="007B3D57"/>
    <w:p w:rsidR="007B3D57" w:rsidRDefault="007B3D57"/>
    <w:p w:rsidR="007B3D57" w:rsidRDefault="007B3D57"/>
    <w:p w:rsidR="007B3D57" w:rsidRDefault="007B3D57"/>
    <w:p w:rsidR="007B3D57" w:rsidRDefault="007B3D57"/>
    <w:p w:rsidR="007B3D57" w:rsidRDefault="007B3D57"/>
    <w:p w:rsidR="007B3D57" w:rsidRDefault="007B3D57"/>
    <w:p w:rsidR="007B3D57" w:rsidRDefault="007B3D57"/>
    <w:p w:rsidR="007B3D57" w:rsidRDefault="007B3D57"/>
    <w:p w:rsidR="007B3D57" w:rsidRDefault="007B3D57"/>
    <w:p w:rsidR="007B3D57" w:rsidRDefault="007B3D57"/>
    <w:p w:rsidR="007B3D57" w:rsidRDefault="007B3D57"/>
    <w:p w:rsidR="007B3D57" w:rsidRDefault="007B3D57"/>
    <w:p w:rsidR="007B3D57" w:rsidRDefault="007B3D57"/>
    <w:p w:rsidR="007B3D57" w:rsidRDefault="007B3D57"/>
    <w:p w:rsidR="007B3D57" w:rsidRPr="00CA1E0C" w:rsidRDefault="007B3D57"/>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559"/>
        <w:gridCol w:w="1843"/>
        <w:gridCol w:w="1701"/>
      </w:tblGrid>
      <w:tr w:rsidR="007B3D57" w:rsidRPr="00CA1E0C" w:rsidTr="00B0147E">
        <w:trPr>
          <w:trHeight w:val="288"/>
          <w:jc w:val="center"/>
        </w:trPr>
        <w:tc>
          <w:tcPr>
            <w:tcW w:w="5812" w:type="dxa"/>
            <w:gridSpan w:val="4"/>
            <w:noWrap/>
          </w:tcPr>
          <w:p w:rsidR="007B3D57" w:rsidRPr="00D450E4" w:rsidRDefault="007B3D57">
            <w:pPr>
              <w:rPr>
                <w:b/>
                <w:bCs/>
              </w:rPr>
            </w:pPr>
            <w:r w:rsidRPr="00D450E4">
              <w:rPr>
                <w:b/>
                <w:bCs/>
              </w:rPr>
              <w:t>3.5.1. számú táblázat – Orvosi ellátás</w:t>
            </w:r>
          </w:p>
        </w:tc>
      </w:tr>
      <w:tr w:rsidR="007B3D57" w:rsidRPr="00CA1E0C" w:rsidTr="00B0147E">
        <w:trPr>
          <w:trHeight w:val="1530"/>
          <w:jc w:val="center"/>
        </w:trPr>
        <w:tc>
          <w:tcPr>
            <w:tcW w:w="709" w:type="dxa"/>
            <w:noWrap/>
          </w:tcPr>
          <w:p w:rsidR="007B3D57" w:rsidRPr="00D450E4" w:rsidRDefault="007B3D57" w:rsidP="00D471D2">
            <w:pPr>
              <w:rPr>
                <w:b/>
                <w:bCs/>
              </w:rPr>
            </w:pPr>
            <w:r w:rsidRPr="00D450E4">
              <w:rPr>
                <w:b/>
                <w:bCs/>
                <w:sz w:val="22"/>
                <w:szCs w:val="22"/>
              </w:rPr>
              <w:t>év</w:t>
            </w:r>
          </w:p>
        </w:tc>
        <w:tc>
          <w:tcPr>
            <w:tcW w:w="1559" w:type="dxa"/>
          </w:tcPr>
          <w:p w:rsidR="007B3D57" w:rsidRPr="00D450E4" w:rsidRDefault="007B3D57" w:rsidP="00D471D2">
            <w:pPr>
              <w:rPr>
                <w:b/>
                <w:bCs/>
              </w:rPr>
            </w:pPr>
            <w:r w:rsidRPr="00D450E4">
              <w:rPr>
                <w:b/>
                <w:bCs/>
                <w:sz w:val="22"/>
                <w:szCs w:val="22"/>
              </w:rPr>
              <w:t>Felnőttek és gyermekek részére tervezett háziorvosi szolgálatok száma</w:t>
            </w:r>
          </w:p>
        </w:tc>
        <w:tc>
          <w:tcPr>
            <w:tcW w:w="1843" w:type="dxa"/>
          </w:tcPr>
          <w:p w:rsidR="007B3D57" w:rsidRPr="00D450E4" w:rsidRDefault="007B3D57" w:rsidP="00D471D2">
            <w:pPr>
              <w:rPr>
                <w:b/>
                <w:bCs/>
              </w:rPr>
            </w:pPr>
            <w:r w:rsidRPr="00D450E4">
              <w:rPr>
                <w:b/>
                <w:bCs/>
                <w:sz w:val="22"/>
                <w:szCs w:val="22"/>
              </w:rPr>
              <w:t>Csak felnőttek részére szervezett háziorvosi szolgáltatások száma</w:t>
            </w:r>
          </w:p>
        </w:tc>
        <w:tc>
          <w:tcPr>
            <w:tcW w:w="1701" w:type="dxa"/>
          </w:tcPr>
          <w:p w:rsidR="007B3D57" w:rsidRPr="00D450E4" w:rsidRDefault="007B3D57" w:rsidP="00D471D2">
            <w:pPr>
              <w:rPr>
                <w:b/>
                <w:bCs/>
              </w:rPr>
            </w:pPr>
            <w:r w:rsidRPr="00D450E4">
              <w:rPr>
                <w:b/>
                <w:bCs/>
                <w:sz w:val="22"/>
                <w:szCs w:val="22"/>
              </w:rPr>
              <w:t>házi gyermekorvosok által ellátott szolgálatok száma</w:t>
            </w:r>
          </w:p>
        </w:tc>
      </w:tr>
      <w:tr w:rsidR="007B3D57" w:rsidRPr="00CA1E0C" w:rsidTr="00B0147E">
        <w:trPr>
          <w:trHeight w:val="321"/>
          <w:jc w:val="center"/>
        </w:trPr>
        <w:tc>
          <w:tcPr>
            <w:tcW w:w="709" w:type="dxa"/>
            <w:noWrap/>
          </w:tcPr>
          <w:p w:rsidR="007B3D57" w:rsidRPr="00CA1E0C" w:rsidRDefault="007B3D57" w:rsidP="00D471D2">
            <w:r w:rsidRPr="00CA1E0C">
              <w:t>2008</w:t>
            </w:r>
          </w:p>
        </w:tc>
        <w:tc>
          <w:tcPr>
            <w:tcW w:w="1559" w:type="dxa"/>
            <w:noWrap/>
          </w:tcPr>
          <w:p w:rsidR="007B3D57" w:rsidRPr="00CA1E0C" w:rsidRDefault="007B3D57" w:rsidP="00D471D2">
            <w:r>
              <w:t>1</w:t>
            </w:r>
          </w:p>
        </w:tc>
        <w:tc>
          <w:tcPr>
            <w:tcW w:w="1843" w:type="dxa"/>
            <w:noWrap/>
          </w:tcPr>
          <w:p w:rsidR="007B3D57" w:rsidRPr="00CA1E0C" w:rsidRDefault="007B3D57" w:rsidP="00D471D2">
            <w:r w:rsidRPr="00CA1E0C">
              <w:t>0</w:t>
            </w:r>
          </w:p>
        </w:tc>
        <w:tc>
          <w:tcPr>
            <w:tcW w:w="1701" w:type="dxa"/>
            <w:noWrap/>
          </w:tcPr>
          <w:p w:rsidR="007B3D57" w:rsidRPr="00CA1E0C" w:rsidRDefault="007B3D57" w:rsidP="00D471D2">
            <w:r w:rsidRPr="00CA1E0C">
              <w:t>0</w:t>
            </w:r>
          </w:p>
        </w:tc>
      </w:tr>
      <w:tr w:rsidR="007B3D57" w:rsidRPr="00CA1E0C" w:rsidTr="00B0147E">
        <w:trPr>
          <w:trHeight w:val="288"/>
          <w:jc w:val="center"/>
        </w:trPr>
        <w:tc>
          <w:tcPr>
            <w:tcW w:w="709" w:type="dxa"/>
            <w:noWrap/>
          </w:tcPr>
          <w:p w:rsidR="007B3D57" w:rsidRPr="00CA1E0C" w:rsidRDefault="007B3D57" w:rsidP="00D471D2">
            <w:r w:rsidRPr="00CA1E0C">
              <w:t>2009</w:t>
            </w:r>
          </w:p>
        </w:tc>
        <w:tc>
          <w:tcPr>
            <w:tcW w:w="1559" w:type="dxa"/>
            <w:noWrap/>
          </w:tcPr>
          <w:p w:rsidR="007B3D57" w:rsidRPr="00CA1E0C" w:rsidRDefault="007B3D57" w:rsidP="00D471D2">
            <w:r>
              <w:t>1</w:t>
            </w:r>
          </w:p>
        </w:tc>
        <w:tc>
          <w:tcPr>
            <w:tcW w:w="1843" w:type="dxa"/>
            <w:noWrap/>
          </w:tcPr>
          <w:p w:rsidR="007B3D57" w:rsidRPr="00CA1E0C" w:rsidRDefault="007B3D57" w:rsidP="00D471D2">
            <w:r w:rsidRPr="00CA1E0C">
              <w:t>0</w:t>
            </w:r>
          </w:p>
        </w:tc>
        <w:tc>
          <w:tcPr>
            <w:tcW w:w="1701" w:type="dxa"/>
            <w:noWrap/>
          </w:tcPr>
          <w:p w:rsidR="007B3D57" w:rsidRPr="00CA1E0C" w:rsidRDefault="007B3D57" w:rsidP="00D471D2">
            <w:r w:rsidRPr="00CA1E0C">
              <w:t>0</w:t>
            </w:r>
          </w:p>
        </w:tc>
      </w:tr>
      <w:tr w:rsidR="007B3D57" w:rsidRPr="00CA1E0C" w:rsidTr="00B0147E">
        <w:trPr>
          <w:trHeight w:val="288"/>
          <w:jc w:val="center"/>
        </w:trPr>
        <w:tc>
          <w:tcPr>
            <w:tcW w:w="709" w:type="dxa"/>
            <w:noWrap/>
          </w:tcPr>
          <w:p w:rsidR="007B3D57" w:rsidRPr="00CA1E0C" w:rsidRDefault="007B3D57" w:rsidP="00D471D2">
            <w:r w:rsidRPr="00CA1E0C">
              <w:t>2010</w:t>
            </w:r>
          </w:p>
        </w:tc>
        <w:tc>
          <w:tcPr>
            <w:tcW w:w="1559" w:type="dxa"/>
            <w:noWrap/>
          </w:tcPr>
          <w:p w:rsidR="007B3D57" w:rsidRPr="00CA1E0C" w:rsidRDefault="007B3D57" w:rsidP="00D471D2">
            <w:r>
              <w:t>1</w:t>
            </w:r>
          </w:p>
        </w:tc>
        <w:tc>
          <w:tcPr>
            <w:tcW w:w="1843" w:type="dxa"/>
            <w:noWrap/>
          </w:tcPr>
          <w:p w:rsidR="007B3D57" w:rsidRPr="00CA1E0C" w:rsidRDefault="007B3D57" w:rsidP="00D471D2">
            <w:r w:rsidRPr="00CA1E0C">
              <w:t>0</w:t>
            </w:r>
          </w:p>
        </w:tc>
        <w:tc>
          <w:tcPr>
            <w:tcW w:w="1701" w:type="dxa"/>
            <w:noWrap/>
          </w:tcPr>
          <w:p w:rsidR="007B3D57" w:rsidRPr="00CA1E0C" w:rsidRDefault="007B3D57" w:rsidP="00D471D2">
            <w:r w:rsidRPr="00CA1E0C">
              <w:t>0</w:t>
            </w:r>
          </w:p>
        </w:tc>
      </w:tr>
      <w:tr w:rsidR="007B3D57" w:rsidRPr="00CA1E0C" w:rsidTr="00B0147E">
        <w:trPr>
          <w:trHeight w:val="288"/>
          <w:jc w:val="center"/>
        </w:trPr>
        <w:tc>
          <w:tcPr>
            <w:tcW w:w="709" w:type="dxa"/>
            <w:noWrap/>
          </w:tcPr>
          <w:p w:rsidR="007B3D57" w:rsidRPr="00CA1E0C" w:rsidRDefault="007B3D57" w:rsidP="00D471D2">
            <w:r w:rsidRPr="00CA1E0C">
              <w:t>2011</w:t>
            </w:r>
          </w:p>
        </w:tc>
        <w:tc>
          <w:tcPr>
            <w:tcW w:w="1559" w:type="dxa"/>
            <w:noWrap/>
          </w:tcPr>
          <w:p w:rsidR="007B3D57" w:rsidRPr="00CA1E0C" w:rsidRDefault="007B3D57" w:rsidP="00D471D2">
            <w:r>
              <w:t>1</w:t>
            </w:r>
          </w:p>
        </w:tc>
        <w:tc>
          <w:tcPr>
            <w:tcW w:w="1843" w:type="dxa"/>
            <w:noWrap/>
          </w:tcPr>
          <w:p w:rsidR="007B3D57" w:rsidRPr="00CA1E0C" w:rsidRDefault="007B3D57" w:rsidP="00D471D2">
            <w:r w:rsidRPr="00CA1E0C">
              <w:t>0</w:t>
            </w:r>
          </w:p>
        </w:tc>
        <w:tc>
          <w:tcPr>
            <w:tcW w:w="1701" w:type="dxa"/>
            <w:noWrap/>
          </w:tcPr>
          <w:p w:rsidR="007B3D57" w:rsidRPr="00CA1E0C" w:rsidRDefault="007B3D57" w:rsidP="00D471D2">
            <w:r w:rsidRPr="00CA1E0C">
              <w:t>0</w:t>
            </w:r>
          </w:p>
        </w:tc>
      </w:tr>
      <w:tr w:rsidR="007B3D57" w:rsidRPr="00CA1E0C" w:rsidTr="00B0147E">
        <w:trPr>
          <w:trHeight w:val="288"/>
          <w:jc w:val="center"/>
        </w:trPr>
        <w:tc>
          <w:tcPr>
            <w:tcW w:w="709" w:type="dxa"/>
            <w:noWrap/>
          </w:tcPr>
          <w:p w:rsidR="007B3D57" w:rsidRPr="00CA1E0C" w:rsidRDefault="007B3D57" w:rsidP="00D471D2">
            <w:r w:rsidRPr="00CA1E0C">
              <w:t>2012</w:t>
            </w:r>
          </w:p>
        </w:tc>
        <w:tc>
          <w:tcPr>
            <w:tcW w:w="1559" w:type="dxa"/>
            <w:noWrap/>
          </w:tcPr>
          <w:p w:rsidR="007B3D57" w:rsidRPr="00CA1E0C" w:rsidRDefault="007B3D57" w:rsidP="00D471D2">
            <w:r>
              <w:t>1</w:t>
            </w:r>
          </w:p>
        </w:tc>
        <w:tc>
          <w:tcPr>
            <w:tcW w:w="1843" w:type="dxa"/>
            <w:noWrap/>
          </w:tcPr>
          <w:p w:rsidR="007B3D57" w:rsidRPr="00CA1E0C" w:rsidRDefault="007B3D57" w:rsidP="00D471D2">
            <w:r w:rsidRPr="00CA1E0C">
              <w:t>0</w:t>
            </w:r>
          </w:p>
        </w:tc>
        <w:tc>
          <w:tcPr>
            <w:tcW w:w="1701" w:type="dxa"/>
            <w:noWrap/>
          </w:tcPr>
          <w:p w:rsidR="007B3D57" w:rsidRPr="00CA1E0C" w:rsidRDefault="007B3D57" w:rsidP="00D471D2">
            <w:r w:rsidRPr="00CA1E0C">
              <w:t>0</w:t>
            </w:r>
          </w:p>
        </w:tc>
      </w:tr>
    </w:tbl>
    <w:p w:rsidR="007B3D57" w:rsidRPr="00CA1E0C" w:rsidRDefault="007B3D57"/>
    <w:p w:rsidR="007B3D57" w:rsidRPr="00CA1E0C" w:rsidRDefault="007B3D57"/>
    <w:tbl>
      <w:tblPr>
        <w:tblpPr w:leftFromText="141" w:rightFromText="141"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9"/>
        <w:gridCol w:w="3464"/>
      </w:tblGrid>
      <w:tr w:rsidR="007B3D57" w:rsidRPr="00CA1E0C" w:rsidTr="00D450E4">
        <w:trPr>
          <w:trHeight w:val="288"/>
        </w:trPr>
        <w:tc>
          <w:tcPr>
            <w:tcW w:w="4253" w:type="dxa"/>
            <w:gridSpan w:val="2"/>
            <w:noWrap/>
          </w:tcPr>
          <w:p w:rsidR="007B3D57" w:rsidRPr="00D450E4" w:rsidRDefault="007B3D57" w:rsidP="00D450E4">
            <w:pPr>
              <w:rPr>
                <w:b/>
                <w:bCs/>
              </w:rPr>
            </w:pPr>
            <w:r w:rsidRPr="00D450E4">
              <w:rPr>
                <w:b/>
                <w:bCs/>
              </w:rPr>
              <w:t>3.5.2. számú táblázat - Közgyógyellátási igazolvánnyal rendelkezők száma</w:t>
            </w:r>
          </w:p>
        </w:tc>
      </w:tr>
      <w:tr w:rsidR="007B3D57" w:rsidRPr="00CA1E0C" w:rsidTr="00D450E4">
        <w:trPr>
          <w:trHeight w:val="576"/>
        </w:trPr>
        <w:tc>
          <w:tcPr>
            <w:tcW w:w="789" w:type="dxa"/>
            <w:noWrap/>
          </w:tcPr>
          <w:p w:rsidR="007B3D57" w:rsidRPr="00D450E4" w:rsidRDefault="007B3D57" w:rsidP="00D450E4">
            <w:pPr>
              <w:rPr>
                <w:b/>
                <w:bCs/>
              </w:rPr>
            </w:pPr>
            <w:r w:rsidRPr="00D450E4">
              <w:rPr>
                <w:b/>
                <w:bCs/>
              </w:rPr>
              <w:t xml:space="preserve">    év</w:t>
            </w:r>
          </w:p>
        </w:tc>
        <w:tc>
          <w:tcPr>
            <w:tcW w:w="3464" w:type="dxa"/>
          </w:tcPr>
          <w:p w:rsidR="007B3D57" w:rsidRPr="00D450E4" w:rsidRDefault="007B3D57" w:rsidP="00D450E4">
            <w:pPr>
              <w:rPr>
                <w:b/>
                <w:bCs/>
              </w:rPr>
            </w:pPr>
            <w:r w:rsidRPr="00D450E4">
              <w:rPr>
                <w:b/>
                <w:bCs/>
              </w:rPr>
              <w:t>közgyógyellátási igazolvánnyal rendelkezők száma</w:t>
            </w:r>
          </w:p>
        </w:tc>
      </w:tr>
      <w:tr w:rsidR="007B3D57" w:rsidRPr="00CA1E0C" w:rsidTr="00D450E4">
        <w:trPr>
          <w:trHeight w:val="273"/>
        </w:trPr>
        <w:tc>
          <w:tcPr>
            <w:tcW w:w="789" w:type="dxa"/>
            <w:noWrap/>
          </w:tcPr>
          <w:p w:rsidR="007B3D57" w:rsidRPr="00CA1E0C" w:rsidRDefault="007B3D57" w:rsidP="00D450E4">
            <w:r w:rsidRPr="00CA1E0C">
              <w:t>2008</w:t>
            </w:r>
          </w:p>
        </w:tc>
        <w:tc>
          <w:tcPr>
            <w:tcW w:w="3464" w:type="dxa"/>
            <w:noWrap/>
          </w:tcPr>
          <w:p w:rsidR="007B3D57" w:rsidRPr="00CA1E0C" w:rsidRDefault="007B3D57" w:rsidP="00D450E4">
            <w:r>
              <w:t>37</w:t>
            </w:r>
          </w:p>
        </w:tc>
      </w:tr>
      <w:tr w:rsidR="007B3D57" w:rsidRPr="00CA1E0C" w:rsidTr="00D450E4">
        <w:trPr>
          <w:trHeight w:val="288"/>
        </w:trPr>
        <w:tc>
          <w:tcPr>
            <w:tcW w:w="789" w:type="dxa"/>
            <w:noWrap/>
          </w:tcPr>
          <w:p w:rsidR="007B3D57" w:rsidRPr="00CA1E0C" w:rsidRDefault="007B3D57" w:rsidP="00D450E4">
            <w:r w:rsidRPr="00CA1E0C">
              <w:t>2009</w:t>
            </w:r>
          </w:p>
        </w:tc>
        <w:tc>
          <w:tcPr>
            <w:tcW w:w="3464" w:type="dxa"/>
            <w:noWrap/>
          </w:tcPr>
          <w:p w:rsidR="007B3D57" w:rsidRPr="00CA1E0C" w:rsidRDefault="007B3D57" w:rsidP="00D450E4">
            <w:r>
              <w:t>26</w:t>
            </w:r>
          </w:p>
        </w:tc>
      </w:tr>
      <w:tr w:rsidR="007B3D57" w:rsidRPr="00CA1E0C" w:rsidTr="00D450E4">
        <w:trPr>
          <w:trHeight w:val="288"/>
        </w:trPr>
        <w:tc>
          <w:tcPr>
            <w:tcW w:w="789" w:type="dxa"/>
            <w:noWrap/>
          </w:tcPr>
          <w:p w:rsidR="007B3D57" w:rsidRPr="00CA1E0C" w:rsidRDefault="007B3D57" w:rsidP="00D450E4">
            <w:r w:rsidRPr="00CA1E0C">
              <w:t>2010</w:t>
            </w:r>
          </w:p>
        </w:tc>
        <w:tc>
          <w:tcPr>
            <w:tcW w:w="3464" w:type="dxa"/>
            <w:noWrap/>
          </w:tcPr>
          <w:p w:rsidR="007B3D57" w:rsidRPr="00CA1E0C" w:rsidRDefault="007B3D57" w:rsidP="00D450E4">
            <w:r>
              <w:t>21</w:t>
            </w:r>
          </w:p>
        </w:tc>
      </w:tr>
      <w:tr w:rsidR="007B3D57" w:rsidRPr="00CA1E0C" w:rsidTr="00D450E4">
        <w:trPr>
          <w:trHeight w:val="288"/>
        </w:trPr>
        <w:tc>
          <w:tcPr>
            <w:tcW w:w="789" w:type="dxa"/>
            <w:noWrap/>
          </w:tcPr>
          <w:p w:rsidR="007B3D57" w:rsidRPr="00CA1E0C" w:rsidRDefault="007B3D57" w:rsidP="00D450E4">
            <w:r w:rsidRPr="00CA1E0C">
              <w:t>2011</w:t>
            </w:r>
          </w:p>
        </w:tc>
        <w:tc>
          <w:tcPr>
            <w:tcW w:w="3464" w:type="dxa"/>
            <w:noWrap/>
          </w:tcPr>
          <w:p w:rsidR="007B3D57" w:rsidRPr="00CA1E0C" w:rsidRDefault="007B3D57" w:rsidP="00D450E4">
            <w:r>
              <w:t>38</w:t>
            </w:r>
          </w:p>
        </w:tc>
      </w:tr>
      <w:tr w:rsidR="007B3D57" w:rsidRPr="00CA1E0C" w:rsidTr="00D450E4">
        <w:trPr>
          <w:trHeight w:val="288"/>
        </w:trPr>
        <w:tc>
          <w:tcPr>
            <w:tcW w:w="789" w:type="dxa"/>
            <w:noWrap/>
          </w:tcPr>
          <w:p w:rsidR="007B3D57" w:rsidRPr="00CA1E0C" w:rsidRDefault="007B3D57" w:rsidP="00D450E4">
            <w:r w:rsidRPr="00CA1E0C">
              <w:t>2012</w:t>
            </w:r>
          </w:p>
        </w:tc>
        <w:tc>
          <w:tcPr>
            <w:tcW w:w="3464" w:type="dxa"/>
            <w:noWrap/>
          </w:tcPr>
          <w:p w:rsidR="007B3D57" w:rsidRPr="00CA1E0C" w:rsidRDefault="007B3D57" w:rsidP="00D450E4">
            <w:r>
              <w:t>-</w:t>
            </w:r>
          </w:p>
        </w:tc>
      </w:tr>
    </w:tbl>
    <w:tbl>
      <w:tblPr>
        <w:tblpPr w:leftFromText="142" w:rightFromText="567" w:vertAnchor="text" w:horzAnchor="margin" w:tblpXSpec="center" w:tblpY="19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3"/>
        <w:gridCol w:w="2090"/>
      </w:tblGrid>
      <w:tr w:rsidR="007B3D57" w:rsidRPr="00CA1E0C" w:rsidTr="00D450E4">
        <w:trPr>
          <w:trHeight w:val="288"/>
          <w:jc w:val="center"/>
        </w:trPr>
        <w:tc>
          <w:tcPr>
            <w:tcW w:w="4503" w:type="dxa"/>
            <w:gridSpan w:val="2"/>
            <w:noWrap/>
          </w:tcPr>
          <w:p w:rsidR="007B3D57" w:rsidRPr="00D450E4" w:rsidRDefault="007B3D57" w:rsidP="00D450E4">
            <w:pPr>
              <w:ind w:right="175"/>
              <w:rPr>
                <w:b/>
                <w:bCs/>
              </w:rPr>
            </w:pPr>
            <w:r w:rsidRPr="00D450E4">
              <w:rPr>
                <w:b/>
                <w:bCs/>
              </w:rPr>
              <w:t>3.5.3. számú táblázat - Ápolási díjban részesülők száma</w:t>
            </w:r>
          </w:p>
        </w:tc>
      </w:tr>
      <w:tr w:rsidR="007B3D57" w:rsidRPr="00CA1E0C" w:rsidTr="00D450E4">
        <w:trPr>
          <w:trHeight w:val="576"/>
          <w:jc w:val="center"/>
        </w:trPr>
        <w:tc>
          <w:tcPr>
            <w:tcW w:w="2413" w:type="dxa"/>
            <w:noWrap/>
          </w:tcPr>
          <w:p w:rsidR="007B3D57" w:rsidRPr="00D450E4" w:rsidRDefault="007B3D57" w:rsidP="00D450E4">
            <w:pPr>
              <w:rPr>
                <w:b/>
                <w:bCs/>
              </w:rPr>
            </w:pPr>
            <w:r w:rsidRPr="00D450E4">
              <w:rPr>
                <w:b/>
                <w:bCs/>
              </w:rPr>
              <w:t>év</w:t>
            </w:r>
          </w:p>
        </w:tc>
        <w:tc>
          <w:tcPr>
            <w:tcW w:w="2090" w:type="dxa"/>
          </w:tcPr>
          <w:p w:rsidR="007B3D57" w:rsidRPr="00D450E4" w:rsidRDefault="007B3D57" w:rsidP="00D450E4">
            <w:pPr>
              <w:rPr>
                <w:b/>
                <w:bCs/>
              </w:rPr>
            </w:pPr>
            <w:r w:rsidRPr="00D450E4">
              <w:rPr>
                <w:b/>
                <w:bCs/>
              </w:rPr>
              <w:t>fő</w:t>
            </w:r>
          </w:p>
        </w:tc>
      </w:tr>
      <w:tr w:rsidR="007B3D57" w:rsidRPr="00CA1E0C" w:rsidTr="00D450E4">
        <w:trPr>
          <w:trHeight w:val="266"/>
          <w:jc w:val="center"/>
        </w:trPr>
        <w:tc>
          <w:tcPr>
            <w:tcW w:w="2413" w:type="dxa"/>
            <w:noWrap/>
          </w:tcPr>
          <w:p w:rsidR="007B3D57" w:rsidRPr="00CA1E0C" w:rsidRDefault="007B3D57" w:rsidP="00D450E4">
            <w:r w:rsidRPr="00CA1E0C">
              <w:t>2008</w:t>
            </w:r>
          </w:p>
        </w:tc>
        <w:tc>
          <w:tcPr>
            <w:tcW w:w="2090" w:type="dxa"/>
            <w:noWrap/>
          </w:tcPr>
          <w:p w:rsidR="007B3D57" w:rsidRPr="00CA1E0C" w:rsidRDefault="007B3D57" w:rsidP="00D450E4">
            <w:r>
              <w:t>1</w:t>
            </w:r>
          </w:p>
        </w:tc>
      </w:tr>
      <w:tr w:rsidR="007B3D57" w:rsidRPr="00CA1E0C" w:rsidTr="00D450E4">
        <w:trPr>
          <w:trHeight w:val="288"/>
          <w:jc w:val="center"/>
        </w:trPr>
        <w:tc>
          <w:tcPr>
            <w:tcW w:w="2413" w:type="dxa"/>
            <w:noWrap/>
          </w:tcPr>
          <w:p w:rsidR="007B3D57" w:rsidRPr="00CA1E0C" w:rsidRDefault="007B3D57" w:rsidP="00D450E4">
            <w:r w:rsidRPr="00CA1E0C">
              <w:t>2009</w:t>
            </w:r>
          </w:p>
        </w:tc>
        <w:tc>
          <w:tcPr>
            <w:tcW w:w="2090" w:type="dxa"/>
            <w:noWrap/>
          </w:tcPr>
          <w:p w:rsidR="007B3D57" w:rsidRPr="00CA1E0C" w:rsidRDefault="007B3D57" w:rsidP="00D450E4">
            <w:r>
              <w:t>2</w:t>
            </w:r>
          </w:p>
        </w:tc>
      </w:tr>
      <w:tr w:rsidR="007B3D57" w:rsidRPr="00CA1E0C" w:rsidTr="00D450E4">
        <w:trPr>
          <w:trHeight w:val="288"/>
          <w:jc w:val="center"/>
        </w:trPr>
        <w:tc>
          <w:tcPr>
            <w:tcW w:w="2413" w:type="dxa"/>
            <w:noWrap/>
          </w:tcPr>
          <w:p w:rsidR="007B3D57" w:rsidRPr="00CA1E0C" w:rsidRDefault="007B3D57" w:rsidP="00D450E4">
            <w:r w:rsidRPr="00CA1E0C">
              <w:t>2010</w:t>
            </w:r>
          </w:p>
        </w:tc>
        <w:tc>
          <w:tcPr>
            <w:tcW w:w="2090" w:type="dxa"/>
            <w:noWrap/>
          </w:tcPr>
          <w:p w:rsidR="007B3D57" w:rsidRPr="00CA1E0C" w:rsidRDefault="007B3D57" w:rsidP="00D450E4">
            <w:r>
              <w:t>1</w:t>
            </w:r>
          </w:p>
        </w:tc>
      </w:tr>
      <w:tr w:rsidR="007B3D57" w:rsidRPr="00CA1E0C" w:rsidTr="00D450E4">
        <w:trPr>
          <w:trHeight w:val="288"/>
          <w:jc w:val="center"/>
        </w:trPr>
        <w:tc>
          <w:tcPr>
            <w:tcW w:w="2413" w:type="dxa"/>
            <w:noWrap/>
          </w:tcPr>
          <w:p w:rsidR="007B3D57" w:rsidRPr="00CA1E0C" w:rsidRDefault="007B3D57" w:rsidP="00D450E4">
            <w:r w:rsidRPr="00CA1E0C">
              <w:t>2011</w:t>
            </w:r>
          </w:p>
        </w:tc>
        <w:tc>
          <w:tcPr>
            <w:tcW w:w="2090" w:type="dxa"/>
            <w:noWrap/>
          </w:tcPr>
          <w:p w:rsidR="007B3D57" w:rsidRPr="00CA1E0C" w:rsidRDefault="007B3D57" w:rsidP="00D450E4">
            <w:r>
              <w:t>2</w:t>
            </w:r>
          </w:p>
        </w:tc>
      </w:tr>
      <w:tr w:rsidR="007B3D57" w:rsidRPr="00CA1E0C" w:rsidTr="00D450E4">
        <w:trPr>
          <w:trHeight w:val="357"/>
          <w:jc w:val="center"/>
        </w:trPr>
        <w:tc>
          <w:tcPr>
            <w:tcW w:w="2413" w:type="dxa"/>
            <w:noWrap/>
          </w:tcPr>
          <w:p w:rsidR="007B3D57" w:rsidRPr="00CA1E0C" w:rsidRDefault="007B3D57" w:rsidP="00D450E4">
            <w:r w:rsidRPr="00CA1E0C">
              <w:t>2012</w:t>
            </w:r>
          </w:p>
        </w:tc>
        <w:tc>
          <w:tcPr>
            <w:tcW w:w="2090" w:type="dxa"/>
            <w:noWrap/>
          </w:tcPr>
          <w:p w:rsidR="007B3D57" w:rsidRPr="00CA1E0C" w:rsidRDefault="007B3D57" w:rsidP="00D450E4">
            <w:r>
              <w:t>5</w:t>
            </w:r>
          </w:p>
        </w:tc>
      </w:tr>
    </w:tbl>
    <w:p w:rsidR="007B3D57" w:rsidRPr="00CA1E0C" w:rsidRDefault="007B3D57">
      <w:r w:rsidRPr="00CA1E0C">
        <w:t xml:space="preserve">   </w:t>
      </w:r>
    </w:p>
    <w:p w:rsidR="007B3D57" w:rsidRDefault="007B3D57">
      <w:r w:rsidRPr="00CA1E0C">
        <w:br w:type="textWrapping" w:clear="all"/>
        <w:t>A közgyógyellátási igazolványban részesülők száma az elmúlt évek</w:t>
      </w:r>
      <w:r>
        <w:t>ben csak kismértékben változott, viszont az ápolási díjban részesülők száma kétszeresére emelkedett.</w:t>
      </w:r>
    </w:p>
    <w:p w:rsidR="007B3D57" w:rsidRDefault="007B3D57"/>
    <w:p w:rsidR="007B3D57" w:rsidRPr="00CA1E0C" w:rsidRDefault="007B3D57"/>
    <w:p w:rsidR="007B3D57" w:rsidRPr="00C87DDA" w:rsidRDefault="007B3D57" w:rsidP="00C87DDA">
      <w:pPr>
        <w:pStyle w:val="Heading1"/>
        <w:rPr>
          <w:rFonts w:ascii="Times New Roman" w:hAnsi="Times New Roman" w:cs="Times New Roman"/>
        </w:rPr>
      </w:pPr>
      <w:r w:rsidRPr="00CA1E0C">
        <w:t>4. A gyermekek helyzete, esélyegyenlősége, gyermekszegénység</w:t>
      </w:r>
    </w:p>
    <w:p w:rsidR="007B3D57" w:rsidRPr="00CA1E0C" w:rsidRDefault="007B3D57"/>
    <w:tbl>
      <w:tblPr>
        <w:tblpPr w:leftFromText="141" w:rightFromText="141"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1378"/>
        <w:gridCol w:w="1494"/>
        <w:gridCol w:w="2935"/>
        <w:gridCol w:w="2995"/>
      </w:tblGrid>
      <w:tr w:rsidR="007B3D57" w:rsidRPr="00CA1E0C" w:rsidTr="00D450E4">
        <w:trPr>
          <w:trHeight w:val="288"/>
        </w:trPr>
        <w:tc>
          <w:tcPr>
            <w:tcW w:w="9498" w:type="dxa"/>
            <w:gridSpan w:val="5"/>
          </w:tcPr>
          <w:p w:rsidR="007B3D57" w:rsidRPr="00D450E4" w:rsidRDefault="007B3D57" w:rsidP="00D450E4">
            <w:pPr>
              <w:rPr>
                <w:b/>
                <w:bCs/>
              </w:rPr>
            </w:pPr>
            <w:r w:rsidRPr="00D450E4">
              <w:rPr>
                <w:b/>
                <w:bCs/>
              </w:rPr>
              <w:t>4.1.1. számú táblázat - Védelembe vett és veszélyeztetett kiskorú gyermekek száma</w:t>
            </w:r>
          </w:p>
        </w:tc>
      </w:tr>
      <w:tr w:rsidR="007B3D57" w:rsidRPr="00CA1E0C" w:rsidTr="00D450E4">
        <w:trPr>
          <w:trHeight w:val="1126"/>
        </w:trPr>
        <w:tc>
          <w:tcPr>
            <w:tcW w:w="696" w:type="dxa"/>
            <w:noWrap/>
            <w:vAlign w:val="center"/>
          </w:tcPr>
          <w:p w:rsidR="007B3D57" w:rsidRPr="00D450E4" w:rsidRDefault="007B3D57" w:rsidP="00D450E4">
            <w:pPr>
              <w:jc w:val="center"/>
              <w:rPr>
                <w:b/>
                <w:bCs/>
              </w:rPr>
            </w:pPr>
            <w:r w:rsidRPr="00D450E4">
              <w:rPr>
                <w:b/>
                <w:bCs/>
                <w:sz w:val="22"/>
                <w:szCs w:val="22"/>
              </w:rPr>
              <w:t>év</w:t>
            </w:r>
          </w:p>
        </w:tc>
        <w:tc>
          <w:tcPr>
            <w:tcW w:w="1378" w:type="dxa"/>
          </w:tcPr>
          <w:p w:rsidR="007B3D57" w:rsidRPr="00D450E4" w:rsidRDefault="007B3D57" w:rsidP="00D450E4">
            <w:pPr>
              <w:rPr>
                <w:b/>
                <w:bCs/>
              </w:rPr>
            </w:pPr>
            <w:r w:rsidRPr="00D450E4">
              <w:rPr>
                <w:b/>
                <w:bCs/>
                <w:sz w:val="22"/>
                <w:szCs w:val="22"/>
              </w:rPr>
              <w:t xml:space="preserve"> 18 év alattiak száma a népességben</w:t>
            </w:r>
          </w:p>
        </w:tc>
        <w:tc>
          <w:tcPr>
            <w:tcW w:w="1494" w:type="dxa"/>
          </w:tcPr>
          <w:p w:rsidR="007B3D57" w:rsidRPr="00D450E4" w:rsidRDefault="007B3D57" w:rsidP="00D450E4">
            <w:pPr>
              <w:rPr>
                <w:b/>
                <w:bCs/>
              </w:rPr>
            </w:pPr>
            <w:r w:rsidRPr="00D450E4">
              <w:rPr>
                <w:b/>
                <w:bCs/>
                <w:sz w:val="22"/>
                <w:szCs w:val="22"/>
              </w:rPr>
              <w:t>védelembe vett 18 év alattiak száma</w:t>
            </w:r>
          </w:p>
        </w:tc>
        <w:tc>
          <w:tcPr>
            <w:tcW w:w="2935" w:type="dxa"/>
          </w:tcPr>
          <w:p w:rsidR="007B3D57" w:rsidRPr="00D450E4" w:rsidRDefault="007B3D57" w:rsidP="00D450E4">
            <w:pPr>
              <w:rPr>
                <w:b/>
                <w:bCs/>
              </w:rPr>
            </w:pPr>
            <w:r w:rsidRPr="00D450E4">
              <w:rPr>
                <w:b/>
                <w:bCs/>
                <w:sz w:val="22"/>
                <w:szCs w:val="22"/>
              </w:rPr>
              <w:t>megszűntetett esetek száma a 18 év alatti védelembe vettek közül</w:t>
            </w:r>
          </w:p>
        </w:tc>
        <w:tc>
          <w:tcPr>
            <w:tcW w:w="2995" w:type="dxa"/>
          </w:tcPr>
          <w:p w:rsidR="007B3D57" w:rsidRPr="00D450E4" w:rsidRDefault="007B3D57" w:rsidP="00D450E4">
            <w:pPr>
              <w:rPr>
                <w:b/>
                <w:bCs/>
              </w:rPr>
            </w:pPr>
            <w:r w:rsidRPr="00D450E4">
              <w:rPr>
                <w:b/>
                <w:bCs/>
                <w:sz w:val="22"/>
                <w:szCs w:val="22"/>
              </w:rPr>
              <w:t>veszélyeztetett kiskorú gyermekek száma</w:t>
            </w:r>
          </w:p>
        </w:tc>
      </w:tr>
      <w:tr w:rsidR="007B3D57" w:rsidRPr="00CA1E0C" w:rsidTr="00D450E4">
        <w:trPr>
          <w:trHeight w:val="425"/>
        </w:trPr>
        <w:tc>
          <w:tcPr>
            <w:tcW w:w="696" w:type="dxa"/>
            <w:noWrap/>
          </w:tcPr>
          <w:p w:rsidR="007B3D57" w:rsidRPr="00CA1E0C" w:rsidRDefault="007B3D57" w:rsidP="00D450E4">
            <w:r w:rsidRPr="00CA1E0C">
              <w:t>2008</w:t>
            </w:r>
          </w:p>
        </w:tc>
        <w:tc>
          <w:tcPr>
            <w:tcW w:w="1378" w:type="dxa"/>
            <w:noWrap/>
          </w:tcPr>
          <w:p w:rsidR="007B3D57" w:rsidRPr="00CA1E0C" w:rsidRDefault="007B3D57" w:rsidP="00D450E4">
            <w:r>
              <w:t>171</w:t>
            </w:r>
          </w:p>
        </w:tc>
        <w:tc>
          <w:tcPr>
            <w:tcW w:w="1494" w:type="dxa"/>
          </w:tcPr>
          <w:p w:rsidR="007B3D57" w:rsidRPr="00CA1E0C" w:rsidRDefault="007B3D57" w:rsidP="00D450E4">
            <w:r>
              <w:t>0</w:t>
            </w:r>
          </w:p>
        </w:tc>
        <w:tc>
          <w:tcPr>
            <w:tcW w:w="2935" w:type="dxa"/>
          </w:tcPr>
          <w:p w:rsidR="007B3D57" w:rsidRPr="00CA1E0C" w:rsidRDefault="007B3D57" w:rsidP="00D450E4">
            <w:r>
              <w:t>0</w:t>
            </w:r>
          </w:p>
        </w:tc>
        <w:tc>
          <w:tcPr>
            <w:tcW w:w="2995" w:type="dxa"/>
            <w:noWrap/>
          </w:tcPr>
          <w:p w:rsidR="007B3D57" w:rsidRPr="00CA1E0C" w:rsidRDefault="007B3D57" w:rsidP="00D450E4">
            <w:r>
              <w:t>17</w:t>
            </w:r>
          </w:p>
        </w:tc>
      </w:tr>
      <w:tr w:rsidR="007B3D57" w:rsidRPr="00CA1E0C" w:rsidTr="00D450E4">
        <w:trPr>
          <w:trHeight w:val="406"/>
        </w:trPr>
        <w:tc>
          <w:tcPr>
            <w:tcW w:w="696" w:type="dxa"/>
            <w:noWrap/>
          </w:tcPr>
          <w:p w:rsidR="007B3D57" w:rsidRPr="00CA1E0C" w:rsidRDefault="007B3D57" w:rsidP="00D450E4">
            <w:r w:rsidRPr="00CA1E0C">
              <w:t>2009</w:t>
            </w:r>
          </w:p>
        </w:tc>
        <w:tc>
          <w:tcPr>
            <w:tcW w:w="1378" w:type="dxa"/>
            <w:noWrap/>
          </w:tcPr>
          <w:p w:rsidR="007B3D57" w:rsidRPr="00CA1E0C" w:rsidRDefault="007B3D57" w:rsidP="00D450E4">
            <w:r>
              <w:t>182</w:t>
            </w:r>
          </w:p>
        </w:tc>
        <w:tc>
          <w:tcPr>
            <w:tcW w:w="1494" w:type="dxa"/>
          </w:tcPr>
          <w:p w:rsidR="007B3D57" w:rsidRPr="00CA1E0C" w:rsidRDefault="007B3D57" w:rsidP="00D450E4">
            <w:r>
              <w:t>1</w:t>
            </w:r>
          </w:p>
        </w:tc>
        <w:tc>
          <w:tcPr>
            <w:tcW w:w="2935" w:type="dxa"/>
          </w:tcPr>
          <w:p w:rsidR="007B3D57" w:rsidRPr="00CA1E0C" w:rsidRDefault="007B3D57" w:rsidP="00D450E4">
            <w:r>
              <w:t>0</w:t>
            </w:r>
          </w:p>
        </w:tc>
        <w:tc>
          <w:tcPr>
            <w:tcW w:w="2995" w:type="dxa"/>
            <w:noWrap/>
          </w:tcPr>
          <w:p w:rsidR="007B3D57" w:rsidRPr="00CA1E0C" w:rsidRDefault="007B3D57" w:rsidP="00D450E4">
            <w:r>
              <w:t>12</w:t>
            </w:r>
          </w:p>
        </w:tc>
      </w:tr>
      <w:tr w:rsidR="007B3D57" w:rsidRPr="00CA1E0C" w:rsidTr="00D450E4">
        <w:trPr>
          <w:trHeight w:val="399"/>
        </w:trPr>
        <w:tc>
          <w:tcPr>
            <w:tcW w:w="696" w:type="dxa"/>
            <w:noWrap/>
          </w:tcPr>
          <w:p w:rsidR="007B3D57" w:rsidRPr="00CA1E0C" w:rsidRDefault="007B3D57" w:rsidP="00D450E4">
            <w:r w:rsidRPr="00CA1E0C">
              <w:t>2010</w:t>
            </w:r>
          </w:p>
        </w:tc>
        <w:tc>
          <w:tcPr>
            <w:tcW w:w="1378" w:type="dxa"/>
            <w:noWrap/>
          </w:tcPr>
          <w:p w:rsidR="007B3D57" w:rsidRPr="00CA1E0C" w:rsidRDefault="007B3D57" w:rsidP="00D450E4">
            <w:r>
              <w:t>186</w:t>
            </w:r>
          </w:p>
        </w:tc>
        <w:tc>
          <w:tcPr>
            <w:tcW w:w="1494" w:type="dxa"/>
          </w:tcPr>
          <w:p w:rsidR="007B3D57" w:rsidRPr="00CA1E0C" w:rsidRDefault="007B3D57" w:rsidP="00D450E4">
            <w:r>
              <w:t>1</w:t>
            </w:r>
          </w:p>
        </w:tc>
        <w:tc>
          <w:tcPr>
            <w:tcW w:w="2935" w:type="dxa"/>
          </w:tcPr>
          <w:p w:rsidR="007B3D57" w:rsidRPr="00CA1E0C" w:rsidRDefault="007B3D57" w:rsidP="00D450E4">
            <w:r>
              <w:t>0</w:t>
            </w:r>
          </w:p>
        </w:tc>
        <w:tc>
          <w:tcPr>
            <w:tcW w:w="2995" w:type="dxa"/>
            <w:noWrap/>
          </w:tcPr>
          <w:p w:rsidR="007B3D57" w:rsidRPr="00CA1E0C" w:rsidRDefault="007B3D57" w:rsidP="00D450E4">
            <w:r>
              <w:t>14</w:t>
            </w:r>
          </w:p>
        </w:tc>
      </w:tr>
      <w:tr w:rsidR="007B3D57" w:rsidRPr="00CA1E0C" w:rsidTr="00D450E4">
        <w:trPr>
          <w:trHeight w:val="422"/>
        </w:trPr>
        <w:tc>
          <w:tcPr>
            <w:tcW w:w="696" w:type="dxa"/>
            <w:noWrap/>
          </w:tcPr>
          <w:p w:rsidR="007B3D57" w:rsidRPr="00CA1E0C" w:rsidRDefault="007B3D57" w:rsidP="00D450E4">
            <w:r w:rsidRPr="00CA1E0C">
              <w:t>2011</w:t>
            </w:r>
          </w:p>
        </w:tc>
        <w:tc>
          <w:tcPr>
            <w:tcW w:w="1378" w:type="dxa"/>
            <w:noWrap/>
          </w:tcPr>
          <w:p w:rsidR="007B3D57" w:rsidRPr="00CA1E0C" w:rsidRDefault="007B3D57" w:rsidP="00D450E4">
            <w:r>
              <w:t>181</w:t>
            </w:r>
          </w:p>
        </w:tc>
        <w:tc>
          <w:tcPr>
            <w:tcW w:w="1494" w:type="dxa"/>
          </w:tcPr>
          <w:p w:rsidR="007B3D57" w:rsidRPr="00CA1E0C" w:rsidRDefault="007B3D57" w:rsidP="00D450E4">
            <w:r>
              <w:t>1</w:t>
            </w:r>
          </w:p>
        </w:tc>
        <w:tc>
          <w:tcPr>
            <w:tcW w:w="2935" w:type="dxa"/>
          </w:tcPr>
          <w:p w:rsidR="007B3D57" w:rsidRPr="00CA1E0C" w:rsidRDefault="007B3D57" w:rsidP="00D450E4">
            <w:r>
              <w:t>0</w:t>
            </w:r>
          </w:p>
        </w:tc>
        <w:tc>
          <w:tcPr>
            <w:tcW w:w="2995" w:type="dxa"/>
            <w:noWrap/>
          </w:tcPr>
          <w:p w:rsidR="007B3D57" w:rsidRPr="00CA1E0C" w:rsidRDefault="007B3D57" w:rsidP="00D450E4">
            <w:r>
              <w:t>11</w:t>
            </w:r>
          </w:p>
        </w:tc>
      </w:tr>
      <w:tr w:rsidR="007B3D57" w:rsidRPr="00CA1E0C" w:rsidTr="00D450E4">
        <w:trPr>
          <w:trHeight w:val="416"/>
        </w:trPr>
        <w:tc>
          <w:tcPr>
            <w:tcW w:w="696" w:type="dxa"/>
            <w:noWrap/>
          </w:tcPr>
          <w:p w:rsidR="007B3D57" w:rsidRPr="00CA1E0C" w:rsidRDefault="007B3D57" w:rsidP="00D450E4">
            <w:r w:rsidRPr="00CA1E0C">
              <w:t>2012</w:t>
            </w:r>
          </w:p>
        </w:tc>
        <w:tc>
          <w:tcPr>
            <w:tcW w:w="1378" w:type="dxa"/>
            <w:noWrap/>
          </w:tcPr>
          <w:p w:rsidR="007B3D57" w:rsidRPr="00CA1E0C" w:rsidRDefault="007B3D57" w:rsidP="00D450E4">
            <w:r>
              <w:t>173</w:t>
            </w:r>
          </w:p>
        </w:tc>
        <w:tc>
          <w:tcPr>
            <w:tcW w:w="1494" w:type="dxa"/>
          </w:tcPr>
          <w:p w:rsidR="007B3D57" w:rsidRPr="00CA1E0C" w:rsidRDefault="007B3D57" w:rsidP="00D450E4">
            <w:r>
              <w:t>0</w:t>
            </w:r>
          </w:p>
        </w:tc>
        <w:tc>
          <w:tcPr>
            <w:tcW w:w="2935" w:type="dxa"/>
          </w:tcPr>
          <w:p w:rsidR="007B3D57" w:rsidRPr="00CA1E0C" w:rsidRDefault="007B3D57" w:rsidP="00D450E4">
            <w:r>
              <w:t>1</w:t>
            </w:r>
          </w:p>
        </w:tc>
        <w:tc>
          <w:tcPr>
            <w:tcW w:w="2995" w:type="dxa"/>
            <w:noWrap/>
          </w:tcPr>
          <w:p w:rsidR="007B3D57" w:rsidRPr="00CA1E0C" w:rsidRDefault="007B3D57" w:rsidP="00D450E4">
            <w:r>
              <w:t>7</w:t>
            </w:r>
          </w:p>
        </w:tc>
      </w:tr>
    </w:tbl>
    <w:p w:rsidR="007B3D57" w:rsidRDefault="007B3D57" w:rsidP="00177187">
      <w:pPr>
        <w:jc w:val="both"/>
      </w:pPr>
    </w:p>
    <w:p w:rsidR="007B3D57" w:rsidRDefault="007B3D57" w:rsidP="00177187">
      <w:pPr>
        <w:jc w:val="both"/>
      </w:pPr>
      <w:r w:rsidRPr="00CA1E0C">
        <w:br w:type="textWrapping" w:clear="all"/>
        <w:t>A veszélyezte</w:t>
      </w:r>
      <w:r>
        <w:t>tett kiskorú gyermekek száma átlagosan 10-13</w:t>
      </w:r>
      <w:r w:rsidRPr="00CA1E0C">
        <w:t>% között</w:t>
      </w:r>
      <w:r>
        <w:t xml:space="preserve"> mozgott az elmúlt években. </w:t>
      </w:r>
    </w:p>
    <w:p w:rsidR="007B3D57" w:rsidRPr="00CA1E0C" w:rsidRDefault="007B3D57" w:rsidP="00177187">
      <w:pPr>
        <w:jc w:val="both"/>
      </w:pPr>
      <w:r>
        <w:t>Bár</w:t>
      </w:r>
      <w:r w:rsidRPr="00CA1E0C">
        <w:t xml:space="preserve"> a veszélyeztetett kiskorú gyermekek száma némileg csökkent, esélyegyenlőségi szemp</w:t>
      </w:r>
      <w:r>
        <w:t>ontból is fontos törekvés a jelenlegi</w:t>
      </w:r>
      <w:r w:rsidRPr="00CA1E0C">
        <w:t xml:space="preserve"> arány további csökkentése.</w:t>
      </w:r>
      <w:r>
        <w:t xml:space="preserve"> A védelembe vett gyermeke száma is csökkent.</w:t>
      </w:r>
    </w:p>
    <w:p w:rsidR="007B3D57" w:rsidRPr="00CA1E0C" w:rsidRDefault="007B3D57"/>
    <w:p w:rsidR="007B3D57" w:rsidRPr="00CA1E0C" w:rsidRDefault="007B3D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788"/>
        <w:gridCol w:w="1365"/>
        <w:gridCol w:w="1957"/>
        <w:gridCol w:w="1452"/>
        <w:gridCol w:w="1909"/>
      </w:tblGrid>
      <w:tr w:rsidR="007B3D57" w:rsidRPr="00CA1E0C" w:rsidTr="00D450E4">
        <w:trPr>
          <w:trHeight w:val="288"/>
        </w:trPr>
        <w:tc>
          <w:tcPr>
            <w:tcW w:w="9180" w:type="dxa"/>
            <w:gridSpan w:val="6"/>
            <w:noWrap/>
          </w:tcPr>
          <w:p w:rsidR="007B3D57" w:rsidRPr="00D450E4" w:rsidRDefault="007B3D57">
            <w:pPr>
              <w:rPr>
                <w:b/>
                <w:bCs/>
              </w:rPr>
            </w:pPr>
            <w:r w:rsidRPr="00D450E4">
              <w:rPr>
                <w:b/>
                <w:bCs/>
              </w:rPr>
              <w:t>4.1.2. számú táblázat - Rendszeres gyermekvédelmi kedvezményben részesítettek száma</w:t>
            </w:r>
          </w:p>
        </w:tc>
      </w:tr>
      <w:tr w:rsidR="007B3D57" w:rsidRPr="00CA1E0C" w:rsidTr="00D450E4">
        <w:trPr>
          <w:trHeight w:val="1932"/>
        </w:trPr>
        <w:tc>
          <w:tcPr>
            <w:tcW w:w="709" w:type="dxa"/>
            <w:noWrap/>
          </w:tcPr>
          <w:p w:rsidR="007B3D57" w:rsidRPr="00D450E4" w:rsidRDefault="007B3D57" w:rsidP="00B9556F">
            <w:pPr>
              <w:rPr>
                <w:b/>
                <w:bCs/>
              </w:rPr>
            </w:pPr>
            <w:r w:rsidRPr="00D450E4">
              <w:rPr>
                <w:b/>
                <w:bCs/>
                <w:sz w:val="22"/>
                <w:szCs w:val="22"/>
              </w:rPr>
              <w:t>év</w:t>
            </w:r>
          </w:p>
        </w:tc>
        <w:tc>
          <w:tcPr>
            <w:tcW w:w="1788" w:type="dxa"/>
          </w:tcPr>
          <w:p w:rsidR="007B3D57" w:rsidRPr="00D450E4" w:rsidRDefault="007B3D57" w:rsidP="00B9556F">
            <w:pPr>
              <w:rPr>
                <w:b/>
                <w:bCs/>
              </w:rPr>
            </w:pPr>
            <w:r w:rsidRPr="00D450E4">
              <w:rPr>
                <w:b/>
                <w:bCs/>
                <w:sz w:val="22"/>
                <w:szCs w:val="22"/>
              </w:rPr>
              <w:t>Rendszeres gyermekvédelmi kedvezményben részesítettek száma</w:t>
            </w:r>
          </w:p>
        </w:tc>
        <w:tc>
          <w:tcPr>
            <w:tcW w:w="1365" w:type="dxa"/>
          </w:tcPr>
          <w:p w:rsidR="007B3D57" w:rsidRPr="00D450E4" w:rsidRDefault="007B3D57" w:rsidP="00B9556F">
            <w:pPr>
              <w:rPr>
                <w:b/>
                <w:bCs/>
              </w:rPr>
            </w:pPr>
            <w:r w:rsidRPr="00D450E4">
              <w:rPr>
                <w:b/>
                <w:bCs/>
                <w:sz w:val="22"/>
                <w:szCs w:val="22"/>
              </w:rPr>
              <w:t>Ebből tartósan beteg fogyatékos gyermekek száma</w:t>
            </w:r>
          </w:p>
        </w:tc>
        <w:tc>
          <w:tcPr>
            <w:tcW w:w="1957" w:type="dxa"/>
          </w:tcPr>
          <w:p w:rsidR="007B3D57" w:rsidRPr="00D450E4" w:rsidRDefault="007B3D57" w:rsidP="00B9556F">
            <w:pPr>
              <w:rPr>
                <w:b/>
                <w:bCs/>
              </w:rPr>
            </w:pPr>
            <w:r w:rsidRPr="00D450E4">
              <w:rPr>
                <w:b/>
                <w:bCs/>
                <w:sz w:val="22"/>
                <w:szCs w:val="22"/>
              </w:rPr>
              <w:t xml:space="preserve">Kiegészítő gyermekvédelmi kedvezményben részesítettek száma </w:t>
            </w:r>
          </w:p>
        </w:tc>
        <w:tc>
          <w:tcPr>
            <w:tcW w:w="1452" w:type="dxa"/>
          </w:tcPr>
          <w:p w:rsidR="007B3D57" w:rsidRPr="00D450E4" w:rsidRDefault="007B3D57" w:rsidP="00B9556F">
            <w:pPr>
              <w:rPr>
                <w:b/>
                <w:bCs/>
              </w:rPr>
            </w:pPr>
            <w:r w:rsidRPr="00D450E4">
              <w:rPr>
                <w:b/>
                <w:bCs/>
                <w:sz w:val="22"/>
                <w:szCs w:val="22"/>
              </w:rPr>
              <w:t>Ebből tartósan beteg fogyatékos gyermekek száma</w:t>
            </w:r>
          </w:p>
        </w:tc>
        <w:tc>
          <w:tcPr>
            <w:tcW w:w="1909" w:type="dxa"/>
          </w:tcPr>
          <w:p w:rsidR="007B3D57" w:rsidRPr="00D450E4" w:rsidRDefault="007B3D57" w:rsidP="00B9556F">
            <w:pPr>
              <w:rPr>
                <w:b/>
                <w:bCs/>
              </w:rPr>
            </w:pPr>
            <w:r w:rsidRPr="00D450E4">
              <w:rPr>
                <w:b/>
                <w:bCs/>
                <w:sz w:val="22"/>
                <w:szCs w:val="22"/>
              </w:rPr>
              <w:t>Rendkívüli gyermekvédelmi kedvezményben részesítettek száma</w:t>
            </w:r>
          </w:p>
        </w:tc>
      </w:tr>
      <w:tr w:rsidR="007B3D57" w:rsidRPr="00CA1E0C" w:rsidTr="00D450E4">
        <w:trPr>
          <w:trHeight w:val="284"/>
        </w:trPr>
        <w:tc>
          <w:tcPr>
            <w:tcW w:w="709" w:type="dxa"/>
            <w:noWrap/>
          </w:tcPr>
          <w:p w:rsidR="007B3D57" w:rsidRPr="00CA1E0C" w:rsidRDefault="007B3D57" w:rsidP="00B9556F">
            <w:r w:rsidRPr="00CA1E0C">
              <w:t>2008</w:t>
            </w:r>
          </w:p>
        </w:tc>
        <w:tc>
          <w:tcPr>
            <w:tcW w:w="1788" w:type="dxa"/>
            <w:noWrap/>
          </w:tcPr>
          <w:p w:rsidR="007B3D57" w:rsidRPr="00CA1E0C" w:rsidRDefault="007B3D57" w:rsidP="00B9556F">
            <w:r>
              <w:t>118</w:t>
            </w:r>
          </w:p>
        </w:tc>
        <w:tc>
          <w:tcPr>
            <w:tcW w:w="1365" w:type="dxa"/>
          </w:tcPr>
          <w:p w:rsidR="007B3D57" w:rsidRPr="00CA1E0C" w:rsidRDefault="007B3D57" w:rsidP="00B9556F">
            <w:r>
              <w:t>5</w:t>
            </w:r>
          </w:p>
        </w:tc>
        <w:tc>
          <w:tcPr>
            <w:tcW w:w="1957" w:type="dxa"/>
          </w:tcPr>
          <w:p w:rsidR="007B3D57" w:rsidRPr="00CA1E0C" w:rsidRDefault="007B3D57" w:rsidP="00B9556F">
            <w:r>
              <w:t>0</w:t>
            </w:r>
          </w:p>
        </w:tc>
        <w:tc>
          <w:tcPr>
            <w:tcW w:w="1452" w:type="dxa"/>
          </w:tcPr>
          <w:p w:rsidR="007B3D57" w:rsidRPr="00CA1E0C" w:rsidRDefault="007B3D57" w:rsidP="00B9556F">
            <w:r>
              <w:t>0</w:t>
            </w:r>
          </w:p>
        </w:tc>
        <w:tc>
          <w:tcPr>
            <w:tcW w:w="1909" w:type="dxa"/>
          </w:tcPr>
          <w:p w:rsidR="007B3D57" w:rsidRPr="00CA1E0C" w:rsidRDefault="007B3D57" w:rsidP="00B9556F">
            <w:r>
              <w:t>0</w:t>
            </w:r>
          </w:p>
        </w:tc>
      </w:tr>
      <w:tr w:rsidR="007B3D57" w:rsidRPr="00CA1E0C" w:rsidTr="00D450E4">
        <w:trPr>
          <w:trHeight w:val="284"/>
        </w:trPr>
        <w:tc>
          <w:tcPr>
            <w:tcW w:w="709" w:type="dxa"/>
            <w:noWrap/>
          </w:tcPr>
          <w:p w:rsidR="007B3D57" w:rsidRPr="00CA1E0C" w:rsidRDefault="007B3D57" w:rsidP="00B9556F">
            <w:r w:rsidRPr="00CA1E0C">
              <w:t>2009</w:t>
            </w:r>
          </w:p>
        </w:tc>
        <w:tc>
          <w:tcPr>
            <w:tcW w:w="1788" w:type="dxa"/>
            <w:noWrap/>
          </w:tcPr>
          <w:p w:rsidR="007B3D57" w:rsidRPr="00CA1E0C" w:rsidRDefault="007B3D57" w:rsidP="00B9556F">
            <w:r>
              <w:t>129</w:t>
            </w:r>
          </w:p>
        </w:tc>
        <w:tc>
          <w:tcPr>
            <w:tcW w:w="1365" w:type="dxa"/>
          </w:tcPr>
          <w:p w:rsidR="007B3D57" w:rsidRPr="00CA1E0C" w:rsidRDefault="007B3D57" w:rsidP="00B9556F">
            <w:r>
              <w:t>6</w:t>
            </w:r>
          </w:p>
        </w:tc>
        <w:tc>
          <w:tcPr>
            <w:tcW w:w="1957" w:type="dxa"/>
          </w:tcPr>
          <w:p w:rsidR="007B3D57" w:rsidRPr="00CA1E0C" w:rsidRDefault="007B3D57" w:rsidP="00B9556F">
            <w:r>
              <w:t>0</w:t>
            </w:r>
          </w:p>
        </w:tc>
        <w:tc>
          <w:tcPr>
            <w:tcW w:w="1452" w:type="dxa"/>
          </w:tcPr>
          <w:p w:rsidR="007B3D57" w:rsidRPr="00CA1E0C" w:rsidRDefault="007B3D57" w:rsidP="00B9556F">
            <w:r>
              <w:t>0</w:t>
            </w:r>
          </w:p>
        </w:tc>
        <w:tc>
          <w:tcPr>
            <w:tcW w:w="1909" w:type="dxa"/>
          </w:tcPr>
          <w:p w:rsidR="007B3D57" w:rsidRPr="00CA1E0C" w:rsidRDefault="007B3D57" w:rsidP="00B9556F">
            <w:r>
              <w:t>0</w:t>
            </w:r>
          </w:p>
        </w:tc>
      </w:tr>
      <w:tr w:rsidR="007B3D57" w:rsidRPr="00CA1E0C" w:rsidTr="00D450E4">
        <w:trPr>
          <w:trHeight w:val="284"/>
        </w:trPr>
        <w:tc>
          <w:tcPr>
            <w:tcW w:w="709" w:type="dxa"/>
            <w:noWrap/>
          </w:tcPr>
          <w:p w:rsidR="007B3D57" w:rsidRPr="00CA1E0C" w:rsidRDefault="007B3D57" w:rsidP="00B9556F">
            <w:r w:rsidRPr="00CA1E0C">
              <w:t>2010</w:t>
            </w:r>
          </w:p>
        </w:tc>
        <w:tc>
          <w:tcPr>
            <w:tcW w:w="1788" w:type="dxa"/>
            <w:noWrap/>
          </w:tcPr>
          <w:p w:rsidR="007B3D57" w:rsidRPr="00CA1E0C" w:rsidRDefault="007B3D57" w:rsidP="00B9556F">
            <w:r>
              <w:t>129</w:t>
            </w:r>
          </w:p>
        </w:tc>
        <w:tc>
          <w:tcPr>
            <w:tcW w:w="1365" w:type="dxa"/>
          </w:tcPr>
          <w:p w:rsidR="007B3D57" w:rsidRPr="00CA1E0C" w:rsidRDefault="007B3D57" w:rsidP="00B9556F">
            <w:r>
              <w:t>6</w:t>
            </w:r>
          </w:p>
        </w:tc>
        <w:tc>
          <w:tcPr>
            <w:tcW w:w="1957" w:type="dxa"/>
          </w:tcPr>
          <w:p w:rsidR="007B3D57" w:rsidRPr="00CA1E0C" w:rsidRDefault="007B3D57" w:rsidP="00B9556F">
            <w:r>
              <w:t>0</w:t>
            </w:r>
          </w:p>
        </w:tc>
        <w:tc>
          <w:tcPr>
            <w:tcW w:w="1452" w:type="dxa"/>
          </w:tcPr>
          <w:p w:rsidR="007B3D57" w:rsidRPr="00CA1E0C" w:rsidRDefault="007B3D57" w:rsidP="00B9556F">
            <w:r>
              <w:t>0</w:t>
            </w:r>
          </w:p>
        </w:tc>
        <w:tc>
          <w:tcPr>
            <w:tcW w:w="1909" w:type="dxa"/>
          </w:tcPr>
          <w:p w:rsidR="007B3D57" w:rsidRPr="00CA1E0C" w:rsidRDefault="007B3D57" w:rsidP="00B9556F">
            <w:r>
              <w:t>0</w:t>
            </w:r>
          </w:p>
        </w:tc>
      </w:tr>
      <w:tr w:rsidR="007B3D57" w:rsidRPr="00CA1E0C" w:rsidTr="00D450E4">
        <w:trPr>
          <w:trHeight w:val="284"/>
        </w:trPr>
        <w:tc>
          <w:tcPr>
            <w:tcW w:w="709" w:type="dxa"/>
            <w:noWrap/>
          </w:tcPr>
          <w:p w:rsidR="007B3D57" w:rsidRPr="00CA1E0C" w:rsidRDefault="007B3D57" w:rsidP="00B9556F">
            <w:r w:rsidRPr="00CA1E0C">
              <w:t>2011</w:t>
            </w:r>
          </w:p>
        </w:tc>
        <w:tc>
          <w:tcPr>
            <w:tcW w:w="1788" w:type="dxa"/>
            <w:noWrap/>
          </w:tcPr>
          <w:p w:rsidR="007B3D57" w:rsidRPr="00CA1E0C" w:rsidRDefault="007B3D57" w:rsidP="00B9556F">
            <w:r>
              <w:t>127</w:t>
            </w:r>
          </w:p>
        </w:tc>
        <w:tc>
          <w:tcPr>
            <w:tcW w:w="1365" w:type="dxa"/>
          </w:tcPr>
          <w:p w:rsidR="007B3D57" w:rsidRPr="00CA1E0C" w:rsidRDefault="007B3D57" w:rsidP="00B9556F">
            <w:r>
              <w:t>6</w:t>
            </w:r>
          </w:p>
        </w:tc>
        <w:tc>
          <w:tcPr>
            <w:tcW w:w="1957" w:type="dxa"/>
          </w:tcPr>
          <w:p w:rsidR="007B3D57" w:rsidRPr="00CA1E0C" w:rsidRDefault="007B3D57" w:rsidP="00B9556F">
            <w:r>
              <w:t>0</w:t>
            </w:r>
          </w:p>
        </w:tc>
        <w:tc>
          <w:tcPr>
            <w:tcW w:w="1452" w:type="dxa"/>
          </w:tcPr>
          <w:p w:rsidR="007B3D57" w:rsidRPr="00CA1E0C" w:rsidRDefault="007B3D57" w:rsidP="00B9556F">
            <w:r>
              <w:t>0</w:t>
            </w:r>
          </w:p>
        </w:tc>
        <w:tc>
          <w:tcPr>
            <w:tcW w:w="1909" w:type="dxa"/>
          </w:tcPr>
          <w:p w:rsidR="007B3D57" w:rsidRPr="00CA1E0C" w:rsidRDefault="007B3D57" w:rsidP="00B9556F">
            <w:r>
              <w:t>0</w:t>
            </w:r>
          </w:p>
        </w:tc>
      </w:tr>
      <w:tr w:rsidR="007B3D57" w:rsidRPr="00CA1E0C" w:rsidTr="00D450E4">
        <w:trPr>
          <w:trHeight w:val="284"/>
        </w:trPr>
        <w:tc>
          <w:tcPr>
            <w:tcW w:w="709" w:type="dxa"/>
            <w:noWrap/>
          </w:tcPr>
          <w:p w:rsidR="007B3D57" w:rsidRPr="00CA1E0C" w:rsidRDefault="007B3D57" w:rsidP="00B9556F">
            <w:r w:rsidRPr="00CA1E0C">
              <w:t>2012</w:t>
            </w:r>
          </w:p>
        </w:tc>
        <w:tc>
          <w:tcPr>
            <w:tcW w:w="1788" w:type="dxa"/>
            <w:noWrap/>
          </w:tcPr>
          <w:p w:rsidR="007B3D57" w:rsidRPr="00CA1E0C" w:rsidRDefault="007B3D57" w:rsidP="00B9556F">
            <w:r>
              <w:t>-</w:t>
            </w:r>
          </w:p>
        </w:tc>
        <w:tc>
          <w:tcPr>
            <w:tcW w:w="1365" w:type="dxa"/>
          </w:tcPr>
          <w:p w:rsidR="007B3D57" w:rsidRPr="00CA1E0C" w:rsidRDefault="007B3D57" w:rsidP="00B9556F">
            <w:r>
              <w:t>-</w:t>
            </w:r>
          </w:p>
        </w:tc>
        <w:tc>
          <w:tcPr>
            <w:tcW w:w="1957" w:type="dxa"/>
          </w:tcPr>
          <w:p w:rsidR="007B3D57" w:rsidRPr="00CA1E0C" w:rsidRDefault="007B3D57" w:rsidP="00B9556F">
            <w:r>
              <w:t>-</w:t>
            </w:r>
          </w:p>
        </w:tc>
        <w:tc>
          <w:tcPr>
            <w:tcW w:w="1452" w:type="dxa"/>
          </w:tcPr>
          <w:p w:rsidR="007B3D57" w:rsidRPr="00CA1E0C" w:rsidRDefault="007B3D57" w:rsidP="00B9556F">
            <w:r>
              <w:t>-</w:t>
            </w:r>
          </w:p>
        </w:tc>
        <w:tc>
          <w:tcPr>
            <w:tcW w:w="1909" w:type="dxa"/>
          </w:tcPr>
          <w:p w:rsidR="007B3D57" w:rsidRPr="00CA1E0C" w:rsidRDefault="007B3D57" w:rsidP="00B9556F">
            <w:r>
              <w:t>-</w:t>
            </w:r>
          </w:p>
        </w:tc>
      </w:tr>
    </w:tbl>
    <w:p w:rsidR="007B3D57" w:rsidRDefault="007B3D57"/>
    <w:p w:rsidR="007B3D57" w:rsidRDefault="007B3D57">
      <w:r w:rsidRPr="00CA1E0C">
        <w:t>Az elmúlt évekb</w:t>
      </w:r>
      <w:r>
        <w:t>en kis mértékben nőtt</w:t>
      </w:r>
      <w:r w:rsidRPr="00CA1E0C">
        <w:t xml:space="preserve"> a rendszeres gyermekvédelmi kedv</w:t>
      </w:r>
      <w:r>
        <w:t>ezményben részesítettek száma</w:t>
      </w:r>
      <w:r w:rsidRPr="00CA1E0C">
        <w:t>.</w:t>
      </w:r>
      <w:r>
        <w:t xml:space="preserve"> A tartósan beteg, fogyatékos gyermeke száma nem változott jelentősen. Kiegészítő és rendkívüli gyermekvédelmi kedvezményben az elmúlt években nem részesült senki. </w:t>
      </w:r>
    </w:p>
    <w:p w:rsidR="007B3D57" w:rsidRDefault="007B3D57"/>
    <w:p w:rsidR="007B3D57" w:rsidRPr="00CA1E0C" w:rsidRDefault="007B3D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182"/>
        <w:gridCol w:w="1281"/>
        <w:gridCol w:w="1627"/>
        <w:gridCol w:w="1242"/>
        <w:gridCol w:w="1602"/>
        <w:gridCol w:w="1537"/>
      </w:tblGrid>
      <w:tr w:rsidR="007B3D57" w:rsidRPr="00CA1E0C" w:rsidTr="00D450E4">
        <w:trPr>
          <w:trHeight w:val="288"/>
        </w:trPr>
        <w:tc>
          <w:tcPr>
            <w:tcW w:w="9180" w:type="dxa"/>
            <w:gridSpan w:val="7"/>
            <w:noWrap/>
          </w:tcPr>
          <w:p w:rsidR="007B3D57" w:rsidRPr="00D450E4" w:rsidRDefault="007B3D57">
            <w:pPr>
              <w:rPr>
                <w:b/>
                <w:bCs/>
              </w:rPr>
            </w:pPr>
            <w:r w:rsidRPr="00D450E4">
              <w:rPr>
                <w:b/>
                <w:bCs/>
              </w:rPr>
              <w:t>4.1.3. számú táblázat – Kedvezményes óvodai - iskolai juttatásokban részesülők száma</w:t>
            </w:r>
          </w:p>
        </w:tc>
      </w:tr>
      <w:tr w:rsidR="007B3D57" w:rsidRPr="00CA1E0C" w:rsidTr="00D450E4">
        <w:trPr>
          <w:trHeight w:val="1932"/>
        </w:trPr>
        <w:tc>
          <w:tcPr>
            <w:tcW w:w="709" w:type="dxa"/>
            <w:noWrap/>
          </w:tcPr>
          <w:p w:rsidR="007B3D57" w:rsidRPr="00D450E4" w:rsidRDefault="007B3D57" w:rsidP="00B9556F">
            <w:pPr>
              <w:rPr>
                <w:b/>
                <w:bCs/>
              </w:rPr>
            </w:pPr>
            <w:r w:rsidRPr="00D450E4">
              <w:rPr>
                <w:b/>
                <w:bCs/>
                <w:sz w:val="22"/>
                <w:szCs w:val="22"/>
              </w:rPr>
              <w:t>év</w:t>
            </w:r>
          </w:p>
        </w:tc>
        <w:tc>
          <w:tcPr>
            <w:tcW w:w="1182" w:type="dxa"/>
          </w:tcPr>
          <w:p w:rsidR="007B3D57" w:rsidRPr="00D450E4" w:rsidRDefault="007B3D57" w:rsidP="00B9556F">
            <w:pPr>
              <w:rPr>
                <w:b/>
                <w:bCs/>
              </w:rPr>
            </w:pPr>
            <w:r w:rsidRPr="00D450E4">
              <w:rPr>
                <w:b/>
                <w:bCs/>
                <w:sz w:val="22"/>
                <w:szCs w:val="22"/>
              </w:rPr>
              <w:t>Ingyenes étkezés-ben résztve-vők száma óvoda</w:t>
            </w:r>
          </w:p>
        </w:tc>
        <w:tc>
          <w:tcPr>
            <w:tcW w:w="1281" w:type="dxa"/>
          </w:tcPr>
          <w:p w:rsidR="007B3D57" w:rsidRPr="00D450E4" w:rsidRDefault="007B3D57" w:rsidP="00B9556F">
            <w:pPr>
              <w:rPr>
                <w:b/>
                <w:bCs/>
              </w:rPr>
            </w:pPr>
            <w:r w:rsidRPr="00D450E4">
              <w:rPr>
                <w:b/>
                <w:bCs/>
                <w:sz w:val="22"/>
                <w:szCs w:val="22"/>
              </w:rPr>
              <w:t>Ingyenes étkezésben résztvevők száma iskola 1-8. évfolyam</w:t>
            </w:r>
          </w:p>
        </w:tc>
        <w:tc>
          <w:tcPr>
            <w:tcW w:w="1627" w:type="dxa"/>
          </w:tcPr>
          <w:p w:rsidR="007B3D57" w:rsidRPr="00D450E4" w:rsidRDefault="007B3D57" w:rsidP="00B9556F">
            <w:pPr>
              <w:rPr>
                <w:b/>
                <w:bCs/>
              </w:rPr>
            </w:pPr>
            <w:r w:rsidRPr="00D450E4">
              <w:rPr>
                <w:b/>
                <w:bCs/>
                <w:sz w:val="22"/>
                <w:szCs w:val="22"/>
              </w:rPr>
              <w:t>50 százalékos mértékű kedvezményes étkezésre jogosultak száma 1-13. évfolyam</w:t>
            </w:r>
          </w:p>
        </w:tc>
        <w:tc>
          <w:tcPr>
            <w:tcW w:w="1242" w:type="dxa"/>
          </w:tcPr>
          <w:p w:rsidR="007B3D57" w:rsidRPr="00D450E4" w:rsidRDefault="007B3D57" w:rsidP="00B9556F">
            <w:pPr>
              <w:rPr>
                <w:b/>
                <w:bCs/>
              </w:rPr>
            </w:pPr>
            <w:r w:rsidRPr="00D450E4">
              <w:rPr>
                <w:b/>
                <w:bCs/>
                <w:sz w:val="22"/>
                <w:szCs w:val="22"/>
              </w:rPr>
              <w:t xml:space="preserve"> Ingyenes tankönyv-ellátásban részesülők száma</w:t>
            </w:r>
          </w:p>
        </w:tc>
        <w:tc>
          <w:tcPr>
            <w:tcW w:w="1602" w:type="dxa"/>
          </w:tcPr>
          <w:p w:rsidR="007B3D57" w:rsidRPr="00D450E4" w:rsidRDefault="007B3D57" w:rsidP="00B9556F">
            <w:pPr>
              <w:rPr>
                <w:b/>
                <w:bCs/>
              </w:rPr>
            </w:pPr>
            <w:r w:rsidRPr="00D450E4">
              <w:rPr>
                <w:b/>
                <w:bCs/>
                <w:sz w:val="22"/>
                <w:szCs w:val="22"/>
              </w:rPr>
              <w:t xml:space="preserve">Óvodáztatási támogatásban részesülők száma </w:t>
            </w:r>
          </w:p>
        </w:tc>
        <w:tc>
          <w:tcPr>
            <w:tcW w:w="1537" w:type="dxa"/>
          </w:tcPr>
          <w:p w:rsidR="007B3D57" w:rsidRPr="00D450E4" w:rsidRDefault="007B3D57" w:rsidP="00B9556F">
            <w:pPr>
              <w:rPr>
                <w:b/>
                <w:bCs/>
              </w:rPr>
            </w:pPr>
            <w:r w:rsidRPr="00D450E4">
              <w:rPr>
                <w:b/>
                <w:bCs/>
                <w:sz w:val="22"/>
                <w:szCs w:val="22"/>
              </w:rPr>
              <w:t>Nyári étkeztetésben részesülők száma</w:t>
            </w:r>
          </w:p>
        </w:tc>
      </w:tr>
      <w:tr w:rsidR="007B3D57" w:rsidRPr="00CA1E0C" w:rsidTr="00D450E4">
        <w:trPr>
          <w:trHeight w:val="284"/>
        </w:trPr>
        <w:tc>
          <w:tcPr>
            <w:tcW w:w="709" w:type="dxa"/>
            <w:noWrap/>
          </w:tcPr>
          <w:p w:rsidR="007B3D57" w:rsidRPr="00CA1E0C" w:rsidRDefault="007B3D57" w:rsidP="00B9556F">
            <w:r w:rsidRPr="00CA1E0C">
              <w:t>2008</w:t>
            </w:r>
          </w:p>
        </w:tc>
        <w:tc>
          <w:tcPr>
            <w:tcW w:w="1182" w:type="dxa"/>
            <w:noWrap/>
          </w:tcPr>
          <w:p w:rsidR="007B3D57" w:rsidRPr="00CA1E0C" w:rsidRDefault="007B3D57" w:rsidP="00B9556F">
            <w:r>
              <w:t>30</w:t>
            </w:r>
          </w:p>
        </w:tc>
        <w:tc>
          <w:tcPr>
            <w:tcW w:w="1281" w:type="dxa"/>
          </w:tcPr>
          <w:p w:rsidR="007B3D57" w:rsidRPr="00CA1E0C" w:rsidRDefault="007B3D57" w:rsidP="00B9556F">
            <w:r>
              <w:t>40</w:t>
            </w:r>
          </w:p>
        </w:tc>
        <w:tc>
          <w:tcPr>
            <w:tcW w:w="1627" w:type="dxa"/>
          </w:tcPr>
          <w:p w:rsidR="007B3D57" w:rsidRPr="00CA1E0C" w:rsidRDefault="007B3D57" w:rsidP="00B9556F">
            <w:r>
              <w:t>15</w:t>
            </w:r>
          </w:p>
        </w:tc>
        <w:tc>
          <w:tcPr>
            <w:tcW w:w="1242" w:type="dxa"/>
          </w:tcPr>
          <w:p w:rsidR="007B3D57" w:rsidRPr="00CA1E0C" w:rsidRDefault="007B3D57" w:rsidP="00B9556F">
            <w:r>
              <w:t>84</w:t>
            </w:r>
          </w:p>
        </w:tc>
        <w:tc>
          <w:tcPr>
            <w:tcW w:w="1602" w:type="dxa"/>
          </w:tcPr>
          <w:p w:rsidR="007B3D57" w:rsidRPr="00CA1E0C" w:rsidRDefault="007B3D57" w:rsidP="00B9556F">
            <w:r>
              <w:t>0</w:t>
            </w:r>
          </w:p>
        </w:tc>
        <w:tc>
          <w:tcPr>
            <w:tcW w:w="1537" w:type="dxa"/>
          </w:tcPr>
          <w:p w:rsidR="007B3D57" w:rsidRPr="00CA1E0C" w:rsidRDefault="007B3D57" w:rsidP="00B9556F">
            <w:r>
              <w:t>26</w:t>
            </w:r>
          </w:p>
        </w:tc>
      </w:tr>
      <w:tr w:rsidR="007B3D57" w:rsidRPr="00CA1E0C" w:rsidTr="00D450E4">
        <w:trPr>
          <w:trHeight w:val="284"/>
        </w:trPr>
        <w:tc>
          <w:tcPr>
            <w:tcW w:w="709" w:type="dxa"/>
            <w:noWrap/>
          </w:tcPr>
          <w:p w:rsidR="007B3D57" w:rsidRPr="00CA1E0C" w:rsidRDefault="007B3D57" w:rsidP="00B9556F">
            <w:r w:rsidRPr="00CA1E0C">
              <w:t>2009</w:t>
            </w:r>
          </w:p>
        </w:tc>
        <w:tc>
          <w:tcPr>
            <w:tcW w:w="1182" w:type="dxa"/>
            <w:noWrap/>
          </w:tcPr>
          <w:p w:rsidR="007B3D57" w:rsidRPr="00CA1E0C" w:rsidRDefault="007B3D57" w:rsidP="00B9556F">
            <w:r>
              <w:t>24</w:t>
            </w:r>
          </w:p>
        </w:tc>
        <w:tc>
          <w:tcPr>
            <w:tcW w:w="1281" w:type="dxa"/>
          </w:tcPr>
          <w:p w:rsidR="007B3D57" w:rsidRPr="00CA1E0C" w:rsidRDefault="007B3D57" w:rsidP="00B9556F">
            <w:r>
              <w:t>47</w:t>
            </w:r>
          </w:p>
        </w:tc>
        <w:tc>
          <w:tcPr>
            <w:tcW w:w="1627" w:type="dxa"/>
          </w:tcPr>
          <w:p w:rsidR="007B3D57" w:rsidRPr="00CA1E0C" w:rsidRDefault="007B3D57" w:rsidP="00B9556F">
            <w:r>
              <w:t>2</w:t>
            </w:r>
          </w:p>
        </w:tc>
        <w:tc>
          <w:tcPr>
            <w:tcW w:w="1242" w:type="dxa"/>
          </w:tcPr>
          <w:p w:rsidR="007B3D57" w:rsidRPr="00CA1E0C" w:rsidRDefault="007B3D57" w:rsidP="00B9556F">
            <w:r>
              <w:t>84</w:t>
            </w:r>
          </w:p>
        </w:tc>
        <w:tc>
          <w:tcPr>
            <w:tcW w:w="1602" w:type="dxa"/>
          </w:tcPr>
          <w:p w:rsidR="007B3D57" w:rsidRPr="00CA1E0C" w:rsidRDefault="007B3D57" w:rsidP="00B9556F">
            <w:r>
              <w:t>0</w:t>
            </w:r>
          </w:p>
        </w:tc>
        <w:tc>
          <w:tcPr>
            <w:tcW w:w="1537" w:type="dxa"/>
          </w:tcPr>
          <w:p w:rsidR="007B3D57" w:rsidRPr="00CA1E0C" w:rsidRDefault="007B3D57" w:rsidP="00B9556F">
            <w:r>
              <w:t>28</w:t>
            </w:r>
          </w:p>
        </w:tc>
      </w:tr>
      <w:tr w:rsidR="007B3D57" w:rsidRPr="00CA1E0C" w:rsidTr="00D450E4">
        <w:trPr>
          <w:trHeight w:val="284"/>
        </w:trPr>
        <w:tc>
          <w:tcPr>
            <w:tcW w:w="709" w:type="dxa"/>
            <w:noWrap/>
          </w:tcPr>
          <w:p w:rsidR="007B3D57" w:rsidRPr="00CA1E0C" w:rsidRDefault="007B3D57" w:rsidP="00B9556F">
            <w:r w:rsidRPr="00CA1E0C">
              <w:t>2010</w:t>
            </w:r>
          </w:p>
        </w:tc>
        <w:tc>
          <w:tcPr>
            <w:tcW w:w="1182" w:type="dxa"/>
            <w:noWrap/>
          </w:tcPr>
          <w:p w:rsidR="007B3D57" w:rsidRPr="00CA1E0C" w:rsidRDefault="007B3D57" w:rsidP="00B9556F">
            <w:r>
              <w:t>16</w:t>
            </w:r>
          </w:p>
        </w:tc>
        <w:tc>
          <w:tcPr>
            <w:tcW w:w="1281" w:type="dxa"/>
          </w:tcPr>
          <w:p w:rsidR="007B3D57" w:rsidRPr="00CA1E0C" w:rsidRDefault="007B3D57" w:rsidP="00B9556F">
            <w:r>
              <w:t>48</w:t>
            </w:r>
          </w:p>
        </w:tc>
        <w:tc>
          <w:tcPr>
            <w:tcW w:w="1627" w:type="dxa"/>
          </w:tcPr>
          <w:p w:rsidR="007B3D57" w:rsidRPr="00CA1E0C" w:rsidRDefault="007B3D57" w:rsidP="00B9556F">
            <w:r>
              <w:t>4</w:t>
            </w:r>
          </w:p>
        </w:tc>
        <w:tc>
          <w:tcPr>
            <w:tcW w:w="1242" w:type="dxa"/>
          </w:tcPr>
          <w:p w:rsidR="007B3D57" w:rsidRPr="00CA1E0C" w:rsidRDefault="007B3D57" w:rsidP="00B9556F">
            <w:r>
              <w:t>84</w:t>
            </w:r>
          </w:p>
        </w:tc>
        <w:tc>
          <w:tcPr>
            <w:tcW w:w="1602" w:type="dxa"/>
          </w:tcPr>
          <w:p w:rsidR="007B3D57" w:rsidRPr="00CA1E0C" w:rsidRDefault="007B3D57" w:rsidP="00B9556F">
            <w:r>
              <w:t>6</w:t>
            </w:r>
          </w:p>
        </w:tc>
        <w:tc>
          <w:tcPr>
            <w:tcW w:w="1537" w:type="dxa"/>
          </w:tcPr>
          <w:p w:rsidR="007B3D57" w:rsidRPr="00CA1E0C" w:rsidRDefault="007B3D57" w:rsidP="00B9556F">
            <w:r>
              <w:t>43</w:t>
            </w:r>
          </w:p>
        </w:tc>
      </w:tr>
      <w:tr w:rsidR="007B3D57" w:rsidRPr="00CA1E0C" w:rsidTr="00D450E4">
        <w:trPr>
          <w:trHeight w:val="284"/>
        </w:trPr>
        <w:tc>
          <w:tcPr>
            <w:tcW w:w="709" w:type="dxa"/>
            <w:noWrap/>
          </w:tcPr>
          <w:p w:rsidR="007B3D57" w:rsidRPr="00CA1E0C" w:rsidRDefault="007B3D57" w:rsidP="00B9556F">
            <w:r w:rsidRPr="00CA1E0C">
              <w:t>2011</w:t>
            </w:r>
          </w:p>
        </w:tc>
        <w:tc>
          <w:tcPr>
            <w:tcW w:w="1182" w:type="dxa"/>
            <w:noWrap/>
          </w:tcPr>
          <w:p w:rsidR="007B3D57" w:rsidRPr="00CA1E0C" w:rsidRDefault="007B3D57" w:rsidP="00B9556F">
            <w:r>
              <w:t>15</w:t>
            </w:r>
          </w:p>
        </w:tc>
        <w:tc>
          <w:tcPr>
            <w:tcW w:w="1281" w:type="dxa"/>
          </w:tcPr>
          <w:p w:rsidR="007B3D57" w:rsidRPr="00CA1E0C" w:rsidRDefault="007B3D57" w:rsidP="00B9556F">
            <w:r>
              <w:t>57</w:t>
            </w:r>
          </w:p>
        </w:tc>
        <w:tc>
          <w:tcPr>
            <w:tcW w:w="1627" w:type="dxa"/>
          </w:tcPr>
          <w:p w:rsidR="007B3D57" w:rsidRPr="00CA1E0C" w:rsidRDefault="007B3D57" w:rsidP="00B9556F">
            <w:r>
              <w:t>6</w:t>
            </w:r>
          </w:p>
        </w:tc>
        <w:tc>
          <w:tcPr>
            <w:tcW w:w="1242" w:type="dxa"/>
          </w:tcPr>
          <w:p w:rsidR="007B3D57" w:rsidRPr="00CA1E0C" w:rsidRDefault="007B3D57" w:rsidP="00B9556F">
            <w:r>
              <w:t>87</w:t>
            </w:r>
          </w:p>
        </w:tc>
        <w:tc>
          <w:tcPr>
            <w:tcW w:w="1602" w:type="dxa"/>
          </w:tcPr>
          <w:p w:rsidR="007B3D57" w:rsidRPr="00CA1E0C" w:rsidRDefault="007B3D57" w:rsidP="00B9556F">
            <w:r>
              <w:t>6</w:t>
            </w:r>
          </w:p>
        </w:tc>
        <w:tc>
          <w:tcPr>
            <w:tcW w:w="1537" w:type="dxa"/>
          </w:tcPr>
          <w:p w:rsidR="007B3D57" w:rsidRPr="00CA1E0C" w:rsidRDefault="007B3D57" w:rsidP="00B9556F">
            <w:r>
              <w:t>46</w:t>
            </w:r>
          </w:p>
        </w:tc>
      </w:tr>
      <w:tr w:rsidR="007B3D57" w:rsidRPr="00CA1E0C" w:rsidTr="00D450E4">
        <w:trPr>
          <w:trHeight w:val="284"/>
        </w:trPr>
        <w:tc>
          <w:tcPr>
            <w:tcW w:w="709" w:type="dxa"/>
            <w:noWrap/>
          </w:tcPr>
          <w:p w:rsidR="007B3D57" w:rsidRPr="00CA1E0C" w:rsidRDefault="007B3D57" w:rsidP="00B9556F">
            <w:r w:rsidRPr="00CA1E0C">
              <w:t>2012</w:t>
            </w:r>
          </w:p>
        </w:tc>
        <w:tc>
          <w:tcPr>
            <w:tcW w:w="1182" w:type="dxa"/>
            <w:noWrap/>
          </w:tcPr>
          <w:p w:rsidR="007B3D57" w:rsidRPr="00CA1E0C" w:rsidRDefault="007B3D57" w:rsidP="00B9556F">
            <w:r>
              <w:t>-</w:t>
            </w:r>
          </w:p>
        </w:tc>
        <w:tc>
          <w:tcPr>
            <w:tcW w:w="1281" w:type="dxa"/>
          </w:tcPr>
          <w:p w:rsidR="007B3D57" w:rsidRPr="00CA1E0C" w:rsidRDefault="007B3D57" w:rsidP="00B9556F">
            <w:r>
              <w:t>-</w:t>
            </w:r>
          </w:p>
        </w:tc>
        <w:tc>
          <w:tcPr>
            <w:tcW w:w="1627" w:type="dxa"/>
          </w:tcPr>
          <w:p w:rsidR="007B3D57" w:rsidRPr="00CA1E0C" w:rsidRDefault="007B3D57" w:rsidP="00B9556F">
            <w:r>
              <w:t>-</w:t>
            </w:r>
          </w:p>
        </w:tc>
        <w:tc>
          <w:tcPr>
            <w:tcW w:w="1242" w:type="dxa"/>
          </w:tcPr>
          <w:p w:rsidR="007B3D57" w:rsidRPr="00CA1E0C" w:rsidRDefault="007B3D57" w:rsidP="00B9556F">
            <w:r>
              <w:t>-</w:t>
            </w:r>
          </w:p>
        </w:tc>
        <w:tc>
          <w:tcPr>
            <w:tcW w:w="1602" w:type="dxa"/>
          </w:tcPr>
          <w:p w:rsidR="007B3D57" w:rsidRPr="00CA1E0C" w:rsidRDefault="007B3D57" w:rsidP="00B9556F">
            <w:r>
              <w:t>-</w:t>
            </w:r>
          </w:p>
        </w:tc>
        <w:tc>
          <w:tcPr>
            <w:tcW w:w="1537" w:type="dxa"/>
          </w:tcPr>
          <w:p w:rsidR="007B3D57" w:rsidRPr="00CA1E0C" w:rsidRDefault="007B3D57" w:rsidP="00B9556F">
            <w:r>
              <w:t>-</w:t>
            </w:r>
          </w:p>
        </w:tc>
      </w:tr>
    </w:tbl>
    <w:p w:rsidR="007B3D57" w:rsidRPr="00CA1E0C" w:rsidRDefault="007B3D57"/>
    <w:p w:rsidR="007B3D57" w:rsidRDefault="007B3D57">
      <w:r>
        <w:t>Az ingyenes étkeztetésben részesülő óvodások száma a felére csökkent az elmúlt években, ugyanakkor az ingyenes étkeztetésben részesülő iskolások és a  nyári étkeztetésben részesülők száma jelentősen emelkedett.</w:t>
      </w:r>
    </w:p>
    <w:p w:rsidR="007B3D57" w:rsidRPr="00CA1E0C" w:rsidRDefault="007B3D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2819"/>
        <w:gridCol w:w="3257"/>
      </w:tblGrid>
      <w:tr w:rsidR="007B3D57" w:rsidRPr="00CA1E0C" w:rsidTr="00D450E4">
        <w:trPr>
          <w:trHeight w:val="288"/>
        </w:trPr>
        <w:tc>
          <w:tcPr>
            <w:tcW w:w="6753" w:type="dxa"/>
            <w:gridSpan w:val="3"/>
            <w:noWrap/>
          </w:tcPr>
          <w:p w:rsidR="007B3D57" w:rsidRPr="00D450E4" w:rsidRDefault="007B3D57">
            <w:pPr>
              <w:rPr>
                <w:b/>
                <w:bCs/>
              </w:rPr>
            </w:pPr>
            <w:r w:rsidRPr="00D450E4">
              <w:rPr>
                <w:b/>
                <w:bCs/>
              </w:rPr>
              <w:t>4.2.1. számú táblázat – Védőnői álláshelyek száma</w:t>
            </w:r>
          </w:p>
        </w:tc>
      </w:tr>
      <w:tr w:rsidR="007B3D57" w:rsidRPr="00CA1E0C" w:rsidTr="00D450E4">
        <w:trPr>
          <w:trHeight w:val="567"/>
        </w:trPr>
        <w:tc>
          <w:tcPr>
            <w:tcW w:w="677" w:type="dxa"/>
            <w:noWrap/>
          </w:tcPr>
          <w:p w:rsidR="007B3D57" w:rsidRPr="00D450E4" w:rsidRDefault="007B3D57" w:rsidP="00742FAF">
            <w:pPr>
              <w:rPr>
                <w:b/>
                <w:bCs/>
              </w:rPr>
            </w:pPr>
            <w:r w:rsidRPr="00D450E4">
              <w:rPr>
                <w:b/>
                <w:bCs/>
              </w:rPr>
              <w:t>év</w:t>
            </w:r>
          </w:p>
        </w:tc>
        <w:tc>
          <w:tcPr>
            <w:tcW w:w="2819" w:type="dxa"/>
          </w:tcPr>
          <w:p w:rsidR="007B3D57" w:rsidRPr="00D450E4" w:rsidRDefault="007B3D57" w:rsidP="00742FAF">
            <w:pPr>
              <w:rPr>
                <w:b/>
                <w:bCs/>
              </w:rPr>
            </w:pPr>
            <w:r w:rsidRPr="00D450E4">
              <w:rPr>
                <w:b/>
                <w:bCs/>
              </w:rPr>
              <w:t>Védőnői álláshelyek száma</w:t>
            </w:r>
          </w:p>
        </w:tc>
        <w:tc>
          <w:tcPr>
            <w:tcW w:w="3257" w:type="dxa"/>
          </w:tcPr>
          <w:p w:rsidR="007B3D57" w:rsidRPr="00D450E4" w:rsidRDefault="007B3D57" w:rsidP="00742FAF">
            <w:pPr>
              <w:rPr>
                <w:b/>
                <w:bCs/>
              </w:rPr>
            </w:pPr>
            <w:r w:rsidRPr="00D450E4">
              <w:rPr>
                <w:b/>
                <w:bCs/>
              </w:rPr>
              <w:t>Egy védőnőre jutó gyermekek száma</w:t>
            </w:r>
          </w:p>
        </w:tc>
      </w:tr>
      <w:tr w:rsidR="007B3D57" w:rsidRPr="00CA1E0C" w:rsidTr="00D450E4">
        <w:trPr>
          <w:trHeight w:val="284"/>
        </w:trPr>
        <w:tc>
          <w:tcPr>
            <w:tcW w:w="677" w:type="dxa"/>
            <w:noWrap/>
          </w:tcPr>
          <w:p w:rsidR="007B3D57" w:rsidRPr="00CA1E0C" w:rsidRDefault="007B3D57" w:rsidP="00742FAF">
            <w:r w:rsidRPr="00CA1E0C">
              <w:t>2008</w:t>
            </w:r>
          </w:p>
        </w:tc>
        <w:tc>
          <w:tcPr>
            <w:tcW w:w="2819" w:type="dxa"/>
          </w:tcPr>
          <w:p w:rsidR="007B3D57" w:rsidRPr="00CA1E0C" w:rsidRDefault="007B3D57" w:rsidP="00742FAF">
            <w:r>
              <w:t>1</w:t>
            </w:r>
          </w:p>
        </w:tc>
        <w:tc>
          <w:tcPr>
            <w:tcW w:w="3257" w:type="dxa"/>
          </w:tcPr>
          <w:p w:rsidR="007B3D57" w:rsidRPr="00CA1E0C" w:rsidRDefault="007B3D57" w:rsidP="00742FAF">
            <w:r>
              <w:t>162</w:t>
            </w:r>
          </w:p>
        </w:tc>
      </w:tr>
      <w:tr w:rsidR="007B3D57" w:rsidRPr="00CA1E0C" w:rsidTr="00D450E4">
        <w:trPr>
          <w:trHeight w:val="284"/>
        </w:trPr>
        <w:tc>
          <w:tcPr>
            <w:tcW w:w="677" w:type="dxa"/>
            <w:noWrap/>
          </w:tcPr>
          <w:p w:rsidR="007B3D57" w:rsidRPr="00CA1E0C" w:rsidRDefault="007B3D57" w:rsidP="00742FAF">
            <w:r w:rsidRPr="00CA1E0C">
              <w:t>2009</w:t>
            </w:r>
          </w:p>
        </w:tc>
        <w:tc>
          <w:tcPr>
            <w:tcW w:w="2819" w:type="dxa"/>
          </w:tcPr>
          <w:p w:rsidR="007B3D57" w:rsidRPr="00CA1E0C" w:rsidRDefault="007B3D57" w:rsidP="00742FAF">
            <w:r>
              <w:t>1</w:t>
            </w:r>
          </w:p>
        </w:tc>
        <w:tc>
          <w:tcPr>
            <w:tcW w:w="3257" w:type="dxa"/>
          </w:tcPr>
          <w:p w:rsidR="007B3D57" w:rsidRPr="00CA1E0C" w:rsidRDefault="007B3D57" w:rsidP="00742FAF">
            <w:r>
              <w:t>188</w:t>
            </w:r>
          </w:p>
        </w:tc>
      </w:tr>
      <w:tr w:rsidR="007B3D57" w:rsidRPr="00CA1E0C" w:rsidTr="00D450E4">
        <w:trPr>
          <w:trHeight w:val="284"/>
        </w:trPr>
        <w:tc>
          <w:tcPr>
            <w:tcW w:w="677" w:type="dxa"/>
            <w:noWrap/>
          </w:tcPr>
          <w:p w:rsidR="007B3D57" w:rsidRPr="00CA1E0C" w:rsidRDefault="007B3D57" w:rsidP="00742FAF">
            <w:r w:rsidRPr="00CA1E0C">
              <w:t>2010</w:t>
            </w:r>
          </w:p>
        </w:tc>
        <w:tc>
          <w:tcPr>
            <w:tcW w:w="2819" w:type="dxa"/>
          </w:tcPr>
          <w:p w:rsidR="007B3D57" w:rsidRPr="00CA1E0C" w:rsidRDefault="007B3D57" w:rsidP="00742FAF">
            <w:r>
              <w:t>1</w:t>
            </w:r>
          </w:p>
        </w:tc>
        <w:tc>
          <w:tcPr>
            <w:tcW w:w="3257" w:type="dxa"/>
          </w:tcPr>
          <w:p w:rsidR="007B3D57" w:rsidRPr="00CA1E0C" w:rsidRDefault="007B3D57" w:rsidP="00742FAF">
            <w:r>
              <w:t>199</w:t>
            </w:r>
          </w:p>
        </w:tc>
      </w:tr>
      <w:tr w:rsidR="007B3D57" w:rsidRPr="00CA1E0C" w:rsidTr="00D450E4">
        <w:trPr>
          <w:trHeight w:val="284"/>
        </w:trPr>
        <w:tc>
          <w:tcPr>
            <w:tcW w:w="677" w:type="dxa"/>
            <w:noWrap/>
          </w:tcPr>
          <w:p w:rsidR="007B3D57" w:rsidRPr="00CA1E0C" w:rsidRDefault="007B3D57" w:rsidP="00742FAF">
            <w:r w:rsidRPr="00CA1E0C">
              <w:t>2011</w:t>
            </w:r>
          </w:p>
        </w:tc>
        <w:tc>
          <w:tcPr>
            <w:tcW w:w="2819" w:type="dxa"/>
          </w:tcPr>
          <w:p w:rsidR="007B3D57" w:rsidRPr="00CA1E0C" w:rsidRDefault="007B3D57" w:rsidP="00742FAF">
            <w:r>
              <w:t>1</w:t>
            </w:r>
          </w:p>
        </w:tc>
        <w:tc>
          <w:tcPr>
            <w:tcW w:w="3257" w:type="dxa"/>
          </w:tcPr>
          <w:p w:rsidR="007B3D57" w:rsidRPr="00CA1E0C" w:rsidRDefault="007B3D57" w:rsidP="00742FAF">
            <w:r>
              <w:t>206</w:t>
            </w:r>
          </w:p>
        </w:tc>
      </w:tr>
      <w:tr w:rsidR="007B3D57" w:rsidRPr="00CA1E0C" w:rsidTr="00D450E4">
        <w:trPr>
          <w:trHeight w:val="284"/>
        </w:trPr>
        <w:tc>
          <w:tcPr>
            <w:tcW w:w="677" w:type="dxa"/>
            <w:noWrap/>
          </w:tcPr>
          <w:p w:rsidR="007B3D57" w:rsidRPr="00CA1E0C" w:rsidRDefault="007B3D57" w:rsidP="00742FAF">
            <w:r w:rsidRPr="00CA1E0C">
              <w:t>2012</w:t>
            </w:r>
          </w:p>
        </w:tc>
        <w:tc>
          <w:tcPr>
            <w:tcW w:w="2819" w:type="dxa"/>
          </w:tcPr>
          <w:p w:rsidR="007B3D57" w:rsidRPr="00CA1E0C" w:rsidRDefault="007B3D57" w:rsidP="00742FAF">
            <w:r>
              <w:t>1</w:t>
            </w:r>
          </w:p>
        </w:tc>
        <w:tc>
          <w:tcPr>
            <w:tcW w:w="3257" w:type="dxa"/>
          </w:tcPr>
          <w:p w:rsidR="007B3D57" w:rsidRPr="00CA1E0C" w:rsidRDefault="007B3D57" w:rsidP="00742FAF">
            <w:r>
              <w:t>208</w:t>
            </w:r>
          </w:p>
        </w:tc>
      </w:tr>
    </w:tbl>
    <w:p w:rsidR="007B3D57" w:rsidRPr="00CA1E0C" w:rsidRDefault="007B3D57"/>
    <w:p w:rsidR="007B3D57" w:rsidRPr="00CA1E0C" w:rsidRDefault="007B3D57"/>
    <w:p w:rsidR="007B3D57" w:rsidRPr="00CA1E0C" w:rsidRDefault="007B3D57">
      <w:r>
        <w:t>Védőnői álláshely biztosítása megoldott</w:t>
      </w:r>
      <w:r w:rsidRPr="00CA1E0C">
        <w:t xml:space="preserve"> a t</w:t>
      </w:r>
      <w:r>
        <w:t>elepülésen, a védőnő által ellátott gyermekek száma nőtt az elmúlt években</w:t>
      </w:r>
      <w:r w:rsidRPr="00CA1E0C">
        <w:t>.</w:t>
      </w:r>
    </w:p>
    <w:p w:rsidR="007B3D57" w:rsidRDefault="007B3D57"/>
    <w:p w:rsidR="007B3D57" w:rsidRDefault="007B3D57"/>
    <w:p w:rsidR="007B3D57" w:rsidRPr="00CA1E0C" w:rsidRDefault="007B3D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1934"/>
        <w:gridCol w:w="2027"/>
        <w:gridCol w:w="2207"/>
        <w:gridCol w:w="2303"/>
      </w:tblGrid>
      <w:tr w:rsidR="007B3D57" w:rsidRPr="00CA1E0C" w:rsidTr="00D450E4">
        <w:trPr>
          <w:trHeight w:val="288"/>
        </w:trPr>
        <w:tc>
          <w:tcPr>
            <w:tcW w:w="9180" w:type="dxa"/>
            <w:gridSpan w:val="5"/>
            <w:noWrap/>
          </w:tcPr>
          <w:p w:rsidR="007B3D57" w:rsidRPr="00D450E4" w:rsidRDefault="007B3D57">
            <w:pPr>
              <w:rPr>
                <w:b/>
                <w:bCs/>
              </w:rPr>
            </w:pPr>
            <w:r w:rsidRPr="00D450E4">
              <w:rPr>
                <w:b/>
                <w:bCs/>
              </w:rPr>
              <w:t>4.2.2. számú táblázat – Gyermekorvosi ellátás jellemzői</w:t>
            </w:r>
          </w:p>
        </w:tc>
      </w:tr>
      <w:tr w:rsidR="007B3D57" w:rsidRPr="00CA1E0C" w:rsidTr="00D450E4">
        <w:trPr>
          <w:trHeight w:val="1287"/>
        </w:trPr>
        <w:tc>
          <w:tcPr>
            <w:tcW w:w="709" w:type="dxa"/>
            <w:noWrap/>
          </w:tcPr>
          <w:p w:rsidR="007B3D57" w:rsidRPr="00D450E4" w:rsidRDefault="007B3D57" w:rsidP="00742FAF">
            <w:pPr>
              <w:rPr>
                <w:b/>
                <w:bCs/>
              </w:rPr>
            </w:pPr>
            <w:r w:rsidRPr="00D450E4">
              <w:rPr>
                <w:b/>
                <w:bCs/>
              </w:rPr>
              <w:t>év</w:t>
            </w:r>
          </w:p>
        </w:tc>
        <w:tc>
          <w:tcPr>
            <w:tcW w:w="1934" w:type="dxa"/>
          </w:tcPr>
          <w:p w:rsidR="007B3D57" w:rsidRPr="00D450E4" w:rsidRDefault="007B3D57" w:rsidP="00742FAF">
            <w:pPr>
              <w:rPr>
                <w:b/>
                <w:bCs/>
              </w:rPr>
            </w:pPr>
            <w:r w:rsidRPr="00D450E4">
              <w:rPr>
                <w:b/>
                <w:bCs/>
              </w:rPr>
              <w:t>Betöltetlen felnőtt háziorvosi praxis/ok száma</w:t>
            </w:r>
          </w:p>
        </w:tc>
        <w:tc>
          <w:tcPr>
            <w:tcW w:w="2027" w:type="dxa"/>
          </w:tcPr>
          <w:p w:rsidR="007B3D57" w:rsidRPr="00D450E4" w:rsidRDefault="007B3D57" w:rsidP="00742FAF">
            <w:pPr>
              <w:rPr>
                <w:b/>
                <w:bCs/>
              </w:rPr>
            </w:pPr>
            <w:r w:rsidRPr="00D450E4">
              <w:rPr>
                <w:b/>
                <w:bCs/>
              </w:rPr>
              <w:t>Háziorvos által ellátott személyek száma</w:t>
            </w:r>
          </w:p>
        </w:tc>
        <w:tc>
          <w:tcPr>
            <w:tcW w:w="2207" w:type="dxa"/>
          </w:tcPr>
          <w:p w:rsidR="007B3D57" w:rsidRPr="00D450E4" w:rsidRDefault="007B3D57" w:rsidP="00742FAF">
            <w:pPr>
              <w:rPr>
                <w:b/>
                <w:bCs/>
              </w:rPr>
            </w:pPr>
            <w:r w:rsidRPr="00D450E4">
              <w:rPr>
                <w:b/>
                <w:bCs/>
              </w:rPr>
              <w:t xml:space="preserve">Gyermekorvos által ellátott gyerekek száma </w:t>
            </w:r>
          </w:p>
        </w:tc>
        <w:tc>
          <w:tcPr>
            <w:tcW w:w="2303" w:type="dxa"/>
          </w:tcPr>
          <w:p w:rsidR="007B3D57" w:rsidRPr="00D450E4" w:rsidRDefault="007B3D57" w:rsidP="00780238">
            <w:pPr>
              <w:rPr>
                <w:b/>
                <w:bCs/>
              </w:rPr>
            </w:pPr>
            <w:r w:rsidRPr="00D450E4">
              <w:rPr>
                <w:b/>
                <w:bCs/>
              </w:rPr>
              <w:t xml:space="preserve">Felnőtt házi orvos által ellátott esetek száma </w:t>
            </w:r>
          </w:p>
        </w:tc>
      </w:tr>
      <w:tr w:rsidR="007B3D57" w:rsidRPr="00CA1E0C" w:rsidTr="00D450E4">
        <w:trPr>
          <w:trHeight w:val="284"/>
        </w:trPr>
        <w:tc>
          <w:tcPr>
            <w:tcW w:w="709" w:type="dxa"/>
            <w:noWrap/>
          </w:tcPr>
          <w:p w:rsidR="007B3D57" w:rsidRPr="00CA1E0C" w:rsidRDefault="007B3D57" w:rsidP="00742FAF">
            <w:r w:rsidRPr="00CA1E0C">
              <w:t>2008</w:t>
            </w:r>
          </w:p>
        </w:tc>
        <w:tc>
          <w:tcPr>
            <w:tcW w:w="1934" w:type="dxa"/>
            <w:noWrap/>
          </w:tcPr>
          <w:p w:rsidR="007B3D57" w:rsidRPr="00CA1E0C" w:rsidRDefault="007B3D57" w:rsidP="00742FAF">
            <w:r w:rsidRPr="00CA1E0C">
              <w:t>0</w:t>
            </w:r>
          </w:p>
        </w:tc>
        <w:tc>
          <w:tcPr>
            <w:tcW w:w="2027" w:type="dxa"/>
          </w:tcPr>
          <w:p w:rsidR="007B3D57" w:rsidRPr="00CA1E0C" w:rsidRDefault="007B3D57" w:rsidP="00742FAF">
            <w:r>
              <w:t>-</w:t>
            </w:r>
          </w:p>
        </w:tc>
        <w:tc>
          <w:tcPr>
            <w:tcW w:w="2207" w:type="dxa"/>
          </w:tcPr>
          <w:p w:rsidR="007B3D57" w:rsidRPr="00CA1E0C" w:rsidRDefault="007B3D57" w:rsidP="00742FAF">
            <w:r>
              <w:t>-</w:t>
            </w:r>
          </w:p>
        </w:tc>
        <w:tc>
          <w:tcPr>
            <w:tcW w:w="2303" w:type="dxa"/>
          </w:tcPr>
          <w:p w:rsidR="007B3D57" w:rsidRPr="00CA1E0C" w:rsidRDefault="007B3D57" w:rsidP="00742FAF">
            <w:r>
              <w:t>1058</w:t>
            </w:r>
          </w:p>
        </w:tc>
      </w:tr>
      <w:tr w:rsidR="007B3D57" w:rsidRPr="00CA1E0C" w:rsidTr="00D450E4">
        <w:trPr>
          <w:trHeight w:val="284"/>
        </w:trPr>
        <w:tc>
          <w:tcPr>
            <w:tcW w:w="709" w:type="dxa"/>
            <w:noWrap/>
          </w:tcPr>
          <w:p w:rsidR="007B3D57" w:rsidRPr="00CA1E0C" w:rsidRDefault="007B3D57" w:rsidP="00742FAF">
            <w:r w:rsidRPr="00CA1E0C">
              <w:t>2009</w:t>
            </w:r>
          </w:p>
        </w:tc>
        <w:tc>
          <w:tcPr>
            <w:tcW w:w="1934" w:type="dxa"/>
            <w:noWrap/>
          </w:tcPr>
          <w:p w:rsidR="007B3D57" w:rsidRPr="00CA1E0C" w:rsidRDefault="007B3D57" w:rsidP="00742FAF">
            <w:r w:rsidRPr="00CA1E0C">
              <w:t>0</w:t>
            </w:r>
          </w:p>
        </w:tc>
        <w:tc>
          <w:tcPr>
            <w:tcW w:w="2027" w:type="dxa"/>
          </w:tcPr>
          <w:p w:rsidR="007B3D57" w:rsidRPr="00CA1E0C" w:rsidRDefault="007B3D57" w:rsidP="00742FAF">
            <w:r>
              <w:t>-</w:t>
            </w:r>
          </w:p>
        </w:tc>
        <w:tc>
          <w:tcPr>
            <w:tcW w:w="2207" w:type="dxa"/>
          </w:tcPr>
          <w:p w:rsidR="007B3D57" w:rsidRPr="00CA1E0C" w:rsidRDefault="007B3D57" w:rsidP="00742FAF">
            <w:r>
              <w:t>-</w:t>
            </w:r>
          </w:p>
        </w:tc>
        <w:tc>
          <w:tcPr>
            <w:tcW w:w="2303" w:type="dxa"/>
          </w:tcPr>
          <w:p w:rsidR="007B3D57" w:rsidRPr="00CA1E0C" w:rsidRDefault="007B3D57" w:rsidP="00742FAF">
            <w:r>
              <w:t>1060</w:t>
            </w:r>
          </w:p>
        </w:tc>
      </w:tr>
      <w:tr w:rsidR="007B3D57" w:rsidRPr="00CA1E0C" w:rsidTr="00D450E4">
        <w:trPr>
          <w:trHeight w:val="284"/>
        </w:trPr>
        <w:tc>
          <w:tcPr>
            <w:tcW w:w="709" w:type="dxa"/>
            <w:noWrap/>
          </w:tcPr>
          <w:p w:rsidR="007B3D57" w:rsidRPr="00CA1E0C" w:rsidRDefault="007B3D57" w:rsidP="00742FAF">
            <w:r w:rsidRPr="00CA1E0C">
              <w:t>2010</w:t>
            </w:r>
          </w:p>
        </w:tc>
        <w:tc>
          <w:tcPr>
            <w:tcW w:w="1934" w:type="dxa"/>
            <w:noWrap/>
          </w:tcPr>
          <w:p w:rsidR="007B3D57" w:rsidRPr="00CA1E0C" w:rsidRDefault="007B3D57" w:rsidP="00742FAF">
            <w:r w:rsidRPr="00CA1E0C">
              <w:t>0</w:t>
            </w:r>
          </w:p>
        </w:tc>
        <w:tc>
          <w:tcPr>
            <w:tcW w:w="2027" w:type="dxa"/>
          </w:tcPr>
          <w:p w:rsidR="007B3D57" w:rsidRPr="00CA1E0C" w:rsidRDefault="007B3D57" w:rsidP="00742FAF">
            <w:r>
              <w:t>-</w:t>
            </w:r>
          </w:p>
        </w:tc>
        <w:tc>
          <w:tcPr>
            <w:tcW w:w="2207" w:type="dxa"/>
          </w:tcPr>
          <w:p w:rsidR="007B3D57" w:rsidRPr="00CA1E0C" w:rsidRDefault="007B3D57" w:rsidP="00742FAF">
            <w:r>
              <w:t>-</w:t>
            </w:r>
          </w:p>
        </w:tc>
        <w:tc>
          <w:tcPr>
            <w:tcW w:w="2303" w:type="dxa"/>
          </w:tcPr>
          <w:p w:rsidR="007B3D57" w:rsidRPr="00CA1E0C" w:rsidRDefault="007B3D57" w:rsidP="00742FAF">
            <w:r>
              <w:t>1065</w:t>
            </w:r>
          </w:p>
        </w:tc>
      </w:tr>
      <w:tr w:rsidR="007B3D57" w:rsidRPr="00CA1E0C" w:rsidTr="00D450E4">
        <w:trPr>
          <w:trHeight w:val="284"/>
        </w:trPr>
        <w:tc>
          <w:tcPr>
            <w:tcW w:w="709" w:type="dxa"/>
            <w:noWrap/>
          </w:tcPr>
          <w:p w:rsidR="007B3D57" w:rsidRPr="00CA1E0C" w:rsidRDefault="007B3D57" w:rsidP="00742FAF">
            <w:r w:rsidRPr="00CA1E0C">
              <w:t>2011</w:t>
            </w:r>
          </w:p>
        </w:tc>
        <w:tc>
          <w:tcPr>
            <w:tcW w:w="1934" w:type="dxa"/>
            <w:noWrap/>
          </w:tcPr>
          <w:p w:rsidR="007B3D57" w:rsidRPr="00CA1E0C" w:rsidRDefault="007B3D57" w:rsidP="00742FAF">
            <w:r w:rsidRPr="00CA1E0C">
              <w:t>0</w:t>
            </w:r>
          </w:p>
        </w:tc>
        <w:tc>
          <w:tcPr>
            <w:tcW w:w="2027" w:type="dxa"/>
          </w:tcPr>
          <w:p w:rsidR="007B3D57" w:rsidRPr="00CA1E0C" w:rsidRDefault="007B3D57" w:rsidP="00742FAF">
            <w:r>
              <w:t>-</w:t>
            </w:r>
          </w:p>
        </w:tc>
        <w:tc>
          <w:tcPr>
            <w:tcW w:w="2207" w:type="dxa"/>
          </w:tcPr>
          <w:p w:rsidR="007B3D57" w:rsidRPr="00CA1E0C" w:rsidRDefault="007B3D57" w:rsidP="00742FAF">
            <w:r>
              <w:t>-</w:t>
            </w:r>
          </w:p>
        </w:tc>
        <w:tc>
          <w:tcPr>
            <w:tcW w:w="2303" w:type="dxa"/>
          </w:tcPr>
          <w:p w:rsidR="007B3D57" w:rsidRPr="00CA1E0C" w:rsidRDefault="007B3D57" w:rsidP="00742FAF">
            <w:r>
              <w:t>1070</w:t>
            </w:r>
          </w:p>
        </w:tc>
      </w:tr>
      <w:tr w:rsidR="007B3D57" w:rsidRPr="00CA1E0C" w:rsidTr="00D450E4">
        <w:trPr>
          <w:trHeight w:val="284"/>
        </w:trPr>
        <w:tc>
          <w:tcPr>
            <w:tcW w:w="709" w:type="dxa"/>
            <w:noWrap/>
          </w:tcPr>
          <w:p w:rsidR="007B3D57" w:rsidRPr="00CA1E0C" w:rsidRDefault="007B3D57" w:rsidP="00742FAF">
            <w:r w:rsidRPr="00CA1E0C">
              <w:t>2012</w:t>
            </w:r>
          </w:p>
        </w:tc>
        <w:tc>
          <w:tcPr>
            <w:tcW w:w="1934" w:type="dxa"/>
            <w:noWrap/>
          </w:tcPr>
          <w:p w:rsidR="007B3D57" w:rsidRPr="00CA1E0C" w:rsidRDefault="007B3D57" w:rsidP="00742FAF">
            <w:r w:rsidRPr="00CA1E0C">
              <w:t>0</w:t>
            </w:r>
          </w:p>
        </w:tc>
        <w:tc>
          <w:tcPr>
            <w:tcW w:w="2027" w:type="dxa"/>
          </w:tcPr>
          <w:p w:rsidR="007B3D57" w:rsidRPr="00CA1E0C" w:rsidRDefault="007B3D57" w:rsidP="00742FAF">
            <w:r>
              <w:t>-</w:t>
            </w:r>
          </w:p>
        </w:tc>
        <w:tc>
          <w:tcPr>
            <w:tcW w:w="2207" w:type="dxa"/>
          </w:tcPr>
          <w:p w:rsidR="007B3D57" w:rsidRPr="00CA1E0C" w:rsidRDefault="007B3D57" w:rsidP="00742FAF">
            <w:r>
              <w:t>-</w:t>
            </w:r>
          </w:p>
        </w:tc>
        <w:tc>
          <w:tcPr>
            <w:tcW w:w="2303" w:type="dxa"/>
          </w:tcPr>
          <w:p w:rsidR="007B3D57" w:rsidRPr="00CA1E0C" w:rsidRDefault="007B3D57" w:rsidP="00742FAF">
            <w:r>
              <w:t>1071</w:t>
            </w:r>
          </w:p>
        </w:tc>
      </w:tr>
    </w:tbl>
    <w:p w:rsidR="007B3D57" w:rsidRPr="00CA1E0C" w:rsidRDefault="007B3D57"/>
    <w:p w:rsidR="007B3D57" w:rsidRDefault="007B3D57"/>
    <w:p w:rsidR="007B3D57" w:rsidRDefault="007B3D57">
      <w:r>
        <w:t>Külön gyermekorvos nincs a településen, ezt a feladatot a felnőtt háziorvos látja el.</w:t>
      </w:r>
    </w:p>
    <w:p w:rsidR="007B3D57" w:rsidRPr="00CA1E0C" w:rsidRDefault="007B3D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646"/>
        <w:gridCol w:w="2238"/>
        <w:gridCol w:w="2387"/>
        <w:gridCol w:w="2200"/>
      </w:tblGrid>
      <w:tr w:rsidR="007B3D57" w:rsidRPr="00CA1E0C" w:rsidTr="00D450E4">
        <w:trPr>
          <w:trHeight w:val="288"/>
        </w:trPr>
        <w:tc>
          <w:tcPr>
            <w:tcW w:w="9288" w:type="dxa"/>
            <w:gridSpan w:val="5"/>
            <w:noWrap/>
          </w:tcPr>
          <w:p w:rsidR="007B3D57" w:rsidRPr="00D450E4" w:rsidRDefault="007B3D57">
            <w:pPr>
              <w:rPr>
                <w:b/>
                <w:bCs/>
              </w:rPr>
            </w:pPr>
            <w:r w:rsidRPr="00D450E4">
              <w:rPr>
                <w:b/>
                <w:bCs/>
              </w:rPr>
              <w:t>4.2.3. számú táblázat - Bölcsődék és bölcsődébe beíratott gyermekek száma</w:t>
            </w:r>
          </w:p>
        </w:tc>
      </w:tr>
      <w:tr w:rsidR="007B3D57" w:rsidRPr="00CA1E0C" w:rsidTr="00D450E4">
        <w:trPr>
          <w:trHeight w:val="1932"/>
        </w:trPr>
        <w:tc>
          <w:tcPr>
            <w:tcW w:w="817" w:type="dxa"/>
            <w:noWrap/>
          </w:tcPr>
          <w:p w:rsidR="007B3D57" w:rsidRPr="00D450E4" w:rsidRDefault="007B3D57" w:rsidP="00742FAF">
            <w:pPr>
              <w:rPr>
                <w:b/>
                <w:bCs/>
              </w:rPr>
            </w:pPr>
            <w:r w:rsidRPr="00D450E4">
              <w:rPr>
                <w:b/>
                <w:bCs/>
              </w:rPr>
              <w:t>év</w:t>
            </w:r>
          </w:p>
        </w:tc>
        <w:tc>
          <w:tcPr>
            <w:tcW w:w="1646" w:type="dxa"/>
          </w:tcPr>
          <w:p w:rsidR="007B3D57" w:rsidRPr="00D450E4" w:rsidRDefault="007B3D57" w:rsidP="00742FAF">
            <w:pPr>
              <w:rPr>
                <w:b/>
                <w:bCs/>
              </w:rPr>
            </w:pPr>
            <w:r w:rsidRPr="00D450E4">
              <w:rPr>
                <w:b/>
                <w:bCs/>
              </w:rPr>
              <w:t>bölcsődék száma</w:t>
            </w:r>
          </w:p>
        </w:tc>
        <w:tc>
          <w:tcPr>
            <w:tcW w:w="2238" w:type="dxa"/>
          </w:tcPr>
          <w:p w:rsidR="007B3D57" w:rsidRPr="00D450E4" w:rsidRDefault="007B3D57" w:rsidP="00742FAF">
            <w:pPr>
              <w:rPr>
                <w:b/>
                <w:bCs/>
              </w:rPr>
            </w:pPr>
            <w:r w:rsidRPr="00D450E4">
              <w:rPr>
                <w:b/>
                <w:bCs/>
              </w:rPr>
              <w:t>bölcsődébe beírt gyermekek száma</w:t>
            </w:r>
          </w:p>
        </w:tc>
        <w:tc>
          <w:tcPr>
            <w:tcW w:w="2387" w:type="dxa"/>
          </w:tcPr>
          <w:p w:rsidR="007B3D57" w:rsidRPr="00D450E4" w:rsidRDefault="007B3D57" w:rsidP="00742FAF">
            <w:pPr>
              <w:rPr>
                <w:b/>
                <w:bCs/>
              </w:rPr>
            </w:pPr>
            <w:r w:rsidRPr="00D450E4">
              <w:rPr>
                <w:b/>
                <w:bCs/>
              </w:rPr>
              <w:t>Szociális szempontból felvett gyerekek száma (munkanélküli szülő, veszélyeztetett gyermek, nappali tagozaton tanuló szülő)</w:t>
            </w:r>
          </w:p>
        </w:tc>
        <w:tc>
          <w:tcPr>
            <w:tcW w:w="2200" w:type="dxa"/>
          </w:tcPr>
          <w:p w:rsidR="007B3D57" w:rsidRPr="00D450E4" w:rsidRDefault="007B3D57" w:rsidP="00742FAF">
            <w:pPr>
              <w:rPr>
                <w:b/>
                <w:bCs/>
              </w:rPr>
            </w:pPr>
            <w:r w:rsidRPr="00D450E4">
              <w:rPr>
                <w:b/>
                <w:bCs/>
              </w:rPr>
              <w:t>Működő összes bölcsődei férőhelyek száma</w:t>
            </w:r>
          </w:p>
        </w:tc>
      </w:tr>
      <w:tr w:rsidR="007B3D57" w:rsidRPr="00CA1E0C" w:rsidTr="00D450E4">
        <w:trPr>
          <w:trHeight w:val="284"/>
        </w:trPr>
        <w:tc>
          <w:tcPr>
            <w:tcW w:w="817" w:type="dxa"/>
            <w:noWrap/>
          </w:tcPr>
          <w:p w:rsidR="007B3D57" w:rsidRPr="00CA1E0C" w:rsidRDefault="007B3D57" w:rsidP="00742FAF">
            <w:r w:rsidRPr="00CA1E0C">
              <w:t>2008</w:t>
            </w:r>
          </w:p>
        </w:tc>
        <w:tc>
          <w:tcPr>
            <w:tcW w:w="1646" w:type="dxa"/>
            <w:noWrap/>
          </w:tcPr>
          <w:p w:rsidR="007B3D57" w:rsidRPr="00CA1E0C" w:rsidRDefault="007B3D57" w:rsidP="00742FAF">
            <w:r w:rsidRPr="00CA1E0C">
              <w:t>0</w:t>
            </w:r>
          </w:p>
        </w:tc>
        <w:tc>
          <w:tcPr>
            <w:tcW w:w="2238" w:type="dxa"/>
            <w:noWrap/>
          </w:tcPr>
          <w:p w:rsidR="007B3D57" w:rsidRPr="00CA1E0C" w:rsidRDefault="007B3D57" w:rsidP="00742FAF">
            <w:r w:rsidRPr="00CA1E0C">
              <w:t>0</w:t>
            </w:r>
          </w:p>
        </w:tc>
        <w:tc>
          <w:tcPr>
            <w:tcW w:w="2387" w:type="dxa"/>
          </w:tcPr>
          <w:p w:rsidR="007B3D57" w:rsidRPr="00CA1E0C" w:rsidRDefault="007B3D57" w:rsidP="00742FAF">
            <w:r w:rsidRPr="00CA1E0C">
              <w:t>0</w:t>
            </w:r>
          </w:p>
        </w:tc>
        <w:tc>
          <w:tcPr>
            <w:tcW w:w="2200" w:type="dxa"/>
          </w:tcPr>
          <w:p w:rsidR="007B3D57" w:rsidRPr="00CA1E0C" w:rsidRDefault="007B3D57" w:rsidP="00742FAF">
            <w:r w:rsidRPr="00CA1E0C">
              <w:t>0</w:t>
            </w:r>
          </w:p>
        </w:tc>
      </w:tr>
      <w:tr w:rsidR="007B3D57" w:rsidRPr="00CA1E0C" w:rsidTr="00D450E4">
        <w:trPr>
          <w:trHeight w:val="284"/>
        </w:trPr>
        <w:tc>
          <w:tcPr>
            <w:tcW w:w="817" w:type="dxa"/>
            <w:noWrap/>
          </w:tcPr>
          <w:p w:rsidR="007B3D57" w:rsidRPr="00CA1E0C" w:rsidRDefault="007B3D57" w:rsidP="00742FAF">
            <w:r w:rsidRPr="00CA1E0C">
              <w:t>2009</w:t>
            </w:r>
          </w:p>
        </w:tc>
        <w:tc>
          <w:tcPr>
            <w:tcW w:w="1646" w:type="dxa"/>
            <w:noWrap/>
          </w:tcPr>
          <w:p w:rsidR="007B3D57" w:rsidRPr="00CA1E0C" w:rsidRDefault="007B3D57" w:rsidP="00742FAF">
            <w:r w:rsidRPr="00CA1E0C">
              <w:t>0</w:t>
            </w:r>
          </w:p>
        </w:tc>
        <w:tc>
          <w:tcPr>
            <w:tcW w:w="2238" w:type="dxa"/>
            <w:noWrap/>
          </w:tcPr>
          <w:p w:rsidR="007B3D57" w:rsidRPr="00CA1E0C" w:rsidRDefault="007B3D57" w:rsidP="00742FAF">
            <w:r w:rsidRPr="00CA1E0C">
              <w:t>0</w:t>
            </w:r>
          </w:p>
        </w:tc>
        <w:tc>
          <w:tcPr>
            <w:tcW w:w="2387" w:type="dxa"/>
          </w:tcPr>
          <w:p w:rsidR="007B3D57" w:rsidRPr="00CA1E0C" w:rsidRDefault="007B3D57" w:rsidP="00742FAF">
            <w:r w:rsidRPr="00CA1E0C">
              <w:t>0</w:t>
            </w:r>
          </w:p>
        </w:tc>
        <w:tc>
          <w:tcPr>
            <w:tcW w:w="2200" w:type="dxa"/>
          </w:tcPr>
          <w:p w:rsidR="007B3D57" w:rsidRPr="00CA1E0C" w:rsidRDefault="007B3D57" w:rsidP="00742FAF">
            <w:r w:rsidRPr="00CA1E0C">
              <w:t>0</w:t>
            </w:r>
          </w:p>
        </w:tc>
      </w:tr>
      <w:tr w:rsidR="007B3D57" w:rsidRPr="00CA1E0C" w:rsidTr="00D450E4">
        <w:trPr>
          <w:trHeight w:val="284"/>
        </w:trPr>
        <w:tc>
          <w:tcPr>
            <w:tcW w:w="817" w:type="dxa"/>
            <w:noWrap/>
          </w:tcPr>
          <w:p w:rsidR="007B3D57" w:rsidRPr="00CA1E0C" w:rsidRDefault="007B3D57" w:rsidP="00742FAF">
            <w:r w:rsidRPr="00CA1E0C">
              <w:t>2010</w:t>
            </w:r>
          </w:p>
        </w:tc>
        <w:tc>
          <w:tcPr>
            <w:tcW w:w="1646" w:type="dxa"/>
            <w:noWrap/>
          </w:tcPr>
          <w:p w:rsidR="007B3D57" w:rsidRPr="00CA1E0C" w:rsidRDefault="007B3D57" w:rsidP="00742FAF">
            <w:r w:rsidRPr="00CA1E0C">
              <w:t>0</w:t>
            </w:r>
          </w:p>
        </w:tc>
        <w:tc>
          <w:tcPr>
            <w:tcW w:w="2238" w:type="dxa"/>
            <w:noWrap/>
          </w:tcPr>
          <w:p w:rsidR="007B3D57" w:rsidRPr="00CA1E0C" w:rsidRDefault="007B3D57" w:rsidP="00742FAF">
            <w:r w:rsidRPr="00CA1E0C">
              <w:t>0</w:t>
            </w:r>
          </w:p>
        </w:tc>
        <w:tc>
          <w:tcPr>
            <w:tcW w:w="2387" w:type="dxa"/>
          </w:tcPr>
          <w:p w:rsidR="007B3D57" w:rsidRPr="00CA1E0C" w:rsidRDefault="007B3D57" w:rsidP="00742FAF">
            <w:r w:rsidRPr="00CA1E0C">
              <w:t>0</w:t>
            </w:r>
          </w:p>
        </w:tc>
        <w:tc>
          <w:tcPr>
            <w:tcW w:w="2200" w:type="dxa"/>
          </w:tcPr>
          <w:p w:rsidR="007B3D57" w:rsidRPr="00CA1E0C" w:rsidRDefault="007B3D57" w:rsidP="00742FAF">
            <w:r w:rsidRPr="00CA1E0C">
              <w:t>0</w:t>
            </w:r>
          </w:p>
        </w:tc>
      </w:tr>
      <w:tr w:rsidR="007B3D57" w:rsidRPr="00CA1E0C" w:rsidTr="00D450E4">
        <w:trPr>
          <w:trHeight w:val="284"/>
        </w:trPr>
        <w:tc>
          <w:tcPr>
            <w:tcW w:w="817" w:type="dxa"/>
            <w:noWrap/>
          </w:tcPr>
          <w:p w:rsidR="007B3D57" w:rsidRPr="00CA1E0C" w:rsidRDefault="007B3D57" w:rsidP="00742FAF">
            <w:r w:rsidRPr="00CA1E0C">
              <w:t>2011</w:t>
            </w:r>
          </w:p>
        </w:tc>
        <w:tc>
          <w:tcPr>
            <w:tcW w:w="1646" w:type="dxa"/>
            <w:noWrap/>
          </w:tcPr>
          <w:p w:rsidR="007B3D57" w:rsidRPr="00CA1E0C" w:rsidRDefault="007B3D57" w:rsidP="00742FAF">
            <w:r w:rsidRPr="00CA1E0C">
              <w:t>0</w:t>
            </w:r>
          </w:p>
        </w:tc>
        <w:tc>
          <w:tcPr>
            <w:tcW w:w="2238" w:type="dxa"/>
            <w:noWrap/>
          </w:tcPr>
          <w:p w:rsidR="007B3D57" w:rsidRPr="00CA1E0C" w:rsidRDefault="007B3D57" w:rsidP="00742FAF">
            <w:r w:rsidRPr="00CA1E0C">
              <w:t>0</w:t>
            </w:r>
          </w:p>
        </w:tc>
        <w:tc>
          <w:tcPr>
            <w:tcW w:w="2387" w:type="dxa"/>
          </w:tcPr>
          <w:p w:rsidR="007B3D57" w:rsidRPr="00CA1E0C" w:rsidRDefault="007B3D57" w:rsidP="00742FAF">
            <w:r w:rsidRPr="00CA1E0C">
              <w:t>0</w:t>
            </w:r>
          </w:p>
        </w:tc>
        <w:tc>
          <w:tcPr>
            <w:tcW w:w="2200" w:type="dxa"/>
          </w:tcPr>
          <w:p w:rsidR="007B3D57" w:rsidRPr="00CA1E0C" w:rsidRDefault="007B3D57" w:rsidP="00742FAF">
            <w:r w:rsidRPr="00CA1E0C">
              <w:t>0</w:t>
            </w:r>
          </w:p>
        </w:tc>
      </w:tr>
      <w:tr w:rsidR="007B3D57" w:rsidRPr="00CA1E0C" w:rsidTr="00D450E4">
        <w:trPr>
          <w:trHeight w:val="284"/>
        </w:trPr>
        <w:tc>
          <w:tcPr>
            <w:tcW w:w="817" w:type="dxa"/>
            <w:noWrap/>
          </w:tcPr>
          <w:p w:rsidR="007B3D57" w:rsidRPr="00CA1E0C" w:rsidRDefault="007B3D57" w:rsidP="00742FAF">
            <w:r w:rsidRPr="00CA1E0C">
              <w:t>2012</w:t>
            </w:r>
          </w:p>
        </w:tc>
        <w:tc>
          <w:tcPr>
            <w:tcW w:w="1646" w:type="dxa"/>
            <w:noWrap/>
          </w:tcPr>
          <w:p w:rsidR="007B3D57" w:rsidRPr="00CA1E0C" w:rsidRDefault="007B3D57" w:rsidP="00742FAF">
            <w:r>
              <w:t>1</w:t>
            </w:r>
          </w:p>
        </w:tc>
        <w:tc>
          <w:tcPr>
            <w:tcW w:w="2238" w:type="dxa"/>
            <w:noWrap/>
          </w:tcPr>
          <w:p w:rsidR="007B3D57" w:rsidRPr="00CA1E0C" w:rsidRDefault="007B3D57" w:rsidP="00742FAF">
            <w:r>
              <w:t>4</w:t>
            </w:r>
          </w:p>
        </w:tc>
        <w:tc>
          <w:tcPr>
            <w:tcW w:w="2387" w:type="dxa"/>
          </w:tcPr>
          <w:p w:rsidR="007B3D57" w:rsidRPr="00CA1E0C" w:rsidRDefault="007B3D57" w:rsidP="00742FAF">
            <w:r w:rsidRPr="00CA1E0C">
              <w:t>0</w:t>
            </w:r>
          </w:p>
        </w:tc>
        <w:tc>
          <w:tcPr>
            <w:tcW w:w="2200" w:type="dxa"/>
          </w:tcPr>
          <w:p w:rsidR="007B3D57" w:rsidRPr="00CA1E0C" w:rsidRDefault="007B3D57" w:rsidP="00742FAF">
            <w:r>
              <w:t>5</w:t>
            </w:r>
          </w:p>
        </w:tc>
      </w:tr>
    </w:tbl>
    <w:p w:rsidR="007B3D57" w:rsidRPr="00CA1E0C" w:rsidRDefault="007B3D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66"/>
        <w:gridCol w:w="483"/>
        <w:gridCol w:w="2590"/>
      </w:tblGrid>
      <w:tr w:rsidR="007B3D57" w:rsidRPr="00CA1E0C" w:rsidTr="00D450E4">
        <w:trPr>
          <w:trHeight w:val="288"/>
        </w:trPr>
        <w:tc>
          <w:tcPr>
            <w:tcW w:w="9039" w:type="dxa"/>
            <w:gridSpan w:val="3"/>
            <w:noWrap/>
          </w:tcPr>
          <w:p w:rsidR="007B3D57" w:rsidRPr="00D450E4" w:rsidRDefault="007B3D57">
            <w:pPr>
              <w:rPr>
                <w:b/>
                <w:bCs/>
              </w:rPr>
            </w:pPr>
            <w:r w:rsidRPr="00D450E4">
              <w:rPr>
                <w:b/>
                <w:bCs/>
              </w:rPr>
              <w:t xml:space="preserve">4.3.1. számú táblázat - Óvodai nevelés adatai </w:t>
            </w:r>
          </w:p>
        </w:tc>
      </w:tr>
      <w:tr w:rsidR="007B3D57" w:rsidRPr="00CA1E0C" w:rsidTr="00D450E4">
        <w:trPr>
          <w:trHeight w:val="368"/>
        </w:trPr>
        <w:tc>
          <w:tcPr>
            <w:tcW w:w="5966" w:type="dxa"/>
            <w:noWrap/>
          </w:tcPr>
          <w:p w:rsidR="007B3D57" w:rsidRPr="00D450E4" w:rsidRDefault="007B3D57" w:rsidP="00742FAF">
            <w:pPr>
              <w:rPr>
                <w:b/>
                <w:bCs/>
              </w:rPr>
            </w:pPr>
            <w:r w:rsidRPr="00D450E4">
              <w:rPr>
                <w:b/>
                <w:bCs/>
              </w:rPr>
              <w:t> ÓVODAI ELLÁTOTTSÁG</w:t>
            </w:r>
          </w:p>
        </w:tc>
        <w:tc>
          <w:tcPr>
            <w:tcW w:w="3073" w:type="dxa"/>
            <w:gridSpan w:val="2"/>
            <w:noWrap/>
          </w:tcPr>
          <w:p w:rsidR="007B3D57" w:rsidRPr="00D450E4" w:rsidRDefault="007B3D57" w:rsidP="00742FAF">
            <w:pPr>
              <w:rPr>
                <w:b/>
                <w:bCs/>
              </w:rPr>
            </w:pPr>
            <w:r w:rsidRPr="00D450E4">
              <w:rPr>
                <w:b/>
                <w:bCs/>
              </w:rPr>
              <w:t>db</w:t>
            </w:r>
          </w:p>
        </w:tc>
      </w:tr>
      <w:tr w:rsidR="007B3D57" w:rsidRPr="00CA1E0C" w:rsidTr="00D450E4">
        <w:trPr>
          <w:trHeight w:val="284"/>
        </w:trPr>
        <w:tc>
          <w:tcPr>
            <w:tcW w:w="5966" w:type="dxa"/>
            <w:noWrap/>
          </w:tcPr>
          <w:p w:rsidR="007B3D57" w:rsidRPr="00CA1E0C" w:rsidRDefault="007B3D57">
            <w:r w:rsidRPr="00CA1E0C">
              <w:t>Az óvoda telephelyeinek száma</w:t>
            </w:r>
          </w:p>
        </w:tc>
        <w:tc>
          <w:tcPr>
            <w:tcW w:w="3073" w:type="dxa"/>
            <w:gridSpan w:val="2"/>
            <w:noWrap/>
          </w:tcPr>
          <w:p w:rsidR="007B3D57" w:rsidRPr="00CA1E0C" w:rsidRDefault="007B3D57" w:rsidP="00742FAF">
            <w:r w:rsidRPr="00CA1E0C">
              <w:t>1</w:t>
            </w:r>
          </w:p>
        </w:tc>
      </w:tr>
      <w:tr w:rsidR="007B3D57" w:rsidRPr="00CA1E0C" w:rsidTr="00D450E4">
        <w:trPr>
          <w:trHeight w:val="284"/>
        </w:trPr>
        <w:tc>
          <w:tcPr>
            <w:tcW w:w="5966" w:type="dxa"/>
            <w:noWrap/>
          </w:tcPr>
          <w:p w:rsidR="007B3D57" w:rsidRPr="00CA1E0C" w:rsidRDefault="007B3D57">
            <w:r w:rsidRPr="00CA1E0C">
              <w:t>Hány településről járnak be a gyermekek</w:t>
            </w:r>
          </w:p>
        </w:tc>
        <w:tc>
          <w:tcPr>
            <w:tcW w:w="3073" w:type="dxa"/>
            <w:gridSpan w:val="2"/>
            <w:noWrap/>
          </w:tcPr>
          <w:p w:rsidR="007B3D57" w:rsidRPr="00CA1E0C" w:rsidRDefault="007B3D57" w:rsidP="00742FAF">
            <w:r>
              <w:t>1</w:t>
            </w:r>
          </w:p>
        </w:tc>
      </w:tr>
      <w:tr w:rsidR="007B3D57" w:rsidRPr="00CA1E0C" w:rsidTr="00D450E4">
        <w:trPr>
          <w:trHeight w:val="284"/>
        </w:trPr>
        <w:tc>
          <w:tcPr>
            <w:tcW w:w="5966" w:type="dxa"/>
            <w:noWrap/>
          </w:tcPr>
          <w:p w:rsidR="007B3D57" w:rsidRPr="00CA1E0C" w:rsidRDefault="007B3D57">
            <w:r w:rsidRPr="00CA1E0C">
              <w:t>Óvodai férőhelyek száma</w:t>
            </w:r>
          </w:p>
        </w:tc>
        <w:tc>
          <w:tcPr>
            <w:tcW w:w="3073" w:type="dxa"/>
            <w:gridSpan w:val="2"/>
            <w:noWrap/>
          </w:tcPr>
          <w:p w:rsidR="007B3D57" w:rsidRPr="00CA1E0C" w:rsidRDefault="007B3D57" w:rsidP="00742FAF">
            <w:r>
              <w:t>42</w:t>
            </w:r>
          </w:p>
        </w:tc>
      </w:tr>
      <w:tr w:rsidR="007B3D57" w:rsidRPr="00CA1E0C" w:rsidTr="00D450E4">
        <w:trPr>
          <w:trHeight w:val="284"/>
        </w:trPr>
        <w:tc>
          <w:tcPr>
            <w:tcW w:w="5966" w:type="dxa"/>
            <w:noWrap/>
          </w:tcPr>
          <w:p w:rsidR="007B3D57" w:rsidRPr="00CA1E0C" w:rsidRDefault="007B3D57">
            <w:r w:rsidRPr="00CA1E0C">
              <w:t>Óvodai csoportok száma</w:t>
            </w:r>
          </w:p>
        </w:tc>
        <w:tc>
          <w:tcPr>
            <w:tcW w:w="3073" w:type="dxa"/>
            <w:gridSpan w:val="2"/>
            <w:noWrap/>
          </w:tcPr>
          <w:p w:rsidR="007B3D57" w:rsidRPr="00CA1E0C" w:rsidRDefault="007B3D57" w:rsidP="00742FAF">
            <w:r>
              <w:t>2</w:t>
            </w:r>
          </w:p>
        </w:tc>
      </w:tr>
      <w:tr w:rsidR="007B3D57" w:rsidRPr="00CA1E0C" w:rsidTr="00D450E4">
        <w:trPr>
          <w:trHeight w:val="284"/>
        </w:trPr>
        <w:tc>
          <w:tcPr>
            <w:tcW w:w="5966" w:type="dxa"/>
            <w:noWrap/>
          </w:tcPr>
          <w:p w:rsidR="007B3D57" w:rsidRPr="00CA1E0C" w:rsidRDefault="007B3D57">
            <w:r w:rsidRPr="00CA1E0C">
              <w:t>Az óvoda nyitvatartási ideje (...h-tól ...h-ig):</w:t>
            </w:r>
          </w:p>
        </w:tc>
        <w:tc>
          <w:tcPr>
            <w:tcW w:w="3073" w:type="dxa"/>
            <w:gridSpan w:val="2"/>
            <w:noWrap/>
          </w:tcPr>
          <w:p w:rsidR="007B3D57" w:rsidRPr="00CA1E0C" w:rsidRDefault="007B3D57" w:rsidP="00742FAF">
            <w:r>
              <w:t>7-15</w:t>
            </w:r>
            <w:r w:rsidRPr="00CA1E0C">
              <w:t>-ig</w:t>
            </w:r>
          </w:p>
        </w:tc>
      </w:tr>
      <w:tr w:rsidR="007B3D57" w:rsidRPr="00CA1E0C" w:rsidTr="00D450E4">
        <w:trPr>
          <w:trHeight w:val="284"/>
        </w:trPr>
        <w:tc>
          <w:tcPr>
            <w:tcW w:w="5966" w:type="dxa"/>
            <w:noWrap/>
          </w:tcPr>
          <w:p w:rsidR="007B3D57" w:rsidRPr="00CA1E0C" w:rsidRDefault="007B3D57">
            <w:r w:rsidRPr="00CA1E0C">
              <w:t>A nyári óvoda-bezárás időtartama: ()</w:t>
            </w:r>
          </w:p>
        </w:tc>
        <w:tc>
          <w:tcPr>
            <w:tcW w:w="3073" w:type="dxa"/>
            <w:gridSpan w:val="2"/>
            <w:noWrap/>
          </w:tcPr>
          <w:p w:rsidR="007B3D57" w:rsidRPr="00CA1E0C" w:rsidRDefault="007B3D57" w:rsidP="00742FAF">
            <w:r>
              <w:t>3-4</w:t>
            </w:r>
            <w:r w:rsidRPr="00CA1E0C">
              <w:t xml:space="preserve"> hét</w:t>
            </w:r>
          </w:p>
        </w:tc>
      </w:tr>
      <w:tr w:rsidR="007B3D57" w:rsidRPr="00CA1E0C" w:rsidTr="00D450E4">
        <w:trPr>
          <w:trHeight w:val="288"/>
        </w:trPr>
        <w:tc>
          <w:tcPr>
            <w:tcW w:w="5966" w:type="dxa"/>
            <w:noWrap/>
          </w:tcPr>
          <w:p w:rsidR="007B3D57" w:rsidRPr="00D450E4" w:rsidRDefault="007B3D57" w:rsidP="00742FAF">
            <w:pPr>
              <w:rPr>
                <w:b/>
                <w:bCs/>
              </w:rPr>
            </w:pPr>
            <w:r w:rsidRPr="00D450E4">
              <w:rPr>
                <w:b/>
                <w:bCs/>
              </w:rPr>
              <w:t>Személyi feltételek</w:t>
            </w:r>
          </w:p>
        </w:tc>
        <w:tc>
          <w:tcPr>
            <w:tcW w:w="483" w:type="dxa"/>
            <w:noWrap/>
          </w:tcPr>
          <w:p w:rsidR="007B3D57" w:rsidRPr="00D450E4" w:rsidRDefault="007B3D57" w:rsidP="00742FAF">
            <w:pPr>
              <w:rPr>
                <w:b/>
                <w:bCs/>
              </w:rPr>
            </w:pPr>
            <w:r w:rsidRPr="00D450E4">
              <w:rPr>
                <w:b/>
                <w:bCs/>
              </w:rPr>
              <w:t>Fő</w:t>
            </w:r>
          </w:p>
        </w:tc>
        <w:tc>
          <w:tcPr>
            <w:tcW w:w="2590" w:type="dxa"/>
          </w:tcPr>
          <w:p w:rsidR="007B3D57" w:rsidRPr="00D450E4" w:rsidRDefault="007B3D57" w:rsidP="00742FAF">
            <w:pPr>
              <w:rPr>
                <w:b/>
                <w:bCs/>
              </w:rPr>
            </w:pPr>
            <w:r w:rsidRPr="00D450E4">
              <w:rPr>
                <w:b/>
                <w:bCs/>
              </w:rPr>
              <w:t>Hiányzó létszám</w:t>
            </w:r>
          </w:p>
        </w:tc>
      </w:tr>
      <w:tr w:rsidR="007B3D57" w:rsidRPr="00CA1E0C" w:rsidTr="00D450E4">
        <w:trPr>
          <w:trHeight w:val="284"/>
        </w:trPr>
        <w:tc>
          <w:tcPr>
            <w:tcW w:w="5966" w:type="dxa"/>
            <w:noWrap/>
          </w:tcPr>
          <w:p w:rsidR="007B3D57" w:rsidRPr="00CA1E0C" w:rsidRDefault="007B3D57">
            <w:r w:rsidRPr="00CA1E0C">
              <w:t>Óvodapedagógusok száma</w:t>
            </w:r>
          </w:p>
        </w:tc>
        <w:tc>
          <w:tcPr>
            <w:tcW w:w="483" w:type="dxa"/>
            <w:noWrap/>
          </w:tcPr>
          <w:p w:rsidR="007B3D57" w:rsidRPr="00CA1E0C" w:rsidRDefault="007B3D57" w:rsidP="00742FAF">
            <w:r>
              <w:t>4</w:t>
            </w:r>
          </w:p>
        </w:tc>
        <w:tc>
          <w:tcPr>
            <w:tcW w:w="2590" w:type="dxa"/>
            <w:noWrap/>
          </w:tcPr>
          <w:p w:rsidR="007B3D57" w:rsidRPr="00CA1E0C" w:rsidRDefault="007B3D57" w:rsidP="00742FAF">
            <w:r w:rsidRPr="00CA1E0C">
              <w:t>0</w:t>
            </w:r>
          </w:p>
        </w:tc>
      </w:tr>
      <w:tr w:rsidR="007B3D57" w:rsidRPr="00CA1E0C" w:rsidTr="00D450E4">
        <w:trPr>
          <w:trHeight w:val="284"/>
        </w:trPr>
        <w:tc>
          <w:tcPr>
            <w:tcW w:w="5966" w:type="dxa"/>
            <w:noWrap/>
          </w:tcPr>
          <w:p w:rsidR="007B3D57" w:rsidRPr="00CA1E0C" w:rsidRDefault="007B3D57">
            <w:r w:rsidRPr="00CA1E0C">
              <w:t>Ebből diplomás óvodapedagógusok száma</w:t>
            </w:r>
          </w:p>
        </w:tc>
        <w:tc>
          <w:tcPr>
            <w:tcW w:w="483" w:type="dxa"/>
            <w:noWrap/>
          </w:tcPr>
          <w:p w:rsidR="007B3D57" w:rsidRPr="00CA1E0C" w:rsidRDefault="007B3D57" w:rsidP="00742FAF">
            <w:r>
              <w:t>4</w:t>
            </w:r>
          </w:p>
        </w:tc>
        <w:tc>
          <w:tcPr>
            <w:tcW w:w="2590" w:type="dxa"/>
            <w:noWrap/>
          </w:tcPr>
          <w:p w:rsidR="007B3D57" w:rsidRPr="00CA1E0C" w:rsidRDefault="007B3D57" w:rsidP="00742FAF">
            <w:r w:rsidRPr="00CA1E0C">
              <w:t>0</w:t>
            </w:r>
          </w:p>
        </w:tc>
      </w:tr>
      <w:tr w:rsidR="007B3D57" w:rsidRPr="00CA1E0C" w:rsidTr="00D450E4">
        <w:trPr>
          <w:trHeight w:val="284"/>
        </w:trPr>
        <w:tc>
          <w:tcPr>
            <w:tcW w:w="5966" w:type="dxa"/>
            <w:noWrap/>
          </w:tcPr>
          <w:p w:rsidR="007B3D57" w:rsidRPr="00CA1E0C" w:rsidRDefault="007B3D57">
            <w:r w:rsidRPr="00CA1E0C">
              <w:t>Gyógypedagógusok létszáma</w:t>
            </w:r>
          </w:p>
        </w:tc>
        <w:tc>
          <w:tcPr>
            <w:tcW w:w="483" w:type="dxa"/>
            <w:noWrap/>
          </w:tcPr>
          <w:p w:rsidR="007B3D57" w:rsidRPr="00CA1E0C" w:rsidRDefault="007B3D57" w:rsidP="00742FAF">
            <w:r w:rsidRPr="00CA1E0C">
              <w:t>0</w:t>
            </w:r>
          </w:p>
        </w:tc>
        <w:tc>
          <w:tcPr>
            <w:tcW w:w="2590" w:type="dxa"/>
            <w:noWrap/>
          </w:tcPr>
          <w:p w:rsidR="007B3D57" w:rsidRPr="00CA1E0C" w:rsidRDefault="007B3D57" w:rsidP="00742FAF">
            <w:r w:rsidRPr="00CA1E0C">
              <w:t>0</w:t>
            </w:r>
          </w:p>
        </w:tc>
      </w:tr>
      <w:tr w:rsidR="007B3D57" w:rsidRPr="00CA1E0C" w:rsidTr="00D450E4">
        <w:trPr>
          <w:trHeight w:val="284"/>
        </w:trPr>
        <w:tc>
          <w:tcPr>
            <w:tcW w:w="5966" w:type="dxa"/>
            <w:noWrap/>
          </w:tcPr>
          <w:p w:rsidR="007B3D57" w:rsidRPr="00CA1E0C" w:rsidRDefault="007B3D57">
            <w:r w:rsidRPr="00CA1E0C">
              <w:t>Dajka/gondozónő</w:t>
            </w:r>
          </w:p>
        </w:tc>
        <w:tc>
          <w:tcPr>
            <w:tcW w:w="483" w:type="dxa"/>
            <w:noWrap/>
          </w:tcPr>
          <w:p w:rsidR="007B3D57" w:rsidRPr="00CA1E0C" w:rsidRDefault="007B3D57" w:rsidP="00742FAF">
            <w:r>
              <w:t>3</w:t>
            </w:r>
          </w:p>
        </w:tc>
        <w:tc>
          <w:tcPr>
            <w:tcW w:w="2590" w:type="dxa"/>
            <w:noWrap/>
          </w:tcPr>
          <w:p w:rsidR="007B3D57" w:rsidRPr="00CA1E0C" w:rsidRDefault="007B3D57" w:rsidP="00742FAF">
            <w:r w:rsidRPr="00CA1E0C">
              <w:t>0</w:t>
            </w:r>
          </w:p>
        </w:tc>
      </w:tr>
      <w:tr w:rsidR="007B3D57" w:rsidRPr="00CA1E0C" w:rsidTr="00D450E4">
        <w:trPr>
          <w:trHeight w:val="284"/>
        </w:trPr>
        <w:tc>
          <w:tcPr>
            <w:tcW w:w="5966" w:type="dxa"/>
            <w:noWrap/>
          </w:tcPr>
          <w:p w:rsidR="007B3D57" w:rsidRPr="00CA1E0C" w:rsidRDefault="007B3D57">
            <w:r w:rsidRPr="00CA1E0C">
              <w:t>Kisegítő személyzet</w:t>
            </w:r>
          </w:p>
        </w:tc>
        <w:tc>
          <w:tcPr>
            <w:tcW w:w="483" w:type="dxa"/>
            <w:noWrap/>
          </w:tcPr>
          <w:p w:rsidR="007B3D57" w:rsidRPr="00CA1E0C" w:rsidRDefault="007B3D57" w:rsidP="00742FAF">
            <w:r>
              <w:t>0</w:t>
            </w:r>
          </w:p>
        </w:tc>
        <w:tc>
          <w:tcPr>
            <w:tcW w:w="2590" w:type="dxa"/>
            <w:noWrap/>
          </w:tcPr>
          <w:p w:rsidR="007B3D57" w:rsidRPr="00CA1E0C" w:rsidRDefault="007B3D57" w:rsidP="00742FAF">
            <w:r w:rsidRPr="00CA1E0C">
              <w:t>0</w:t>
            </w:r>
          </w:p>
        </w:tc>
      </w:tr>
    </w:tbl>
    <w:p w:rsidR="007B3D57" w:rsidRPr="00CA1E0C" w:rsidRDefault="007B3D57"/>
    <w:p w:rsidR="007B3D57" w:rsidRPr="00CA1E0C" w:rsidRDefault="007B3D57" w:rsidP="00407FF1">
      <w:r w:rsidRPr="00CA1E0C">
        <w:t>Az óvodai neveléssel összefüggő feltételek adottak.</w:t>
      </w:r>
      <w:r>
        <w:t xml:space="preserve"> Az óvodai csoportok számának megfelelő óvodapedagógus foglalkozik a gyerekekkel.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1349"/>
        <w:gridCol w:w="2123"/>
        <w:gridCol w:w="1346"/>
        <w:gridCol w:w="1263"/>
        <w:gridCol w:w="1357"/>
        <w:gridCol w:w="1472"/>
      </w:tblGrid>
      <w:tr w:rsidR="007B3D57" w:rsidRPr="00CA1E0C" w:rsidTr="00D450E4">
        <w:trPr>
          <w:trHeight w:val="288"/>
        </w:trPr>
        <w:tc>
          <w:tcPr>
            <w:tcW w:w="9606" w:type="dxa"/>
            <w:gridSpan w:val="7"/>
            <w:noWrap/>
          </w:tcPr>
          <w:p w:rsidR="007B3D57" w:rsidRPr="00D450E4" w:rsidRDefault="007B3D57" w:rsidP="008840C0">
            <w:pPr>
              <w:rPr>
                <w:b/>
                <w:bCs/>
              </w:rPr>
            </w:pPr>
            <w:r w:rsidRPr="00D450E4">
              <w:rPr>
                <w:b/>
                <w:bCs/>
              </w:rPr>
              <w:t>4.4.1. számú táblázat - Óvodai nevelés adatai .</w:t>
            </w:r>
          </w:p>
        </w:tc>
      </w:tr>
      <w:tr w:rsidR="007B3D57" w:rsidRPr="00CA1E0C" w:rsidTr="00D450E4">
        <w:trPr>
          <w:trHeight w:val="1348"/>
        </w:trPr>
        <w:tc>
          <w:tcPr>
            <w:tcW w:w="696" w:type="dxa"/>
            <w:noWrap/>
          </w:tcPr>
          <w:p w:rsidR="007B3D57" w:rsidRPr="00D450E4" w:rsidRDefault="007B3D57" w:rsidP="008840C0">
            <w:pPr>
              <w:rPr>
                <w:b/>
                <w:bCs/>
              </w:rPr>
            </w:pPr>
            <w:r w:rsidRPr="00D450E4">
              <w:rPr>
                <w:b/>
                <w:bCs/>
              </w:rPr>
              <w:t>év</w:t>
            </w:r>
          </w:p>
        </w:tc>
        <w:tc>
          <w:tcPr>
            <w:tcW w:w="1349" w:type="dxa"/>
          </w:tcPr>
          <w:p w:rsidR="007B3D57" w:rsidRPr="00D450E4" w:rsidRDefault="007B3D57" w:rsidP="008840C0">
            <w:pPr>
              <w:rPr>
                <w:b/>
                <w:bCs/>
              </w:rPr>
            </w:pPr>
            <w:r w:rsidRPr="00D450E4">
              <w:rPr>
                <w:b/>
                <w:bCs/>
              </w:rPr>
              <w:t>3-6 éves korú gyermekek száma</w:t>
            </w:r>
          </w:p>
        </w:tc>
        <w:tc>
          <w:tcPr>
            <w:tcW w:w="2123" w:type="dxa"/>
          </w:tcPr>
          <w:p w:rsidR="007B3D57" w:rsidRPr="00D450E4" w:rsidRDefault="007B3D57" w:rsidP="008840C0">
            <w:pPr>
              <w:rPr>
                <w:b/>
                <w:bCs/>
              </w:rPr>
            </w:pPr>
            <w:r w:rsidRPr="00D450E4">
              <w:rPr>
                <w:b/>
                <w:bCs/>
              </w:rPr>
              <w:t>óvodai gyermekcsoportok száma</w:t>
            </w:r>
          </w:p>
        </w:tc>
        <w:tc>
          <w:tcPr>
            <w:tcW w:w="1346" w:type="dxa"/>
          </w:tcPr>
          <w:p w:rsidR="007B3D57" w:rsidRPr="00D450E4" w:rsidRDefault="007B3D57" w:rsidP="008840C0">
            <w:pPr>
              <w:rPr>
                <w:b/>
                <w:bCs/>
              </w:rPr>
            </w:pPr>
            <w:r w:rsidRPr="00D450E4">
              <w:rPr>
                <w:b/>
                <w:bCs/>
              </w:rPr>
              <w:t>óvodai férőhelyek száma</w:t>
            </w:r>
          </w:p>
        </w:tc>
        <w:tc>
          <w:tcPr>
            <w:tcW w:w="1263" w:type="dxa"/>
          </w:tcPr>
          <w:p w:rsidR="007B3D57" w:rsidRPr="00D450E4" w:rsidRDefault="007B3D57" w:rsidP="008840C0">
            <w:pPr>
              <w:rPr>
                <w:b/>
                <w:bCs/>
              </w:rPr>
            </w:pPr>
            <w:r w:rsidRPr="00D450E4">
              <w:rPr>
                <w:b/>
                <w:bCs/>
              </w:rPr>
              <w:t>óvodai feladat-ellátási helyek száma</w:t>
            </w:r>
          </w:p>
        </w:tc>
        <w:tc>
          <w:tcPr>
            <w:tcW w:w="1357" w:type="dxa"/>
          </w:tcPr>
          <w:p w:rsidR="007B3D57" w:rsidRPr="00D450E4" w:rsidRDefault="007B3D57" w:rsidP="008840C0">
            <w:pPr>
              <w:rPr>
                <w:b/>
                <w:bCs/>
              </w:rPr>
            </w:pPr>
            <w:r w:rsidRPr="00D450E4">
              <w:rPr>
                <w:b/>
                <w:bCs/>
              </w:rPr>
              <w:t>óvodába beírt gyermekek száma</w:t>
            </w:r>
          </w:p>
        </w:tc>
        <w:tc>
          <w:tcPr>
            <w:tcW w:w="1472" w:type="dxa"/>
          </w:tcPr>
          <w:p w:rsidR="007B3D57" w:rsidRPr="00D450E4" w:rsidRDefault="007B3D57" w:rsidP="008840C0">
            <w:pPr>
              <w:rPr>
                <w:b/>
                <w:bCs/>
              </w:rPr>
            </w:pPr>
            <w:r w:rsidRPr="00D450E4">
              <w:rPr>
                <w:b/>
                <w:bCs/>
              </w:rPr>
              <w:t>óvodai gyógypeda-gógiai csoportok száma</w:t>
            </w:r>
          </w:p>
        </w:tc>
      </w:tr>
      <w:tr w:rsidR="007B3D57" w:rsidRPr="00CA1E0C" w:rsidTr="00D450E4">
        <w:trPr>
          <w:trHeight w:val="284"/>
        </w:trPr>
        <w:tc>
          <w:tcPr>
            <w:tcW w:w="696" w:type="dxa"/>
            <w:noWrap/>
          </w:tcPr>
          <w:p w:rsidR="007B3D57" w:rsidRPr="00CA1E0C" w:rsidRDefault="007B3D57" w:rsidP="008840C0">
            <w:r w:rsidRPr="00CA1E0C">
              <w:t>2008</w:t>
            </w:r>
          </w:p>
        </w:tc>
        <w:tc>
          <w:tcPr>
            <w:tcW w:w="1349" w:type="dxa"/>
            <w:noWrap/>
          </w:tcPr>
          <w:p w:rsidR="007B3D57" w:rsidRPr="00CA1E0C" w:rsidRDefault="007B3D57" w:rsidP="008840C0">
            <w:r>
              <w:t>27</w:t>
            </w:r>
          </w:p>
        </w:tc>
        <w:tc>
          <w:tcPr>
            <w:tcW w:w="2123" w:type="dxa"/>
            <w:noWrap/>
          </w:tcPr>
          <w:p w:rsidR="007B3D57" w:rsidRPr="00CA1E0C" w:rsidRDefault="007B3D57" w:rsidP="008840C0">
            <w:r>
              <w:t>2</w:t>
            </w:r>
          </w:p>
        </w:tc>
        <w:tc>
          <w:tcPr>
            <w:tcW w:w="1346" w:type="dxa"/>
            <w:noWrap/>
          </w:tcPr>
          <w:p w:rsidR="007B3D57" w:rsidRPr="00CA1E0C" w:rsidRDefault="007B3D57" w:rsidP="008840C0">
            <w:r>
              <w:t>45</w:t>
            </w:r>
          </w:p>
        </w:tc>
        <w:tc>
          <w:tcPr>
            <w:tcW w:w="1263" w:type="dxa"/>
            <w:noWrap/>
          </w:tcPr>
          <w:p w:rsidR="007B3D57" w:rsidRPr="00CA1E0C" w:rsidRDefault="007B3D57" w:rsidP="008840C0">
            <w:r>
              <w:t>1</w:t>
            </w:r>
          </w:p>
        </w:tc>
        <w:tc>
          <w:tcPr>
            <w:tcW w:w="1357" w:type="dxa"/>
            <w:noWrap/>
          </w:tcPr>
          <w:p w:rsidR="007B3D57" w:rsidRPr="00CA1E0C" w:rsidRDefault="007B3D57" w:rsidP="008840C0">
            <w:r>
              <w:t>27</w:t>
            </w:r>
          </w:p>
        </w:tc>
        <w:tc>
          <w:tcPr>
            <w:tcW w:w="1472" w:type="dxa"/>
            <w:noWrap/>
          </w:tcPr>
          <w:p w:rsidR="007B3D57" w:rsidRPr="00CA1E0C" w:rsidRDefault="007B3D57" w:rsidP="008840C0">
            <w:r w:rsidRPr="00CA1E0C">
              <w:t>0</w:t>
            </w:r>
          </w:p>
        </w:tc>
      </w:tr>
      <w:tr w:rsidR="007B3D57" w:rsidRPr="00CA1E0C" w:rsidTr="00D450E4">
        <w:trPr>
          <w:trHeight w:val="284"/>
        </w:trPr>
        <w:tc>
          <w:tcPr>
            <w:tcW w:w="696" w:type="dxa"/>
            <w:noWrap/>
          </w:tcPr>
          <w:p w:rsidR="007B3D57" w:rsidRPr="00CA1E0C" w:rsidRDefault="007B3D57" w:rsidP="008840C0">
            <w:r w:rsidRPr="00CA1E0C">
              <w:t>2009</w:t>
            </w:r>
          </w:p>
        </w:tc>
        <w:tc>
          <w:tcPr>
            <w:tcW w:w="1349" w:type="dxa"/>
            <w:noWrap/>
          </w:tcPr>
          <w:p w:rsidR="007B3D57" w:rsidRPr="00CA1E0C" w:rsidRDefault="007B3D57" w:rsidP="008840C0">
            <w:r>
              <w:t>36</w:t>
            </w:r>
          </w:p>
        </w:tc>
        <w:tc>
          <w:tcPr>
            <w:tcW w:w="2123" w:type="dxa"/>
            <w:noWrap/>
          </w:tcPr>
          <w:p w:rsidR="007B3D57" w:rsidRPr="00CA1E0C" w:rsidRDefault="007B3D57" w:rsidP="008840C0">
            <w:r>
              <w:t>2</w:t>
            </w:r>
          </w:p>
        </w:tc>
        <w:tc>
          <w:tcPr>
            <w:tcW w:w="1346" w:type="dxa"/>
            <w:noWrap/>
          </w:tcPr>
          <w:p w:rsidR="007B3D57" w:rsidRPr="00CA1E0C" w:rsidRDefault="007B3D57" w:rsidP="008840C0">
            <w:r>
              <w:t>45</w:t>
            </w:r>
          </w:p>
        </w:tc>
        <w:tc>
          <w:tcPr>
            <w:tcW w:w="1263" w:type="dxa"/>
            <w:noWrap/>
          </w:tcPr>
          <w:p w:rsidR="007B3D57" w:rsidRPr="00CA1E0C" w:rsidRDefault="007B3D57" w:rsidP="008840C0">
            <w:r>
              <w:t>1</w:t>
            </w:r>
          </w:p>
        </w:tc>
        <w:tc>
          <w:tcPr>
            <w:tcW w:w="1357" w:type="dxa"/>
            <w:noWrap/>
          </w:tcPr>
          <w:p w:rsidR="007B3D57" w:rsidRPr="00CA1E0C" w:rsidRDefault="007B3D57" w:rsidP="008840C0">
            <w:r>
              <w:t>36</w:t>
            </w:r>
          </w:p>
        </w:tc>
        <w:tc>
          <w:tcPr>
            <w:tcW w:w="1472" w:type="dxa"/>
            <w:noWrap/>
          </w:tcPr>
          <w:p w:rsidR="007B3D57" w:rsidRPr="00CA1E0C" w:rsidRDefault="007B3D57" w:rsidP="008840C0">
            <w:r w:rsidRPr="00CA1E0C">
              <w:t>0</w:t>
            </w:r>
          </w:p>
        </w:tc>
      </w:tr>
      <w:tr w:rsidR="007B3D57" w:rsidRPr="00CA1E0C" w:rsidTr="00D450E4">
        <w:trPr>
          <w:trHeight w:val="284"/>
        </w:trPr>
        <w:tc>
          <w:tcPr>
            <w:tcW w:w="696" w:type="dxa"/>
            <w:noWrap/>
          </w:tcPr>
          <w:p w:rsidR="007B3D57" w:rsidRPr="00CA1E0C" w:rsidRDefault="007B3D57" w:rsidP="008840C0">
            <w:r w:rsidRPr="00CA1E0C">
              <w:t>2010</w:t>
            </w:r>
          </w:p>
        </w:tc>
        <w:tc>
          <w:tcPr>
            <w:tcW w:w="1349" w:type="dxa"/>
            <w:noWrap/>
          </w:tcPr>
          <w:p w:rsidR="007B3D57" w:rsidRPr="00CA1E0C" w:rsidRDefault="007B3D57" w:rsidP="008840C0">
            <w:r>
              <w:t>41</w:t>
            </w:r>
          </w:p>
        </w:tc>
        <w:tc>
          <w:tcPr>
            <w:tcW w:w="2123" w:type="dxa"/>
            <w:noWrap/>
          </w:tcPr>
          <w:p w:rsidR="007B3D57" w:rsidRPr="00CA1E0C" w:rsidRDefault="007B3D57" w:rsidP="008840C0">
            <w:r>
              <w:t>2</w:t>
            </w:r>
          </w:p>
        </w:tc>
        <w:tc>
          <w:tcPr>
            <w:tcW w:w="1346" w:type="dxa"/>
            <w:noWrap/>
          </w:tcPr>
          <w:p w:rsidR="007B3D57" w:rsidRPr="00CA1E0C" w:rsidRDefault="007B3D57" w:rsidP="008840C0">
            <w:r>
              <w:t>45</w:t>
            </w:r>
          </w:p>
        </w:tc>
        <w:tc>
          <w:tcPr>
            <w:tcW w:w="1263" w:type="dxa"/>
            <w:noWrap/>
          </w:tcPr>
          <w:p w:rsidR="007B3D57" w:rsidRPr="00CA1E0C" w:rsidRDefault="007B3D57" w:rsidP="008840C0">
            <w:r>
              <w:t>1</w:t>
            </w:r>
          </w:p>
        </w:tc>
        <w:tc>
          <w:tcPr>
            <w:tcW w:w="1357" w:type="dxa"/>
            <w:noWrap/>
          </w:tcPr>
          <w:p w:rsidR="007B3D57" w:rsidRPr="00CA1E0C" w:rsidRDefault="007B3D57" w:rsidP="008840C0">
            <w:r>
              <w:t>41</w:t>
            </w:r>
          </w:p>
        </w:tc>
        <w:tc>
          <w:tcPr>
            <w:tcW w:w="1472" w:type="dxa"/>
            <w:noWrap/>
          </w:tcPr>
          <w:p w:rsidR="007B3D57" w:rsidRPr="00CA1E0C" w:rsidRDefault="007B3D57" w:rsidP="008840C0">
            <w:r w:rsidRPr="00CA1E0C">
              <w:t>0</w:t>
            </w:r>
          </w:p>
        </w:tc>
      </w:tr>
      <w:tr w:rsidR="007B3D57" w:rsidRPr="00CA1E0C" w:rsidTr="00D450E4">
        <w:trPr>
          <w:trHeight w:val="284"/>
        </w:trPr>
        <w:tc>
          <w:tcPr>
            <w:tcW w:w="696" w:type="dxa"/>
            <w:noWrap/>
          </w:tcPr>
          <w:p w:rsidR="007B3D57" w:rsidRPr="00CA1E0C" w:rsidRDefault="007B3D57" w:rsidP="008840C0">
            <w:r w:rsidRPr="00CA1E0C">
              <w:t>2011</w:t>
            </w:r>
          </w:p>
        </w:tc>
        <w:tc>
          <w:tcPr>
            <w:tcW w:w="1349" w:type="dxa"/>
            <w:noWrap/>
          </w:tcPr>
          <w:p w:rsidR="007B3D57" w:rsidRPr="00CA1E0C" w:rsidRDefault="007B3D57" w:rsidP="008840C0">
            <w:r>
              <w:t>40</w:t>
            </w:r>
          </w:p>
        </w:tc>
        <w:tc>
          <w:tcPr>
            <w:tcW w:w="2123" w:type="dxa"/>
            <w:noWrap/>
          </w:tcPr>
          <w:p w:rsidR="007B3D57" w:rsidRPr="00CA1E0C" w:rsidRDefault="007B3D57" w:rsidP="008840C0">
            <w:r>
              <w:t>2</w:t>
            </w:r>
          </w:p>
        </w:tc>
        <w:tc>
          <w:tcPr>
            <w:tcW w:w="1346" w:type="dxa"/>
            <w:noWrap/>
          </w:tcPr>
          <w:p w:rsidR="007B3D57" w:rsidRPr="00CA1E0C" w:rsidRDefault="007B3D57" w:rsidP="008840C0">
            <w:r>
              <w:t>45</w:t>
            </w:r>
          </w:p>
        </w:tc>
        <w:tc>
          <w:tcPr>
            <w:tcW w:w="1263" w:type="dxa"/>
            <w:noWrap/>
          </w:tcPr>
          <w:p w:rsidR="007B3D57" w:rsidRPr="00CA1E0C" w:rsidRDefault="007B3D57" w:rsidP="008840C0">
            <w:r>
              <w:t>1</w:t>
            </w:r>
          </w:p>
        </w:tc>
        <w:tc>
          <w:tcPr>
            <w:tcW w:w="1357" w:type="dxa"/>
            <w:noWrap/>
          </w:tcPr>
          <w:p w:rsidR="007B3D57" w:rsidRPr="00CA1E0C" w:rsidRDefault="007B3D57" w:rsidP="008840C0">
            <w:r>
              <w:t>40</w:t>
            </w:r>
          </w:p>
        </w:tc>
        <w:tc>
          <w:tcPr>
            <w:tcW w:w="1472" w:type="dxa"/>
            <w:noWrap/>
          </w:tcPr>
          <w:p w:rsidR="007B3D57" w:rsidRPr="00CA1E0C" w:rsidRDefault="007B3D57" w:rsidP="008840C0">
            <w:r w:rsidRPr="00CA1E0C">
              <w:t>0</w:t>
            </w:r>
          </w:p>
        </w:tc>
      </w:tr>
      <w:tr w:rsidR="007B3D57" w:rsidRPr="00CA1E0C" w:rsidTr="00D450E4">
        <w:trPr>
          <w:trHeight w:val="284"/>
        </w:trPr>
        <w:tc>
          <w:tcPr>
            <w:tcW w:w="696" w:type="dxa"/>
            <w:noWrap/>
          </w:tcPr>
          <w:p w:rsidR="007B3D57" w:rsidRPr="00CA1E0C" w:rsidRDefault="007B3D57" w:rsidP="008840C0">
            <w:r w:rsidRPr="00CA1E0C">
              <w:t>2012</w:t>
            </w:r>
          </w:p>
        </w:tc>
        <w:tc>
          <w:tcPr>
            <w:tcW w:w="1349" w:type="dxa"/>
            <w:noWrap/>
          </w:tcPr>
          <w:p w:rsidR="007B3D57" w:rsidRPr="00CA1E0C" w:rsidRDefault="007B3D57" w:rsidP="008840C0">
            <w:r>
              <w:t>28</w:t>
            </w:r>
          </w:p>
        </w:tc>
        <w:tc>
          <w:tcPr>
            <w:tcW w:w="2123" w:type="dxa"/>
            <w:noWrap/>
          </w:tcPr>
          <w:p w:rsidR="007B3D57" w:rsidRPr="00CA1E0C" w:rsidRDefault="007B3D57" w:rsidP="008840C0">
            <w:r>
              <w:t>2</w:t>
            </w:r>
          </w:p>
        </w:tc>
        <w:tc>
          <w:tcPr>
            <w:tcW w:w="1346" w:type="dxa"/>
            <w:noWrap/>
          </w:tcPr>
          <w:p w:rsidR="007B3D57" w:rsidRPr="00CA1E0C" w:rsidRDefault="007B3D57" w:rsidP="008840C0">
            <w:r>
              <w:t>45</w:t>
            </w:r>
          </w:p>
        </w:tc>
        <w:tc>
          <w:tcPr>
            <w:tcW w:w="1263" w:type="dxa"/>
            <w:noWrap/>
          </w:tcPr>
          <w:p w:rsidR="007B3D57" w:rsidRPr="00CA1E0C" w:rsidRDefault="007B3D57" w:rsidP="008840C0">
            <w:r>
              <w:t>1</w:t>
            </w:r>
          </w:p>
        </w:tc>
        <w:tc>
          <w:tcPr>
            <w:tcW w:w="1357" w:type="dxa"/>
            <w:noWrap/>
          </w:tcPr>
          <w:p w:rsidR="007B3D57" w:rsidRPr="00CA1E0C" w:rsidRDefault="007B3D57" w:rsidP="008840C0">
            <w:r>
              <w:t>32</w:t>
            </w:r>
          </w:p>
        </w:tc>
        <w:tc>
          <w:tcPr>
            <w:tcW w:w="1472" w:type="dxa"/>
            <w:noWrap/>
          </w:tcPr>
          <w:p w:rsidR="007B3D57" w:rsidRPr="00CA1E0C" w:rsidRDefault="007B3D57" w:rsidP="008840C0">
            <w:r w:rsidRPr="00CA1E0C">
              <w:t>0</w:t>
            </w:r>
          </w:p>
        </w:tc>
      </w:tr>
    </w:tbl>
    <w:p w:rsidR="007B3D57" w:rsidRDefault="007B3D57" w:rsidP="008D4C96"/>
    <w:p w:rsidR="007B3D57" w:rsidRDefault="007B3D57" w:rsidP="008D4C96"/>
    <w:p w:rsidR="007B3D57" w:rsidRDefault="007B3D57" w:rsidP="008D4C96">
      <w:r>
        <w:t>Az óvodai férőhelyek száma az elmúlt években biztosította az óvodába jelentkező valamennyi gyermek elhelyezését.</w:t>
      </w:r>
    </w:p>
    <w:p w:rsidR="007B3D57" w:rsidRDefault="007B3D57" w:rsidP="008D4C96"/>
    <w:p w:rsidR="007B3D57" w:rsidRDefault="007B3D57" w:rsidP="008D4C96"/>
    <w:p w:rsidR="007B3D57" w:rsidRDefault="007B3D57" w:rsidP="008D4C96"/>
    <w:p w:rsidR="007B3D57" w:rsidRDefault="007B3D57" w:rsidP="008D4C96"/>
    <w:p w:rsidR="007B3D57" w:rsidRPr="00CA1E0C" w:rsidRDefault="007B3D57" w:rsidP="008D4C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3"/>
        <w:gridCol w:w="3679"/>
        <w:gridCol w:w="3838"/>
      </w:tblGrid>
      <w:tr w:rsidR="007B3D57" w:rsidRPr="00CA1E0C" w:rsidTr="00D450E4">
        <w:trPr>
          <w:trHeight w:val="288"/>
        </w:trPr>
        <w:tc>
          <w:tcPr>
            <w:tcW w:w="8260" w:type="dxa"/>
            <w:gridSpan w:val="3"/>
            <w:noWrap/>
          </w:tcPr>
          <w:p w:rsidR="007B3D57" w:rsidRPr="00D450E4" w:rsidRDefault="007B3D57" w:rsidP="008840C0">
            <w:pPr>
              <w:rPr>
                <w:b/>
                <w:bCs/>
              </w:rPr>
            </w:pPr>
            <w:r w:rsidRPr="00D450E4">
              <w:rPr>
                <w:b/>
                <w:bCs/>
              </w:rPr>
              <w:t>4.4.2. számú táblázat - Családi napköziben engedélyezett férőhelyek száma</w:t>
            </w:r>
          </w:p>
        </w:tc>
      </w:tr>
      <w:tr w:rsidR="007B3D57" w:rsidRPr="00CA1E0C" w:rsidTr="00D450E4">
        <w:trPr>
          <w:trHeight w:val="644"/>
        </w:trPr>
        <w:tc>
          <w:tcPr>
            <w:tcW w:w="743" w:type="dxa"/>
            <w:noWrap/>
          </w:tcPr>
          <w:p w:rsidR="007B3D57" w:rsidRPr="00D450E4" w:rsidRDefault="007B3D57" w:rsidP="008840C0">
            <w:pPr>
              <w:rPr>
                <w:b/>
                <w:bCs/>
              </w:rPr>
            </w:pPr>
            <w:r w:rsidRPr="00D450E4">
              <w:rPr>
                <w:b/>
                <w:bCs/>
              </w:rPr>
              <w:t>év</w:t>
            </w:r>
          </w:p>
        </w:tc>
        <w:tc>
          <w:tcPr>
            <w:tcW w:w="3679" w:type="dxa"/>
          </w:tcPr>
          <w:p w:rsidR="007B3D57" w:rsidRPr="00D450E4" w:rsidRDefault="007B3D57" w:rsidP="008840C0">
            <w:pPr>
              <w:rPr>
                <w:b/>
                <w:bCs/>
              </w:rPr>
            </w:pPr>
            <w:r w:rsidRPr="00D450E4">
              <w:rPr>
                <w:b/>
                <w:bCs/>
              </w:rPr>
              <w:t>családi napköziben engedélyezett férőhelyek száma</w:t>
            </w:r>
          </w:p>
        </w:tc>
        <w:tc>
          <w:tcPr>
            <w:tcW w:w="3838" w:type="dxa"/>
          </w:tcPr>
          <w:p w:rsidR="007B3D57" w:rsidRPr="00D450E4" w:rsidRDefault="007B3D57" w:rsidP="008840C0">
            <w:pPr>
              <w:rPr>
                <w:b/>
                <w:bCs/>
              </w:rPr>
            </w:pPr>
            <w:r w:rsidRPr="00D450E4">
              <w:rPr>
                <w:b/>
                <w:bCs/>
              </w:rPr>
              <w:t>családi napköziben a térítésmentes férőhelyek száma</w:t>
            </w:r>
          </w:p>
        </w:tc>
      </w:tr>
      <w:tr w:rsidR="007B3D57" w:rsidRPr="00CA1E0C" w:rsidTr="00D450E4">
        <w:trPr>
          <w:trHeight w:val="284"/>
        </w:trPr>
        <w:tc>
          <w:tcPr>
            <w:tcW w:w="743" w:type="dxa"/>
            <w:noWrap/>
          </w:tcPr>
          <w:p w:rsidR="007B3D57" w:rsidRPr="00CA1E0C" w:rsidRDefault="007B3D57" w:rsidP="008840C0">
            <w:r w:rsidRPr="00CA1E0C">
              <w:t>2008</w:t>
            </w:r>
          </w:p>
        </w:tc>
        <w:tc>
          <w:tcPr>
            <w:tcW w:w="3679" w:type="dxa"/>
            <w:noWrap/>
          </w:tcPr>
          <w:p w:rsidR="007B3D57" w:rsidRPr="00CA1E0C" w:rsidRDefault="007B3D57" w:rsidP="008840C0">
            <w:r w:rsidRPr="00CA1E0C">
              <w:t>0</w:t>
            </w:r>
          </w:p>
        </w:tc>
        <w:tc>
          <w:tcPr>
            <w:tcW w:w="3838" w:type="dxa"/>
          </w:tcPr>
          <w:p w:rsidR="007B3D57" w:rsidRPr="00CA1E0C" w:rsidRDefault="007B3D57" w:rsidP="008840C0">
            <w:r w:rsidRPr="00CA1E0C">
              <w:t>0</w:t>
            </w:r>
          </w:p>
        </w:tc>
      </w:tr>
      <w:tr w:rsidR="007B3D57" w:rsidRPr="00CA1E0C" w:rsidTr="00D450E4">
        <w:trPr>
          <w:trHeight w:val="284"/>
        </w:trPr>
        <w:tc>
          <w:tcPr>
            <w:tcW w:w="743" w:type="dxa"/>
            <w:noWrap/>
          </w:tcPr>
          <w:p w:rsidR="007B3D57" w:rsidRPr="00CA1E0C" w:rsidRDefault="007B3D57" w:rsidP="008840C0">
            <w:r w:rsidRPr="00CA1E0C">
              <w:t>2009</w:t>
            </w:r>
          </w:p>
        </w:tc>
        <w:tc>
          <w:tcPr>
            <w:tcW w:w="3679" w:type="dxa"/>
            <w:noWrap/>
          </w:tcPr>
          <w:p w:rsidR="007B3D57" w:rsidRPr="00CA1E0C" w:rsidRDefault="007B3D57" w:rsidP="008840C0">
            <w:r w:rsidRPr="00CA1E0C">
              <w:t>0</w:t>
            </w:r>
          </w:p>
        </w:tc>
        <w:tc>
          <w:tcPr>
            <w:tcW w:w="3838" w:type="dxa"/>
          </w:tcPr>
          <w:p w:rsidR="007B3D57" w:rsidRPr="00CA1E0C" w:rsidRDefault="007B3D57" w:rsidP="008840C0">
            <w:r w:rsidRPr="00CA1E0C">
              <w:t>0</w:t>
            </w:r>
          </w:p>
        </w:tc>
      </w:tr>
      <w:tr w:rsidR="007B3D57" w:rsidRPr="00CA1E0C" w:rsidTr="00D450E4">
        <w:trPr>
          <w:trHeight w:val="284"/>
        </w:trPr>
        <w:tc>
          <w:tcPr>
            <w:tcW w:w="743" w:type="dxa"/>
            <w:noWrap/>
          </w:tcPr>
          <w:p w:rsidR="007B3D57" w:rsidRPr="00CA1E0C" w:rsidRDefault="007B3D57" w:rsidP="008840C0">
            <w:r w:rsidRPr="00CA1E0C">
              <w:t>2010</w:t>
            </w:r>
          </w:p>
        </w:tc>
        <w:tc>
          <w:tcPr>
            <w:tcW w:w="3679" w:type="dxa"/>
            <w:noWrap/>
          </w:tcPr>
          <w:p w:rsidR="007B3D57" w:rsidRPr="00CA1E0C" w:rsidRDefault="007B3D57" w:rsidP="008840C0">
            <w:r w:rsidRPr="00CA1E0C">
              <w:t>0</w:t>
            </w:r>
          </w:p>
        </w:tc>
        <w:tc>
          <w:tcPr>
            <w:tcW w:w="3838" w:type="dxa"/>
          </w:tcPr>
          <w:p w:rsidR="007B3D57" w:rsidRPr="00CA1E0C" w:rsidRDefault="007B3D57" w:rsidP="008840C0">
            <w:r w:rsidRPr="00CA1E0C">
              <w:t>0</w:t>
            </w:r>
          </w:p>
        </w:tc>
      </w:tr>
      <w:tr w:rsidR="007B3D57" w:rsidRPr="00CA1E0C" w:rsidTr="00D450E4">
        <w:trPr>
          <w:trHeight w:val="284"/>
        </w:trPr>
        <w:tc>
          <w:tcPr>
            <w:tcW w:w="743" w:type="dxa"/>
            <w:noWrap/>
          </w:tcPr>
          <w:p w:rsidR="007B3D57" w:rsidRPr="00CA1E0C" w:rsidRDefault="007B3D57" w:rsidP="008840C0">
            <w:r w:rsidRPr="00CA1E0C">
              <w:t>2011</w:t>
            </w:r>
          </w:p>
        </w:tc>
        <w:tc>
          <w:tcPr>
            <w:tcW w:w="3679" w:type="dxa"/>
            <w:noWrap/>
          </w:tcPr>
          <w:p w:rsidR="007B3D57" w:rsidRPr="00CA1E0C" w:rsidRDefault="007B3D57" w:rsidP="008840C0">
            <w:r w:rsidRPr="00CA1E0C">
              <w:t>0</w:t>
            </w:r>
          </w:p>
        </w:tc>
        <w:tc>
          <w:tcPr>
            <w:tcW w:w="3838" w:type="dxa"/>
          </w:tcPr>
          <w:p w:rsidR="007B3D57" w:rsidRPr="00CA1E0C" w:rsidRDefault="007B3D57" w:rsidP="008840C0">
            <w:r w:rsidRPr="00CA1E0C">
              <w:t>0</w:t>
            </w:r>
          </w:p>
        </w:tc>
      </w:tr>
      <w:tr w:rsidR="007B3D57" w:rsidRPr="00CA1E0C" w:rsidTr="00D450E4">
        <w:trPr>
          <w:trHeight w:val="284"/>
        </w:trPr>
        <w:tc>
          <w:tcPr>
            <w:tcW w:w="743" w:type="dxa"/>
            <w:noWrap/>
          </w:tcPr>
          <w:p w:rsidR="007B3D57" w:rsidRPr="00CA1E0C" w:rsidRDefault="007B3D57" w:rsidP="008840C0">
            <w:r w:rsidRPr="00CA1E0C">
              <w:t>2012</w:t>
            </w:r>
          </w:p>
        </w:tc>
        <w:tc>
          <w:tcPr>
            <w:tcW w:w="3679" w:type="dxa"/>
            <w:noWrap/>
          </w:tcPr>
          <w:p w:rsidR="007B3D57" w:rsidRPr="00CA1E0C" w:rsidRDefault="007B3D57" w:rsidP="008840C0">
            <w:r w:rsidRPr="00CA1E0C">
              <w:t>0</w:t>
            </w:r>
          </w:p>
        </w:tc>
        <w:tc>
          <w:tcPr>
            <w:tcW w:w="3838" w:type="dxa"/>
          </w:tcPr>
          <w:p w:rsidR="007B3D57" w:rsidRPr="00CA1E0C" w:rsidRDefault="007B3D57" w:rsidP="008840C0">
            <w:r w:rsidRPr="00CA1E0C">
              <w:t>0</w:t>
            </w:r>
          </w:p>
        </w:tc>
      </w:tr>
    </w:tbl>
    <w:p w:rsidR="007B3D57" w:rsidRPr="00CA1E0C" w:rsidRDefault="007B3D57" w:rsidP="008D4C96"/>
    <w:p w:rsidR="007B3D57" w:rsidRDefault="007B3D57">
      <w:r w:rsidRPr="00CA1E0C">
        <w:t>Családi napközi nem működik a településen. Az óvoda kihasználtsága megfelelő, ki tudja elégíteni a</w:t>
      </w:r>
      <w:r>
        <w:t xml:space="preserve"> jelentkező igényeket</w:t>
      </w:r>
      <w:r w:rsidRPr="00CA1E0C">
        <w:t>.</w:t>
      </w:r>
    </w:p>
    <w:p w:rsidR="007B3D57" w:rsidRPr="00CA1E0C" w:rsidRDefault="007B3D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3"/>
        <w:gridCol w:w="2425"/>
        <w:gridCol w:w="2386"/>
        <w:gridCol w:w="1717"/>
        <w:gridCol w:w="456"/>
        <w:gridCol w:w="956"/>
      </w:tblGrid>
      <w:tr w:rsidR="007B3D57" w:rsidRPr="00CA1E0C" w:rsidTr="00D450E4">
        <w:trPr>
          <w:trHeight w:val="288"/>
        </w:trPr>
        <w:tc>
          <w:tcPr>
            <w:tcW w:w="9443" w:type="dxa"/>
            <w:gridSpan w:val="6"/>
            <w:noWrap/>
          </w:tcPr>
          <w:p w:rsidR="007B3D57" w:rsidRPr="00D450E4" w:rsidRDefault="007B3D57">
            <w:pPr>
              <w:rPr>
                <w:b/>
                <w:bCs/>
              </w:rPr>
            </w:pPr>
            <w:r w:rsidRPr="00D450E4">
              <w:rPr>
                <w:b/>
                <w:bCs/>
              </w:rPr>
              <w:t>4.4.3. számú táblázat - Általános iskolában tanuló száma</w:t>
            </w:r>
          </w:p>
        </w:tc>
      </w:tr>
      <w:tr w:rsidR="007B3D57" w:rsidRPr="00CA1E0C" w:rsidTr="00D450E4">
        <w:trPr>
          <w:trHeight w:val="1073"/>
        </w:trPr>
        <w:tc>
          <w:tcPr>
            <w:tcW w:w="1503" w:type="dxa"/>
            <w:vMerge w:val="restart"/>
          </w:tcPr>
          <w:p w:rsidR="007B3D57" w:rsidRPr="00D450E4" w:rsidRDefault="007B3D57" w:rsidP="007860F2">
            <w:pPr>
              <w:rPr>
                <w:b/>
                <w:bCs/>
              </w:rPr>
            </w:pPr>
            <w:r w:rsidRPr="00D450E4">
              <w:rPr>
                <w:b/>
                <w:bCs/>
              </w:rPr>
              <w:t>tanév</w:t>
            </w:r>
          </w:p>
        </w:tc>
        <w:tc>
          <w:tcPr>
            <w:tcW w:w="2425" w:type="dxa"/>
          </w:tcPr>
          <w:p w:rsidR="007B3D57" w:rsidRPr="00D450E4" w:rsidRDefault="007B3D57" w:rsidP="007860F2">
            <w:pPr>
              <w:rPr>
                <w:b/>
                <w:bCs/>
              </w:rPr>
            </w:pPr>
            <w:r w:rsidRPr="00D450E4">
              <w:rPr>
                <w:b/>
                <w:bCs/>
              </w:rPr>
              <w:t>Általános iskola 1-4 évfolyamon tanulók száma</w:t>
            </w:r>
          </w:p>
        </w:tc>
        <w:tc>
          <w:tcPr>
            <w:tcW w:w="2386" w:type="dxa"/>
          </w:tcPr>
          <w:p w:rsidR="007B3D57" w:rsidRPr="00D450E4" w:rsidRDefault="007B3D57" w:rsidP="007860F2">
            <w:pPr>
              <w:rPr>
                <w:b/>
                <w:bCs/>
              </w:rPr>
            </w:pPr>
            <w:r w:rsidRPr="00D450E4">
              <w:rPr>
                <w:b/>
                <w:bCs/>
              </w:rPr>
              <w:t>Általános iskola 5-8 évfolyamon tanulók száma</w:t>
            </w:r>
          </w:p>
        </w:tc>
        <w:tc>
          <w:tcPr>
            <w:tcW w:w="1717" w:type="dxa"/>
          </w:tcPr>
          <w:p w:rsidR="007B3D57" w:rsidRPr="00D450E4" w:rsidRDefault="007B3D57" w:rsidP="007860F2">
            <w:pPr>
              <w:rPr>
                <w:b/>
                <w:bCs/>
              </w:rPr>
            </w:pPr>
            <w:r w:rsidRPr="00D450E4">
              <w:rPr>
                <w:b/>
                <w:bCs/>
              </w:rPr>
              <w:t>általános iskolások száma</w:t>
            </w:r>
          </w:p>
        </w:tc>
        <w:tc>
          <w:tcPr>
            <w:tcW w:w="1412" w:type="dxa"/>
            <w:gridSpan w:val="2"/>
          </w:tcPr>
          <w:p w:rsidR="007B3D57" w:rsidRPr="00D450E4" w:rsidRDefault="007B3D57" w:rsidP="007860F2">
            <w:pPr>
              <w:rPr>
                <w:b/>
                <w:bCs/>
              </w:rPr>
            </w:pPr>
            <w:r w:rsidRPr="00D450E4">
              <w:rPr>
                <w:b/>
                <w:bCs/>
              </w:rPr>
              <w:t>napközis tanulók száma</w:t>
            </w:r>
          </w:p>
        </w:tc>
      </w:tr>
      <w:tr w:rsidR="007B3D57" w:rsidRPr="00CA1E0C" w:rsidTr="00D450E4">
        <w:trPr>
          <w:trHeight w:val="408"/>
        </w:trPr>
        <w:tc>
          <w:tcPr>
            <w:tcW w:w="1503" w:type="dxa"/>
            <w:vMerge/>
          </w:tcPr>
          <w:p w:rsidR="007B3D57" w:rsidRPr="00D450E4" w:rsidRDefault="007B3D57">
            <w:pPr>
              <w:rPr>
                <w:b/>
                <w:bCs/>
              </w:rPr>
            </w:pPr>
          </w:p>
        </w:tc>
        <w:tc>
          <w:tcPr>
            <w:tcW w:w="2425" w:type="dxa"/>
            <w:noWrap/>
          </w:tcPr>
          <w:p w:rsidR="007B3D57" w:rsidRPr="00D450E4" w:rsidRDefault="007B3D57" w:rsidP="007860F2">
            <w:pPr>
              <w:rPr>
                <w:b/>
                <w:bCs/>
              </w:rPr>
            </w:pPr>
            <w:r w:rsidRPr="00D450E4">
              <w:rPr>
                <w:b/>
                <w:bCs/>
              </w:rPr>
              <w:t>fő</w:t>
            </w:r>
          </w:p>
        </w:tc>
        <w:tc>
          <w:tcPr>
            <w:tcW w:w="2386" w:type="dxa"/>
            <w:noWrap/>
          </w:tcPr>
          <w:p w:rsidR="007B3D57" w:rsidRPr="00D450E4" w:rsidRDefault="007B3D57" w:rsidP="007860F2">
            <w:pPr>
              <w:rPr>
                <w:b/>
                <w:bCs/>
              </w:rPr>
            </w:pPr>
            <w:r w:rsidRPr="00D450E4">
              <w:rPr>
                <w:b/>
                <w:bCs/>
              </w:rPr>
              <w:t>fő</w:t>
            </w:r>
          </w:p>
        </w:tc>
        <w:tc>
          <w:tcPr>
            <w:tcW w:w="1717" w:type="dxa"/>
            <w:noWrap/>
          </w:tcPr>
          <w:p w:rsidR="007B3D57" w:rsidRPr="00D450E4" w:rsidRDefault="007B3D57" w:rsidP="007860F2">
            <w:pPr>
              <w:rPr>
                <w:b/>
                <w:bCs/>
              </w:rPr>
            </w:pPr>
            <w:r w:rsidRPr="00D450E4">
              <w:rPr>
                <w:b/>
                <w:bCs/>
              </w:rPr>
              <w:t>fő</w:t>
            </w:r>
          </w:p>
        </w:tc>
        <w:tc>
          <w:tcPr>
            <w:tcW w:w="456" w:type="dxa"/>
            <w:noWrap/>
          </w:tcPr>
          <w:p w:rsidR="007B3D57" w:rsidRPr="00D450E4" w:rsidRDefault="007B3D57" w:rsidP="007860F2">
            <w:pPr>
              <w:rPr>
                <w:b/>
                <w:bCs/>
              </w:rPr>
            </w:pPr>
            <w:r w:rsidRPr="00D450E4">
              <w:rPr>
                <w:b/>
                <w:bCs/>
              </w:rPr>
              <w:t>fő</w:t>
            </w:r>
          </w:p>
        </w:tc>
        <w:tc>
          <w:tcPr>
            <w:tcW w:w="956" w:type="dxa"/>
            <w:noWrap/>
          </w:tcPr>
          <w:p w:rsidR="007B3D57" w:rsidRPr="00D450E4" w:rsidRDefault="007B3D57" w:rsidP="007860F2">
            <w:pPr>
              <w:rPr>
                <w:b/>
                <w:bCs/>
              </w:rPr>
            </w:pPr>
            <w:r w:rsidRPr="00D450E4">
              <w:rPr>
                <w:b/>
                <w:bCs/>
              </w:rPr>
              <w:t>%</w:t>
            </w:r>
          </w:p>
        </w:tc>
      </w:tr>
      <w:tr w:rsidR="007B3D57" w:rsidRPr="00CA1E0C" w:rsidTr="00D450E4">
        <w:trPr>
          <w:trHeight w:val="284"/>
        </w:trPr>
        <w:tc>
          <w:tcPr>
            <w:tcW w:w="1503" w:type="dxa"/>
            <w:noWrap/>
          </w:tcPr>
          <w:p w:rsidR="007B3D57" w:rsidRPr="00CA1E0C" w:rsidRDefault="007B3D57" w:rsidP="007860F2">
            <w:r w:rsidRPr="00CA1E0C">
              <w:t>2010/2011</w:t>
            </w:r>
          </w:p>
        </w:tc>
        <w:tc>
          <w:tcPr>
            <w:tcW w:w="2425" w:type="dxa"/>
            <w:noWrap/>
          </w:tcPr>
          <w:p w:rsidR="007B3D57" w:rsidRPr="00CA1E0C" w:rsidRDefault="007B3D57" w:rsidP="007860F2">
            <w:r>
              <w:t>46</w:t>
            </w:r>
          </w:p>
        </w:tc>
        <w:tc>
          <w:tcPr>
            <w:tcW w:w="2386" w:type="dxa"/>
            <w:noWrap/>
          </w:tcPr>
          <w:p w:rsidR="007B3D57" w:rsidRPr="00CA1E0C" w:rsidRDefault="007B3D57" w:rsidP="007860F2">
            <w:r>
              <w:t>55</w:t>
            </w:r>
          </w:p>
        </w:tc>
        <w:tc>
          <w:tcPr>
            <w:tcW w:w="1717" w:type="dxa"/>
            <w:noWrap/>
          </w:tcPr>
          <w:p w:rsidR="007B3D57" w:rsidRPr="00CA1E0C" w:rsidRDefault="007B3D57" w:rsidP="007860F2">
            <w:r>
              <w:t>101</w:t>
            </w:r>
          </w:p>
        </w:tc>
        <w:tc>
          <w:tcPr>
            <w:tcW w:w="456" w:type="dxa"/>
            <w:noWrap/>
          </w:tcPr>
          <w:p w:rsidR="007B3D57" w:rsidRPr="00CA1E0C" w:rsidRDefault="007B3D57" w:rsidP="007860F2">
            <w:r>
              <w:t>45</w:t>
            </w:r>
          </w:p>
        </w:tc>
        <w:tc>
          <w:tcPr>
            <w:tcW w:w="956" w:type="dxa"/>
            <w:noWrap/>
          </w:tcPr>
          <w:p w:rsidR="007B3D57" w:rsidRPr="00CA1E0C" w:rsidRDefault="007B3D57" w:rsidP="007860F2">
            <w:r>
              <w:t>44</w:t>
            </w:r>
            <w:r w:rsidRPr="00CA1E0C">
              <w:t>%</w:t>
            </w:r>
          </w:p>
        </w:tc>
      </w:tr>
      <w:tr w:rsidR="007B3D57" w:rsidRPr="00CA1E0C" w:rsidTr="00D450E4">
        <w:trPr>
          <w:trHeight w:val="284"/>
        </w:trPr>
        <w:tc>
          <w:tcPr>
            <w:tcW w:w="1503" w:type="dxa"/>
            <w:noWrap/>
          </w:tcPr>
          <w:p w:rsidR="007B3D57" w:rsidRPr="00CA1E0C" w:rsidRDefault="007B3D57" w:rsidP="007860F2">
            <w:r w:rsidRPr="00CA1E0C">
              <w:t>2011/2012</w:t>
            </w:r>
          </w:p>
        </w:tc>
        <w:tc>
          <w:tcPr>
            <w:tcW w:w="2425" w:type="dxa"/>
            <w:noWrap/>
          </w:tcPr>
          <w:p w:rsidR="007B3D57" w:rsidRPr="00CA1E0C" w:rsidRDefault="007B3D57" w:rsidP="007860F2">
            <w:r>
              <w:t>51</w:t>
            </w:r>
          </w:p>
        </w:tc>
        <w:tc>
          <w:tcPr>
            <w:tcW w:w="2386" w:type="dxa"/>
            <w:noWrap/>
          </w:tcPr>
          <w:p w:rsidR="007B3D57" w:rsidRPr="00CA1E0C" w:rsidRDefault="007B3D57" w:rsidP="007860F2">
            <w:r>
              <w:t>53</w:t>
            </w:r>
          </w:p>
        </w:tc>
        <w:tc>
          <w:tcPr>
            <w:tcW w:w="1717" w:type="dxa"/>
            <w:noWrap/>
          </w:tcPr>
          <w:p w:rsidR="007B3D57" w:rsidRPr="00CA1E0C" w:rsidRDefault="007B3D57" w:rsidP="007860F2">
            <w:r>
              <w:t>104</w:t>
            </w:r>
          </w:p>
        </w:tc>
        <w:tc>
          <w:tcPr>
            <w:tcW w:w="456" w:type="dxa"/>
            <w:noWrap/>
          </w:tcPr>
          <w:p w:rsidR="007B3D57" w:rsidRPr="00CA1E0C" w:rsidRDefault="007B3D57" w:rsidP="007860F2">
            <w:r>
              <w:t>52</w:t>
            </w:r>
          </w:p>
        </w:tc>
        <w:tc>
          <w:tcPr>
            <w:tcW w:w="956" w:type="dxa"/>
            <w:noWrap/>
          </w:tcPr>
          <w:p w:rsidR="007B3D57" w:rsidRPr="00CA1E0C" w:rsidRDefault="007B3D57" w:rsidP="007860F2">
            <w:r>
              <w:t>50</w:t>
            </w:r>
            <w:r w:rsidRPr="00CA1E0C">
              <w:t>%</w:t>
            </w:r>
          </w:p>
        </w:tc>
      </w:tr>
      <w:tr w:rsidR="007B3D57" w:rsidRPr="00CA1E0C" w:rsidTr="00D450E4">
        <w:trPr>
          <w:trHeight w:val="284"/>
        </w:trPr>
        <w:tc>
          <w:tcPr>
            <w:tcW w:w="1503" w:type="dxa"/>
            <w:noWrap/>
          </w:tcPr>
          <w:p w:rsidR="007B3D57" w:rsidRPr="00CA1E0C" w:rsidRDefault="007B3D57" w:rsidP="007860F2">
            <w:r w:rsidRPr="00CA1E0C">
              <w:t>2012/2013</w:t>
            </w:r>
          </w:p>
        </w:tc>
        <w:tc>
          <w:tcPr>
            <w:tcW w:w="2425" w:type="dxa"/>
            <w:noWrap/>
          </w:tcPr>
          <w:p w:rsidR="007B3D57" w:rsidRPr="00CA1E0C" w:rsidRDefault="007B3D57" w:rsidP="007860F2">
            <w:r>
              <w:t>60</w:t>
            </w:r>
          </w:p>
        </w:tc>
        <w:tc>
          <w:tcPr>
            <w:tcW w:w="2386" w:type="dxa"/>
            <w:noWrap/>
          </w:tcPr>
          <w:p w:rsidR="007B3D57" w:rsidRPr="00CA1E0C" w:rsidRDefault="007B3D57" w:rsidP="007860F2">
            <w:r>
              <w:t>44</w:t>
            </w:r>
          </w:p>
        </w:tc>
        <w:tc>
          <w:tcPr>
            <w:tcW w:w="1717" w:type="dxa"/>
            <w:noWrap/>
          </w:tcPr>
          <w:p w:rsidR="007B3D57" w:rsidRPr="00CA1E0C" w:rsidRDefault="007B3D57" w:rsidP="007860F2">
            <w:r>
              <w:t>104</w:t>
            </w:r>
          </w:p>
        </w:tc>
        <w:tc>
          <w:tcPr>
            <w:tcW w:w="456" w:type="dxa"/>
            <w:noWrap/>
          </w:tcPr>
          <w:p w:rsidR="007B3D57" w:rsidRPr="00CA1E0C" w:rsidRDefault="007B3D57" w:rsidP="007860F2">
            <w:r>
              <w:t>49</w:t>
            </w:r>
          </w:p>
        </w:tc>
        <w:tc>
          <w:tcPr>
            <w:tcW w:w="956" w:type="dxa"/>
            <w:noWrap/>
          </w:tcPr>
          <w:p w:rsidR="007B3D57" w:rsidRPr="00CA1E0C" w:rsidRDefault="007B3D57" w:rsidP="007860F2">
            <w:r>
              <w:t>47</w:t>
            </w:r>
            <w:r w:rsidRPr="00CA1E0C">
              <w:t>%</w:t>
            </w:r>
          </w:p>
        </w:tc>
      </w:tr>
    </w:tbl>
    <w:p w:rsidR="007B3D57" w:rsidRDefault="007B3D57" w:rsidP="007C3A26"/>
    <w:p w:rsidR="007B3D57" w:rsidRDefault="007B3D57" w:rsidP="007C3A26">
      <w:r>
        <w:t>Az elmúlt években az általános iskolai tanulók létszáma nem változott jelentősen, ugyanakkor a napközis tanulók száma kis mértékben emelkedett.</w:t>
      </w:r>
    </w:p>
    <w:p w:rsidR="007B3D57" w:rsidRPr="00CA1E0C" w:rsidRDefault="007B3D57" w:rsidP="00C87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188"/>
        <w:gridCol w:w="1364"/>
        <w:gridCol w:w="1042"/>
        <w:gridCol w:w="1226"/>
        <w:gridCol w:w="992"/>
        <w:gridCol w:w="850"/>
        <w:gridCol w:w="1809"/>
      </w:tblGrid>
      <w:tr w:rsidR="007B3D57" w:rsidRPr="00CA1E0C" w:rsidTr="00D450E4">
        <w:trPr>
          <w:trHeight w:val="288"/>
        </w:trPr>
        <w:tc>
          <w:tcPr>
            <w:tcW w:w="9855" w:type="dxa"/>
            <w:gridSpan w:val="8"/>
            <w:noWrap/>
          </w:tcPr>
          <w:p w:rsidR="007B3D57" w:rsidRPr="00D450E4" w:rsidRDefault="007B3D57">
            <w:pPr>
              <w:rPr>
                <w:b/>
                <w:bCs/>
              </w:rPr>
            </w:pPr>
            <w:r w:rsidRPr="00D450E4">
              <w:rPr>
                <w:b/>
                <w:bCs/>
              </w:rPr>
              <w:t>4.4.4. számú táblázat - Általános iskolák adatai</w:t>
            </w:r>
          </w:p>
        </w:tc>
      </w:tr>
      <w:tr w:rsidR="007B3D57" w:rsidRPr="00CA1E0C" w:rsidTr="00D450E4">
        <w:trPr>
          <w:trHeight w:val="837"/>
        </w:trPr>
        <w:tc>
          <w:tcPr>
            <w:tcW w:w="1384" w:type="dxa"/>
            <w:vMerge w:val="restart"/>
            <w:noWrap/>
          </w:tcPr>
          <w:p w:rsidR="007B3D57" w:rsidRPr="00D450E4" w:rsidRDefault="007B3D57" w:rsidP="00742FAF">
            <w:pPr>
              <w:rPr>
                <w:b/>
                <w:bCs/>
              </w:rPr>
            </w:pPr>
            <w:r w:rsidRPr="00D450E4">
              <w:rPr>
                <w:b/>
                <w:bCs/>
                <w:sz w:val="22"/>
                <w:szCs w:val="22"/>
              </w:rPr>
              <w:t>tanév</w:t>
            </w:r>
          </w:p>
        </w:tc>
        <w:tc>
          <w:tcPr>
            <w:tcW w:w="3594" w:type="dxa"/>
            <w:gridSpan w:val="3"/>
          </w:tcPr>
          <w:p w:rsidR="007B3D57" w:rsidRPr="00D450E4" w:rsidRDefault="007B3D57" w:rsidP="00742FAF">
            <w:pPr>
              <w:rPr>
                <w:b/>
                <w:bCs/>
              </w:rPr>
            </w:pPr>
            <w:r w:rsidRPr="00D450E4">
              <w:rPr>
                <w:b/>
                <w:bCs/>
                <w:sz w:val="22"/>
                <w:szCs w:val="22"/>
              </w:rPr>
              <w:t>általános iskolai osztályok száma</w:t>
            </w:r>
          </w:p>
        </w:tc>
        <w:tc>
          <w:tcPr>
            <w:tcW w:w="3068" w:type="dxa"/>
            <w:gridSpan w:val="3"/>
          </w:tcPr>
          <w:p w:rsidR="007B3D57" w:rsidRPr="00D450E4" w:rsidRDefault="007B3D57" w:rsidP="00742FAF">
            <w:pPr>
              <w:rPr>
                <w:b/>
                <w:bCs/>
              </w:rPr>
            </w:pPr>
            <w:r w:rsidRPr="00D450E4">
              <w:rPr>
                <w:b/>
                <w:bCs/>
                <w:sz w:val="22"/>
                <w:szCs w:val="22"/>
              </w:rPr>
              <w:t>általános iskolai osztályok száma a gyógypedagógiai oktatásban</w:t>
            </w:r>
          </w:p>
        </w:tc>
        <w:tc>
          <w:tcPr>
            <w:tcW w:w="1809" w:type="dxa"/>
          </w:tcPr>
          <w:p w:rsidR="007B3D57" w:rsidRPr="00D450E4" w:rsidRDefault="007B3D57" w:rsidP="00742FAF">
            <w:pPr>
              <w:rPr>
                <w:b/>
                <w:bCs/>
              </w:rPr>
            </w:pPr>
            <w:r w:rsidRPr="00D450E4">
              <w:rPr>
                <w:b/>
                <w:bCs/>
                <w:sz w:val="22"/>
                <w:szCs w:val="22"/>
              </w:rPr>
              <w:t>általános iskolai feladat-ellátási helyek száma</w:t>
            </w:r>
          </w:p>
        </w:tc>
      </w:tr>
      <w:tr w:rsidR="007B3D57" w:rsidRPr="00CA1E0C" w:rsidTr="00D450E4">
        <w:trPr>
          <w:trHeight w:val="711"/>
        </w:trPr>
        <w:tc>
          <w:tcPr>
            <w:tcW w:w="1384" w:type="dxa"/>
            <w:vMerge/>
          </w:tcPr>
          <w:p w:rsidR="007B3D57" w:rsidRPr="00D450E4" w:rsidRDefault="007B3D57">
            <w:pPr>
              <w:rPr>
                <w:b/>
                <w:bCs/>
              </w:rPr>
            </w:pPr>
          </w:p>
        </w:tc>
        <w:tc>
          <w:tcPr>
            <w:tcW w:w="1188" w:type="dxa"/>
          </w:tcPr>
          <w:p w:rsidR="007B3D57" w:rsidRPr="00D450E4" w:rsidRDefault="007B3D57" w:rsidP="00742FAF">
            <w:pPr>
              <w:rPr>
                <w:b/>
                <w:bCs/>
              </w:rPr>
            </w:pPr>
            <w:r w:rsidRPr="00D450E4">
              <w:rPr>
                <w:b/>
                <w:bCs/>
                <w:sz w:val="22"/>
                <w:szCs w:val="22"/>
              </w:rPr>
              <w:t>1-4 évfolya-mon</w:t>
            </w:r>
          </w:p>
        </w:tc>
        <w:tc>
          <w:tcPr>
            <w:tcW w:w="1364" w:type="dxa"/>
          </w:tcPr>
          <w:p w:rsidR="007B3D57" w:rsidRPr="00D450E4" w:rsidRDefault="007B3D57" w:rsidP="00742FAF">
            <w:pPr>
              <w:rPr>
                <w:b/>
                <w:bCs/>
              </w:rPr>
            </w:pPr>
            <w:r w:rsidRPr="00D450E4">
              <w:rPr>
                <w:b/>
                <w:bCs/>
                <w:sz w:val="22"/>
                <w:szCs w:val="22"/>
              </w:rPr>
              <w:t>5-8 évfolyamon</w:t>
            </w:r>
          </w:p>
        </w:tc>
        <w:tc>
          <w:tcPr>
            <w:tcW w:w="1042" w:type="dxa"/>
          </w:tcPr>
          <w:p w:rsidR="007B3D57" w:rsidRPr="00D450E4" w:rsidRDefault="007B3D57" w:rsidP="00742FAF">
            <w:pPr>
              <w:rPr>
                <w:b/>
                <w:bCs/>
              </w:rPr>
            </w:pPr>
            <w:r w:rsidRPr="00D450E4">
              <w:rPr>
                <w:b/>
                <w:bCs/>
                <w:sz w:val="22"/>
                <w:szCs w:val="22"/>
              </w:rPr>
              <w:t>összesen</w:t>
            </w:r>
          </w:p>
        </w:tc>
        <w:tc>
          <w:tcPr>
            <w:tcW w:w="1226" w:type="dxa"/>
          </w:tcPr>
          <w:p w:rsidR="007B3D57" w:rsidRPr="00D450E4" w:rsidRDefault="007B3D57" w:rsidP="00742FAF">
            <w:pPr>
              <w:rPr>
                <w:b/>
                <w:bCs/>
              </w:rPr>
            </w:pPr>
            <w:r w:rsidRPr="00D450E4">
              <w:rPr>
                <w:b/>
                <w:bCs/>
                <w:sz w:val="22"/>
                <w:szCs w:val="22"/>
              </w:rPr>
              <w:t>1-4 évfolya-mon</w:t>
            </w:r>
          </w:p>
        </w:tc>
        <w:tc>
          <w:tcPr>
            <w:tcW w:w="992" w:type="dxa"/>
          </w:tcPr>
          <w:p w:rsidR="007B3D57" w:rsidRPr="00D450E4" w:rsidRDefault="007B3D57" w:rsidP="00742FAF">
            <w:pPr>
              <w:rPr>
                <w:b/>
                <w:bCs/>
              </w:rPr>
            </w:pPr>
            <w:r w:rsidRPr="00D450E4">
              <w:rPr>
                <w:b/>
                <w:bCs/>
                <w:sz w:val="22"/>
                <w:szCs w:val="22"/>
              </w:rPr>
              <w:t>5-8 évfolya-mon</w:t>
            </w:r>
          </w:p>
        </w:tc>
        <w:tc>
          <w:tcPr>
            <w:tcW w:w="850" w:type="dxa"/>
          </w:tcPr>
          <w:p w:rsidR="007B3D57" w:rsidRPr="00D450E4" w:rsidRDefault="007B3D57" w:rsidP="00742FAF">
            <w:pPr>
              <w:rPr>
                <w:b/>
                <w:bCs/>
              </w:rPr>
            </w:pPr>
            <w:r w:rsidRPr="00D450E4">
              <w:rPr>
                <w:b/>
                <w:bCs/>
                <w:sz w:val="22"/>
                <w:szCs w:val="22"/>
              </w:rPr>
              <w:t>össze-sen</w:t>
            </w:r>
          </w:p>
        </w:tc>
        <w:tc>
          <w:tcPr>
            <w:tcW w:w="1809" w:type="dxa"/>
          </w:tcPr>
          <w:p w:rsidR="007B3D57" w:rsidRPr="00D450E4" w:rsidRDefault="007B3D57" w:rsidP="00742FAF">
            <w:pPr>
              <w:rPr>
                <w:b/>
                <w:bCs/>
              </w:rPr>
            </w:pPr>
            <w:r w:rsidRPr="00D450E4">
              <w:rPr>
                <w:b/>
                <w:bCs/>
                <w:sz w:val="22"/>
                <w:szCs w:val="22"/>
              </w:rPr>
              <w:t>db</w:t>
            </w:r>
          </w:p>
        </w:tc>
      </w:tr>
      <w:tr w:rsidR="007B3D57" w:rsidRPr="00CA1E0C" w:rsidTr="00D450E4">
        <w:trPr>
          <w:trHeight w:val="364"/>
        </w:trPr>
        <w:tc>
          <w:tcPr>
            <w:tcW w:w="1384" w:type="dxa"/>
            <w:noWrap/>
          </w:tcPr>
          <w:p w:rsidR="007B3D57" w:rsidRPr="00CA1E0C" w:rsidRDefault="007B3D57" w:rsidP="00742FAF">
            <w:r w:rsidRPr="00CA1E0C">
              <w:t>2010/2011</w:t>
            </w:r>
          </w:p>
        </w:tc>
        <w:tc>
          <w:tcPr>
            <w:tcW w:w="1188" w:type="dxa"/>
          </w:tcPr>
          <w:p w:rsidR="007B3D57" w:rsidRPr="00CA1E0C" w:rsidRDefault="007B3D57" w:rsidP="00742FAF">
            <w:r>
              <w:t>4</w:t>
            </w:r>
          </w:p>
        </w:tc>
        <w:tc>
          <w:tcPr>
            <w:tcW w:w="1364" w:type="dxa"/>
          </w:tcPr>
          <w:p w:rsidR="007B3D57" w:rsidRPr="00CA1E0C" w:rsidRDefault="007B3D57" w:rsidP="00742FAF">
            <w:r>
              <w:t>4</w:t>
            </w:r>
          </w:p>
        </w:tc>
        <w:tc>
          <w:tcPr>
            <w:tcW w:w="1042" w:type="dxa"/>
          </w:tcPr>
          <w:p w:rsidR="007B3D57" w:rsidRPr="00CA1E0C" w:rsidRDefault="007B3D57" w:rsidP="00742FAF">
            <w:r>
              <w:t>8</w:t>
            </w:r>
          </w:p>
        </w:tc>
        <w:tc>
          <w:tcPr>
            <w:tcW w:w="1226" w:type="dxa"/>
          </w:tcPr>
          <w:p w:rsidR="007B3D57" w:rsidRPr="00CA1E0C" w:rsidRDefault="007B3D57" w:rsidP="00742FAF">
            <w:r w:rsidRPr="00CA1E0C">
              <w:t>0</w:t>
            </w:r>
          </w:p>
        </w:tc>
        <w:tc>
          <w:tcPr>
            <w:tcW w:w="992" w:type="dxa"/>
          </w:tcPr>
          <w:p w:rsidR="007B3D57" w:rsidRPr="00CA1E0C" w:rsidRDefault="007B3D57" w:rsidP="00742FAF">
            <w:r w:rsidRPr="00CA1E0C">
              <w:t>0</w:t>
            </w:r>
          </w:p>
        </w:tc>
        <w:tc>
          <w:tcPr>
            <w:tcW w:w="850" w:type="dxa"/>
          </w:tcPr>
          <w:p w:rsidR="007B3D57" w:rsidRPr="00CA1E0C" w:rsidRDefault="007B3D57" w:rsidP="00742FAF">
            <w:r w:rsidRPr="00CA1E0C">
              <w:t>0</w:t>
            </w:r>
          </w:p>
        </w:tc>
        <w:tc>
          <w:tcPr>
            <w:tcW w:w="1809" w:type="dxa"/>
          </w:tcPr>
          <w:p w:rsidR="007B3D57" w:rsidRPr="00CA1E0C" w:rsidRDefault="007B3D57" w:rsidP="00742FAF">
            <w:r>
              <w:t>2</w:t>
            </w:r>
          </w:p>
        </w:tc>
      </w:tr>
      <w:tr w:rsidR="007B3D57" w:rsidRPr="00CA1E0C" w:rsidTr="00D450E4">
        <w:trPr>
          <w:trHeight w:val="284"/>
        </w:trPr>
        <w:tc>
          <w:tcPr>
            <w:tcW w:w="1384" w:type="dxa"/>
            <w:noWrap/>
          </w:tcPr>
          <w:p w:rsidR="007B3D57" w:rsidRPr="00CA1E0C" w:rsidRDefault="007B3D57" w:rsidP="00742FAF">
            <w:r w:rsidRPr="00CA1E0C">
              <w:t>2011/2012</w:t>
            </w:r>
          </w:p>
        </w:tc>
        <w:tc>
          <w:tcPr>
            <w:tcW w:w="1188" w:type="dxa"/>
          </w:tcPr>
          <w:p w:rsidR="007B3D57" w:rsidRPr="00CA1E0C" w:rsidRDefault="007B3D57" w:rsidP="00742FAF">
            <w:r>
              <w:t>4</w:t>
            </w:r>
          </w:p>
        </w:tc>
        <w:tc>
          <w:tcPr>
            <w:tcW w:w="1364" w:type="dxa"/>
          </w:tcPr>
          <w:p w:rsidR="007B3D57" w:rsidRPr="00CA1E0C" w:rsidRDefault="007B3D57" w:rsidP="00742FAF">
            <w:r>
              <w:t>4</w:t>
            </w:r>
          </w:p>
        </w:tc>
        <w:tc>
          <w:tcPr>
            <w:tcW w:w="1042" w:type="dxa"/>
          </w:tcPr>
          <w:p w:rsidR="007B3D57" w:rsidRPr="00CA1E0C" w:rsidRDefault="007B3D57" w:rsidP="00742FAF">
            <w:r>
              <w:t>8</w:t>
            </w:r>
          </w:p>
        </w:tc>
        <w:tc>
          <w:tcPr>
            <w:tcW w:w="1226" w:type="dxa"/>
          </w:tcPr>
          <w:p w:rsidR="007B3D57" w:rsidRPr="00CA1E0C" w:rsidRDefault="007B3D57" w:rsidP="00742FAF">
            <w:r w:rsidRPr="00CA1E0C">
              <w:t>0</w:t>
            </w:r>
          </w:p>
        </w:tc>
        <w:tc>
          <w:tcPr>
            <w:tcW w:w="992" w:type="dxa"/>
          </w:tcPr>
          <w:p w:rsidR="007B3D57" w:rsidRPr="00CA1E0C" w:rsidRDefault="007B3D57" w:rsidP="00742FAF">
            <w:r w:rsidRPr="00CA1E0C">
              <w:t>0</w:t>
            </w:r>
          </w:p>
        </w:tc>
        <w:tc>
          <w:tcPr>
            <w:tcW w:w="850" w:type="dxa"/>
          </w:tcPr>
          <w:p w:rsidR="007B3D57" w:rsidRPr="00CA1E0C" w:rsidRDefault="007B3D57" w:rsidP="00742FAF">
            <w:r w:rsidRPr="00CA1E0C">
              <w:t>0</w:t>
            </w:r>
          </w:p>
        </w:tc>
        <w:tc>
          <w:tcPr>
            <w:tcW w:w="1809" w:type="dxa"/>
          </w:tcPr>
          <w:p w:rsidR="007B3D57" w:rsidRPr="00CA1E0C" w:rsidRDefault="007B3D57" w:rsidP="00742FAF">
            <w:r>
              <w:t>2</w:t>
            </w:r>
          </w:p>
        </w:tc>
      </w:tr>
      <w:tr w:rsidR="007B3D57" w:rsidRPr="00CA1E0C" w:rsidTr="00D450E4">
        <w:trPr>
          <w:trHeight w:val="284"/>
        </w:trPr>
        <w:tc>
          <w:tcPr>
            <w:tcW w:w="1384" w:type="dxa"/>
            <w:noWrap/>
          </w:tcPr>
          <w:p w:rsidR="007B3D57" w:rsidRPr="00CA1E0C" w:rsidRDefault="007B3D57" w:rsidP="00742FAF">
            <w:r w:rsidRPr="00CA1E0C">
              <w:t>2012/2013</w:t>
            </w:r>
          </w:p>
        </w:tc>
        <w:tc>
          <w:tcPr>
            <w:tcW w:w="1188" w:type="dxa"/>
          </w:tcPr>
          <w:p w:rsidR="007B3D57" w:rsidRPr="00CA1E0C" w:rsidRDefault="007B3D57" w:rsidP="00742FAF">
            <w:r>
              <w:t>4</w:t>
            </w:r>
          </w:p>
        </w:tc>
        <w:tc>
          <w:tcPr>
            <w:tcW w:w="1364" w:type="dxa"/>
          </w:tcPr>
          <w:p w:rsidR="007B3D57" w:rsidRPr="00CA1E0C" w:rsidRDefault="007B3D57" w:rsidP="00742FAF">
            <w:r>
              <w:t>4</w:t>
            </w:r>
          </w:p>
        </w:tc>
        <w:tc>
          <w:tcPr>
            <w:tcW w:w="1042" w:type="dxa"/>
          </w:tcPr>
          <w:p w:rsidR="007B3D57" w:rsidRPr="00CA1E0C" w:rsidRDefault="007B3D57" w:rsidP="00742FAF">
            <w:r>
              <w:t>8</w:t>
            </w:r>
          </w:p>
        </w:tc>
        <w:tc>
          <w:tcPr>
            <w:tcW w:w="1226" w:type="dxa"/>
          </w:tcPr>
          <w:p w:rsidR="007B3D57" w:rsidRPr="00CA1E0C" w:rsidRDefault="007B3D57" w:rsidP="00742FAF">
            <w:r w:rsidRPr="00CA1E0C">
              <w:t>0</w:t>
            </w:r>
          </w:p>
        </w:tc>
        <w:tc>
          <w:tcPr>
            <w:tcW w:w="992" w:type="dxa"/>
          </w:tcPr>
          <w:p w:rsidR="007B3D57" w:rsidRPr="00CA1E0C" w:rsidRDefault="007B3D57" w:rsidP="00742FAF">
            <w:r w:rsidRPr="00CA1E0C">
              <w:t>0</w:t>
            </w:r>
          </w:p>
        </w:tc>
        <w:tc>
          <w:tcPr>
            <w:tcW w:w="850" w:type="dxa"/>
          </w:tcPr>
          <w:p w:rsidR="007B3D57" w:rsidRPr="00CA1E0C" w:rsidRDefault="007B3D57" w:rsidP="00742FAF">
            <w:r w:rsidRPr="00CA1E0C">
              <w:t>0</w:t>
            </w:r>
          </w:p>
        </w:tc>
        <w:tc>
          <w:tcPr>
            <w:tcW w:w="1809" w:type="dxa"/>
          </w:tcPr>
          <w:p w:rsidR="007B3D57" w:rsidRPr="00CA1E0C" w:rsidRDefault="007B3D57" w:rsidP="00742FAF">
            <w:r>
              <w:t>2</w:t>
            </w:r>
          </w:p>
        </w:tc>
      </w:tr>
    </w:tbl>
    <w:p w:rsidR="007B3D57" w:rsidRPr="00CA1E0C" w:rsidRDefault="007B3D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2126"/>
        <w:gridCol w:w="1843"/>
      </w:tblGrid>
      <w:tr w:rsidR="007B3D57" w:rsidRPr="00CA1E0C" w:rsidTr="00D450E4">
        <w:trPr>
          <w:trHeight w:val="288"/>
        </w:trPr>
        <w:tc>
          <w:tcPr>
            <w:tcW w:w="8188" w:type="dxa"/>
            <w:gridSpan w:val="3"/>
            <w:noWrap/>
          </w:tcPr>
          <w:p w:rsidR="007B3D57" w:rsidRPr="00D450E4" w:rsidRDefault="007B3D57">
            <w:pPr>
              <w:rPr>
                <w:b/>
                <w:bCs/>
              </w:rPr>
            </w:pPr>
            <w:r w:rsidRPr="00D450E4">
              <w:rPr>
                <w:b/>
                <w:bCs/>
              </w:rPr>
              <w:t>4.4.5. számú táblázat - A 8. évfolyamot eredményesen befejezettek a nappali oktatásban</w:t>
            </w:r>
          </w:p>
        </w:tc>
      </w:tr>
      <w:tr w:rsidR="007B3D57" w:rsidRPr="00CA1E0C" w:rsidTr="00D450E4">
        <w:trPr>
          <w:trHeight w:val="1370"/>
        </w:trPr>
        <w:tc>
          <w:tcPr>
            <w:tcW w:w="4219" w:type="dxa"/>
            <w:vMerge w:val="restart"/>
            <w:noWrap/>
          </w:tcPr>
          <w:p w:rsidR="007B3D57" w:rsidRPr="00D450E4" w:rsidRDefault="007B3D57" w:rsidP="00BA12C4">
            <w:pPr>
              <w:rPr>
                <w:b/>
                <w:bCs/>
              </w:rPr>
            </w:pPr>
            <w:r w:rsidRPr="00D450E4">
              <w:rPr>
                <w:b/>
                <w:bCs/>
              </w:rPr>
              <w:t>tanév</w:t>
            </w:r>
          </w:p>
        </w:tc>
        <w:tc>
          <w:tcPr>
            <w:tcW w:w="3969" w:type="dxa"/>
            <w:gridSpan w:val="2"/>
          </w:tcPr>
          <w:p w:rsidR="007B3D57" w:rsidRPr="00D450E4" w:rsidRDefault="007B3D57" w:rsidP="00BA12C4">
            <w:pPr>
              <w:rPr>
                <w:b/>
                <w:bCs/>
              </w:rPr>
            </w:pPr>
            <w:r w:rsidRPr="00D450E4">
              <w:rPr>
                <w:b/>
                <w:bCs/>
              </w:rPr>
              <w:t>8. évfolyamot eredményesen befejezettek száma / aránya a nappali rendszerű oktatásban</w:t>
            </w:r>
          </w:p>
        </w:tc>
      </w:tr>
      <w:tr w:rsidR="007B3D57" w:rsidRPr="00CA1E0C" w:rsidTr="00D450E4">
        <w:trPr>
          <w:trHeight w:val="270"/>
        </w:trPr>
        <w:tc>
          <w:tcPr>
            <w:tcW w:w="4219" w:type="dxa"/>
            <w:vMerge/>
          </w:tcPr>
          <w:p w:rsidR="007B3D57" w:rsidRPr="00D450E4" w:rsidRDefault="007B3D57">
            <w:pPr>
              <w:rPr>
                <w:b/>
                <w:bCs/>
              </w:rPr>
            </w:pPr>
          </w:p>
        </w:tc>
        <w:tc>
          <w:tcPr>
            <w:tcW w:w="2126" w:type="dxa"/>
            <w:noWrap/>
            <w:vAlign w:val="center"/>
          </w:tcPr>
          <w:p w:rsidR="007B3D57" w:rsidRPr="00D450E4" w:rsidRDefault="007B3D57" w:rsidP="00D450E4">
            <w:pPr>
              <w:jc w:val="center"/>
              <w:rPr>
                <w:b/>
                <w:bCs/>
              </w:rPr>
            </w:pPr>
            <w:r w:rsidRPr="00D450E4">
              <w:rPr>
                <w:b/>
                <w:bCs/>
              </w:rPr>
              <w:t>fő</w:t>
            </w:r>
          </w:p>
        </w:tc>
        <w:tc>
          <w:tcPr>
            <w:tcW w:w="1843" w:type="dxa"/>
            <w:noWrap/>
            <w:vAlign w:val="center"/>
          </w:tcPr>
          <w:p w:rsidR="007B3D57" w:rsidRPr="00D450E4" w:rsidRDefault="007B3D57" w:rsidP="00D450E4">
            <w:pPr>
              <w:jc w:val="center"/>
              <w:rPr>
                <w:b/>
                <w:bCs/>
              </w:rPr>
            </w:pPr>
            <w:r w:rsidRPr="00D450E4">
              <w:rPr>
                <w:b/>
                <w:bCs/>
              </w:rPr>
              <w:t>%</w:t>
            </w:r>
          </w:p>
        </w:tc>
      </w:tr>
      <w:tr w:rsidR="007B3D57" w:rsidRPr="00CA1E0C" w:rsidTr="00D450E4">
        <w:trPr>
          <w:trHeight w:val="284"/>
        </w:trPr>
        <w:tc>
          <w:tcPr>
            <w:tcW w:w="4219" w:type="dxa"/>
            <w:noWrap/>
          </w:tcPr>
          <w:p w:rsidR="007B3D57" w:rsidRPr="00CA1E0C" w:rsidRDefault="007B3D57" w:rsidP="00BA12C4">
            <w:r w:rsidRPr="00CA1E0C">
              <w:t>2010/2011</w:t>
            </w:r>
          </w:p>
        </w:tc>
        <w:tc>
          <w:tcPr>
            <w:tcW w:w="2126" w:type="dxa"/>
            <w:noWrap/>
            <w:vAlign w:val="center"/>
          </w:tcPr>
          <w:p w:rsidR="007B3D57" w:rsidRPr="00CA1E0C" w:rsidRDefault="007B3D57" w:rsidP="00D450E4">
            <w:pPr>
              <w:jc w:val="center"/>
            </w:pPr>
            <w:r>
              <w:t>12</w:t>
            </w:r>
          </w:p>
        </w:tc>
        <w:tc>
          <w:tcPr>
            <w:tcW w:w="1843" w:type="dxa"/>
            <w:noWrap/>
            <w:vAlign w:val="center"/>
          </w:tcPr>
          <w:p w:rsidR="007B3D57" w:rsidRPr="00CA1E0C" w:rsidRDefault="007B3D57" w:rsidP="00D450E4">
            <w:pPr>
              <w:jc w:val="center"/>
            </w:pPr>
            <w:r>
              <w:t>11,8</w:t>
            </w:r>
          </w:p>
        </w:tc>
      </w:tr>
      <w:tr w:rsidR="007B3D57" w:rsidRPr="00CA1E0C" w:rsidTr="00D450E4">
        <w:trPr>
          <w:trHeight w:val="284"/>
        </w:trPr>
        <w:tc>
          <w:tcPr>
            <w:tcW w:w="4219" w:type="dxa"/>
            <w:noWrap/>
          </w:tcPr>
          <w:p w:rsidR="007B3D57" w:rsidRPr="00CA1E0C" w:rsidRDefault="007B3D57" w:rsidP="00BA12C4">
            <w:r w:rsidRPr="00CA1E0C">
              <w:t>2011/2012</w:t>
            </w:r>
          </w:p>
        </w:tc>
        <w:tc>
          <w:tcPr>
            <w:tcW w:w="2126" w:type="dxa"/>
            <w:noWrap/>
            <w:vAlign w:val="center"/>
          </w:tcPr>
          <w:p w:rsidR="007B3D57" w:rsidRPr="00CA1E0C" w:rsidRDefault="007B3D57" w:rsidP="00D450E4">
            <w:pPr>
              <w:jc w:val="center"/>
            </w:pPr>
            <w:r>
              <w:t>10</w:t>
            </w:r>
          </w:p>
        </w:tc>
        <w:tc>
          <w:tcPr>
            <w:tcW w:w="1843" w:type="dxa"/>
            <w:noWrap/>
            <w:vAlign w:val="center"/>
          </w:tcPr>
          <w:p w:rsidR="007B3D57" w:rsidRPr="00CA1E0C" w:rsidRDefault="007B3D57" w:rsidP="00D450E4">
            <w:pPr>
              <w:jc w:val="center"/>
            </w:pPr>
            <w:r>
              <w:t xml:space="preserve">  9.6</w:t>
            </w:r>
          </w:p>
        </w:tc>
      </w:tr>
      <w:tr w:rsidR="007B3D57" w:rsidRPr="00CA1E0C" w:rsidTr="00D450E4">
        <w:trPr>
          <w:trHeight w:val="284"/>
        </w:trPr>
        <w:tc>
          <w:tcPr>
            <w:tcW w:w="4219" w:type="dxa"/>
            <w:noWrap/>
          </w:tcPr>
          <w:p w:rsidR="007B3D57" w:rsidRPr="00CA1E0C" w:rsidRDefault="007B3D57" w:rsidP="00BA12C4">
            <w:r w:rsidRPr="00CA1E0C">
              <w:t>2012/2013</w:t>
            </w:r>
          </w:p>
        </w:tc>
        <w:tc>
          <w:tcPr>
            <w:tcW w:w="2126" w:type="dxa"/>
            <w:noWrap/>
            <w:vAlign w:val="center"/>
          </w:tcPr>
          <w:p w:rsidR="007B3D57" w:rsidRPr="00CA1E0C" w:rsidRDefault="007B3D57" w:rsidP="00D450E4">
            <w:pPr>
              <w:jc w:val="center"/>
            </w:pPr>
            <w:r>
              <w:t>17</w:t>
            </w:r>
          </w:p>
        </w:tc>
        <w:tc>
          <w:tcPr>
            <w:tcW w:w="1843" w:type="dxa"/>
            <w:noWrap/>
            <w:vAlign w:val="center"/>
          </w:tcPr>
          <w:p w:rsidR="007B3D57" w:rsidRPr="00CA1E0C" w:rsidRDefault="007B3D57" w:rsidP="00D450E4">
            <w:pPr>
              <w:jc w:val="center"/>
            </w:pPr>
            <w:r>
              <w:t>16,3</w:t>
            </w:r>
          </w:p>
        </w:tc>
      </w:tr>
    </w:tbl>
    <w:p w:rsidR="007B3D57" w:rsidRPr="00CA1E0C" w:rsidRDefault="007B3D57"/>
    <w:p w:rsidR="007B3D57" w:rsidRPr="00CA1E0C" w:rsidRDefault="007B3D57" w:rsidP="00C87DDA">
      <w:pPr>
        <w:jc w:val="both"/>
      </w:pPr>
      <w:r>
        <w:t>A településen 8</w:t>
      </w:r>
      <w:r w:rsidRPr="00CA1E0C">
        <w:t xml:space="preserve"> évfolyamos ált</w:t>
      </w:r>
      <w:r>
        <w:t>alános iskola működik. A terv felülvizsgálatáig fontos annak felmérése, hogy hány gyerek nem tudja elvégezni az általános iskolát, illetve számukra olyan program biztosítása szükséges, amely lehetővé teszi az iskola befejezését.</w:t>
      </w:r>
    </w:p>
    <w:p w:rsidR="007B3D57" w:rsidRPr="00CA1E0C" w:rsidRDefault="007B3D57"/>
    <w:p w:rsidR="007B3D57" w:rsidRPr="00CA1E0C" w:rsidRDefault="007B3D57" w:rsidP="0047321C">
      <w:pPr>
        <w:pStyle w:val="Heading1"/>
        <w:rPr>
          <w:rFonts w:ascii="Times New Roman" w:hAnsi="Times New Roman" w:cs="Times New Roman"/>
        </w:rPr>
      </w:pPr>
      <w:r w:rsidRPr="00CA1E0C">
        <w:rPr>
          <w:rFonts w:ascii="Times New Roman" w:hAnsi="Times New Roman" w:cs="Times New Roman"/>
        </w:rPr>
        <w:t>5. A nők helyzete</w:t>
      </w:r>
    </w:p>
    <w:p w:rsidR="007B3D57" w:rsidRPr="00CA1E0C" w:rsidRDefault="007B3D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2"/>
        <w:gridCol w:w="1554"/>
        <w:gridCol w:w="1507"/>
        <w:gridCol w:w="1554"/>
        <w:gridCol w:w="1323"/>
        <w:gridCol w:w="1493"/>
        <w:gridCol w:w="1397"/>
      </w:tblGrid>
      <w:tr w:rsidR="007B3D57" w:rsidRPr="00CA1E0C" w:rsidTr="00D450E4">
        <w:trPr>
          <w:trHeight w:val="288"/>
        </w:trPr>
        <w:tc>
          <w:tcPr>
            <w:tcW w:w="9560" w:type="dxa"/>
            <w:gridSpan w:val="7"/>
            <w:noWrap/>
          </w:tcPr>
          <w:p w:rsidR="007B3D57" w:rsidRPr="00D450E4" w:rsidRDefault="007B3D57">
            <w:pPr>
              <w:rPr>
                <w:b/>
                <w:bCs/>
              </w:rPr>
            </w:pPr>
            <w:r w:rsidRPr="00D450E4">
              <w:rPr>
                <w:b/>
                <w:bCs/>
                <w:color w:val="000000"/>
              </w:rPr>
              <w:t xml:space="preserve">5.1.1. </w:t>
            </w:r>
            <w:r w:rsidRPr="00D450E4">
              <w:rPr>
                <w:b/>
                <w:bCs/>
              </w:rPr>
              <w:t>számú táblázat - Foglalkoztatás és munkanélküliség a nők körében</w:t>
            </w:r>
          </w:p>
        </w:tc>
      </w:tr>
      <w:tr w:rsidR="007B3D57" w:rsidRPr="00CA1E0C" w:rsidTr="00D450E4">
        <w:trPr>
          <w:trHeight w:val="601"/>
        </w:trPr>
        <w:tc>
          <w:tcPr>
            <w:tcW w:w="732" w:type="dxa"/>
            <w:vMerge w:val="restart"/>
            <w:noWrap/>
          </w:tcPr>
          <w:p w:rsidR="007B3D57" w:rsidRPr="00CA1E0C" w:rsidRDefault="007B3D57" w:rsidP="00067612">
            <w:r w:rsidRPr="00CA1E0C">
              <w:t>év</w:t>
            </w:r>
          </w:p>
        </w:tc>
        <w:tc>
          <w:tcPr>
            <w:tcW w:w="3061" w:type="dxa"/>
            <w:gridSpan w:val="2"/>
          </w:tcPr>
          <w:p w:rsidR="007B3D57" w:rsidRPr="00CA1E0C" w:rsidRDefault="007B3D57" w:rsidP="00067612">
            <w:r w:rsidRPr="00CA1E0C">
              <w:t>Munkavállalási korúak száma</w:t>
            </w:r>
          </w:p>
        </w:tc>
        <w:tc>
          <w:tcPr>
            <w:tcW w:w="2877" w:type="dxa"/>
            <w:gridSpan w:val="2"/>
          </w:tcPr>
          <w:p w:rsidR="007B3D57" w:rsidRPr="00CA1E0C" w:rsidRDefault="007B3D57" w:rsidP="00067612">
            <w:r w:rsidRPr="00CA1E0C">
              <w:t>Foglalkoztatottak</w:t>
            </w:r>
          </w:p>
        </w:tc>
        <w:tc>
          <w:tcPr>
            <w:tcW w:w="2890" w:type="dxa"/>
            <w:gridSpan w:val="2"/>
          </w:tcPr>
          <w:p w:rsidR="007B3D57" w:rsidRPr="00CA1E0C" w:rsidRDefault="007B3D57" w:rsidP="00067612">
            <w:r w:rsidRPr="00CA1E0C">
              <w:t>Munkanélküliek</w:t>
            </w:r>
          </w:p>
        </w:tc>
      </w:tr>
      <w:tr w:rsidR="007B3D57" w:rsidRPr="00CA1E0C" w:rsidTr="00D450E4">
        <w:trPr>
          <w:trHeight w:val="301"/>
        </w:trPr>
        <w:tc>
          <w:tcPr>
            <w:tcW w:w="732" w:type="dxa"/>
            <w:vMerge/>
          </w:tcPr>
          <w:p w:rsidR="007B3D57" w:rsidRPr="00CA1E0C" w:rsidRDefault="007B3D57"/>
        </w:tc>
        <w:tc>
          <w:tcPr>
            <w:tcW w:w="1554" w:type="dxa"/>
          </w:tcPr>
          <w:p w:rsidR="007B3D57" w:rsidRPr="00CA1E0C" w:rsidRDefault="007B3D57" w:rsidP="00067612">
            <w:r w:rsidRPr="00CA1E0C">
              <w:t>férfiak</w:t>
            </w:r>
          </w:p>
        </w:tc>
        <w:tc>
          <w:tcPr>
            <w:tcW w:w="1507" w:type="dxa"/>
          </w:tcPr>
          <w:p w:rsidR="007B3D57" w:rsidRPr="00CA1E0C" w:rsidRDefault="007B3D57" w:rsidP="00067612">
            <w:r w:rsidRPr="00CA1E0C">
              <w:t>nők</w:t>
            </w:r>
          </w:p>
        </w:tc>
        <w:tc>
          <w:tcPr>
            <w:tcW w:w="1554" w:type="dxa"/>
          </w:tcPr>
          <w:p w:rsidR="007B3D57" w:rsidRPr="00CA1E0C" w:rsidRDefault="007B3D57" w:rsidP="00067612">
            <w:r w:rsidRPr="00CA1E0C">
              <w:t>férfiak</w:t>
            </w:r>
          </w:p>
        </w:tc>
        <w:tc>
          <w:tcPr>
            <w:tcW w:w="1323" w:type="dxa"/>
          </w:tcPr>
          <w:p w:rsidR="007B3D57" w:rsidRPr="00CA1E0C" w:rsidRDefault="007B3D57" w:rsidP="00067612">
            <w:r w:rsidRPr="00CA1E0C">
              <w:t>nők</w:t>
            </w:r>
          </w:p>
        </w:tc>
        <w:tc>
          <w:tcPr>
            <w:tcW w:w="1493" w:type="dxa"/>
          </w:tcPr>
          <w:p w:rsidR="007B3D57" w:rsidRPr="00CA1E0C" w:rsidRDefault="007B3D57" w:rsidP="00067612">
            <w:r w:rsidRPr="00CA1E0C">
              <w:t>férfiak</w:t>
            </w:r>
          </w:p>
        </w:tc>
        <w:tc>
          <w:tcPr>
            <w:tcW w:w="1397" w:type="dxa"/>
          </w:tcPr>
          <w:p w:rsidR="007B3D57" w:rsidRPr="00CA1E0C" w:rsidRDefault="007B3D57" w:rsidP="00067612">
            <w:r w:rsidRPr="00CA1E0C">
              <w:t>nők</w:t>
            </w:r>
          </w:p>
        </w:tc>
      </w:tr>
      <w:tr w:rsidR="007B3D57" w:rsidRPr="00CA1E0C" w:rsidTr="00D450E4">
        <w:trPr>
          <w:trHeight w:val="288"/>
        </w:trPr>
        <w:tc>
          <w:tcPr>
            <w:tcW w:w="732" w:type="dxa"/>
            <w:noWrap/>
          </w:tcPr>
          <w:p w:rsidR="007B3D57" w:rsidRPr="00CA1E0C" w:rsidRDefault="007B3D57" w:rsidP="00067612">
            <w:r w:rsidRPr="00CA1E0C">
              <w:t>2008</w:t>
            </w:r>
          </w:p>
        </w:tc>
        <w:tc>
          <w:tcPr>
            <w:tcW w:w="1554" w:type="dxa"/>
            <w:noWrap/>
            <w:vAlign w:val="center"/>
          </w:tcPr>
          <w:p w:rsidR="007B3D57" w:rsidRPr="009D1BC7" w:rsidRDefault="007B3D57" w:rsidP="000E5AAC">
            <w:r w:rsidRPr="009D1BC7">
              <w:t>248 </w:t>
            </w:r>
          </w:p>
        </w:tc>
        <w:tc>
          <w:tcPr>
            <w:tcW w:w="1507" w:type="dxa"/>
            <w:vAlign w:val="center"/>
          </w:tcPr>
          <w:p w:rsidR="007B3D57" w:rsidRPr="009D1BC7" w:rsidRDefault="007B3D57" w:rsidP="000E5AAC">
            <w:r w:rsidRPr="009D1BC7">
              <w:t>212 </w:t>
            </w:r>
          </w:p>
        </w:tc>
        <w:tc>
          <w:tcPr>
            <w:tcW w:w="1554" w:type="dxa"/>
            <w:noWrap/>
            <w:vAlign w:val="center"/>
          </w:tcPr>
          <w:p w:rsidR="007B3D57" w:rsidRPr="009D1BC7" w:rsidRDefault="007B3D57" w:rsidP="000E5AAC">
            <w:r w:rsidRPr="009D1BC7">
              <w:t>150 </w:t>
            </w:r>
          </w:p>
        </w:tc>
        <w:tc>
          <w:tcPr>
            <w:tcW w:w="1323" w:type="dxa"/>
            <w:vAlign w:val="center"/>
          </w:tcPr>
          <w:p w:rsidR="007B3D57" w:rsidRPr="009D1BC7" w:rsidRDefault="007B3D57" w:rsidP="000E5AAC">
            <w:r w:rsidRPr="009D1BC7">
              <w:t>126 </w:t>
            </w:r>
          </w:p>
        </w:tc>
        <w:tc>
          <w:tcPr>
            <w:tcW w:w="1493" w:type="dxa"/>
          </w:tcPr>
          <w:p w:rsidR="007B3D57" w:rsidRPr="009D1BC7" w:rsidRDefault="007B3D57" w:rsidP="000E5AAC">
            <w:r w:rsidRPr="009D1BC7">
              <w:t>25 </w:t>
            </w:r>
          </w:p>
        </w:tc>
        <w:tc>
          <w:tcPr>
            <w:tcW w:w="1397" w:type="dxa"/>
          </w:tcPr>
          <w:p w:rsidR="007B3D57" w:rsidRPr="009D1BC7" w:rsidRDefault="007B3D57" w:rsidP="000E5AAC">
            <w:r w:rsidRPr="009D1BC7">
              <w:t>58 </w:t>
            </w:r>
          </w:p>
        </w:tc>
      </w:tr>
      <w:tr w:rsidR="007B3D57" w:rsidRPr="00CA1E0C" w:rsidTr="00D450E4">
        <w:trPr>
          <w:trHeight w:val="288"/>
        </w:trPr>
        <w:tc>
          <w:tcPr>
            <w:tcW w:w="732" w:type="dxa"/>
            <w:noWrap/>
          </w:tcPr>
          <w:p w:rsidR="007B3D57" w:rsidRPr="00CA1E0C" w:rsidRDefault="007B3D57" w:rsidP="00067612">
            <w:r w:rsidRPr="00CA1E0C">
              <w:t>2009</w:t>
            </w:r>
          </w:p>
        </w:tc>
        <w:tc>
          <w:tcPr>
            <w:tcW w:w="1554" w:type="dxa"/>
            <w:noWrap/>
            <w:vAlign w:val="center"/>
          </w:tcPr>
          <w:p w:rsidR="007B3D57" w:rsidRPr="009D1BC7" w:rsidRDefault="007B3D57" w:rsidP="000E5AAC">
            <w:r w:rsidRPr="009D1BC7">
              <w:t>232 </w:t>
            </w:r>
          </w:p>
        </w:tc>
        <w:tc>
          <w:tcPr>
            <w:tcW w:w="1507" w:type="dxa"/>
            <w:vAlign w:val="center"/>
          </w:tcPr>
          <w:p w:rsidR="007B3D57" w:rsidRPr="009D1BC7" w:rsidRDefault="007B3D57" w:rsidP="000E5AAC">
            <w:r w:rsidRPr="009D1BC7">
              <w:t>209 </w:t>
            </w:r>
          </w:p>
        </w:tc>
        <w:tc>
          <w:tcPr>
            <w:tcW w:w="1554" w:type="dxa"/>
            <w:noWrap/>
            <w:vAlign w:val="center"/>
          </w:tcPr>
          <w:p w:rsidR="007B3D57" w:rsidRPr="009D1BC7" w:rsidRDefault="007B3D57" w:rsidP="000E5AAC">
            <w:r w:rsidRPr="009D1BC7">
              <w:t>140 </w:t>
            </w:r>
          </w:p>
        </w:tc>
        <w:tc>
          <w:tcPr>
            <w:tcW w:w="1323" w:type="dxa"/>
            <w:vAlign w:val="center"/>
          </w:tcPr>
          <w:p w:rsidR="007B3D57" w:rsidRPr="009D1BC7" w:rsidRDefault="007B3D57" w:rsidP="000E5AAC">
            <w:r w:rsidRPr="009D1BC7">
              <w:t>128 </w:t>
            </w:r>
          </w:p>
        </w:tc>
        <w:tc>
          <w:tcPr>
            <w:tcW w:w="1493" w:type="dxa"/>
          </w:tcPr>
          <w:p w:rsidR="007B3D57" w:rsidRPr="009D1BC7" w:rsidRDefault="007B3D57" w:rsidP="000E5AAC">
            <w:r w:rsidRPr="009D1BC7">
              <w:t>24 </w:t>
            </w:r>
          </w:p>
        </w:tc>
        <w:tc>
          <w:tcPr>
            <w:tcW w:w="1397" w:type="dxa"/>
          </w:tcPr>
          <w:p w:rsidR="007B3D57" w:rsidRPr="009D1BC7" w:rsidRDefault="007B3D57" w:rsidP="000E5AAC">
            <w:r w:rsidRPr="009D1BC7">
              <w:t>50 </w:t>
            </w:r>
          </w:p>
        </w:tc>
      </w:tr>
      <w:tr w:rsidR="007B3D57" w:rsidRPr="00CA1E0C" w:rsidTr="00D450E4">
        <w:trPr>
          <w:trHeight w:val="288"/>
        </w:trPr>
        <w:tc>
          <w:tcPr>
            <w:tcW w:w="732" w:type="dxa"/>
            <w:noWrap/>
          </w:tcPr>
          <w:p w:rsidR="007B3D57" w:rsidRPr="00CA1E0C" w:rsidRDefault="007B3D57" w:rsidP="00067612">
            <w:r w:rsidRPr="00CA1E0C">
              <w:t>2010</w:t>
            </w:r>
          </w:p>
        </w:tc>
        <w:tc>
          <w:tcPr>
            <w:tcW w:w="1554" w:type="dxa"/>
            <w:noWrap/>
            <w:vAlign w:val="center"/>
          </w:tcPr>
          <w:p w:rsidR="007B3D57" w:rsidRPr="009D1BC7" w:rsidRDefault="007B3D57" w:rsidP="000E5AAC">
            <w:r w:rsidRPr="009D1BC7">
              <w:t>240 </w:t>
            </w:r>
          </w:p>
        </w:tc>
        <w:tc>
          <w:tcPr>
            <w:tcW w:w="1507" w:type="dxa"/>
            <w:vAlign w:val="center"/>
          </w:tcPr>
          <w:p w:rsidR="007B3D57" w:rsidRPr="009D1BC7" w:rsidRDefault="007B3D57" w:rsidP="000E5AAC">
            <w:r w:rsidRPr="009D1BC7">
              <w:t>214 </w:t>
            </w:r>
          </w:p>
        </w:tc>
        <w:tc>
          <w:tcPr>
            <w:tcW w:w="1554" w:type="dxa"/>
            <w:noWrap/>
            <w:vAlign w:val="center"/>
          </w:tcPr>
          <w:p w:rsidR="007B3D57" w:rsidRPr="009D1BC7" w:rsidRDefault="007B3D57" w:rsidP="000E5AAC">
            <w:r w:rsidRPr="009D1BC7">
              <w:t>144 </w:t>
            </w:r>
          </w:p>
        </w:tc>
        <w:tc>
          <w:tcPr>
            <w:tcW w:w="1323" w:type="dxa"/>
            <w:vAlign w:val="center"/>
          </w:tcPr>
          <w:p w:rsidR="007B3D57" w:rsidRPr="009D1BC7" w:rsidRDefault="007B3D57" w:rsidP="000E5AAC">
            <w:r w:rsidRPr="009D1BC7">
              <w:t>126 </w:t>
            </w:r>
          </w:p>
        </w:tc>
        <w:tc>
          <w:tcPr>
            <w:tcW w:w="1493" w:type="dxa"/>
          </w:tcPr>
          <w:p w:rsidR="007B3D57" w:rsidRPr="009D1BC7" w:rsidRDefault="007B3D57" w:rsidP="000E5AAC">
            <w:r w:rsidRPr="009D1BC7">
              <w:t>28 </w:t>
            </w:r>
          </w:p>
        </w:tc>
        <w:tc>
          <w:tcPr>
            <w:tcW w:w="1397" w:type="dxa"/>
          </w:tcPr>
          <w:p w:rsidR="007B3D57" w:rsidRPr="009D1BC7" w:rsidRDefault="007B3D57" w:rsidP="000E5AAC">
            <w:r w:rsidRPr="009D1BC7">
              <w:t>40 </w:t>
            </w:r>
          </w:p>
        </w:tc>
      </w:tr>
      <w:tr w:rsidR="007B3D57" w:rsidRPr="00CA1E0C" w:rsidTr="00D450E4">
        <w:trPr>
          <w:trHeight w:val="288"/>
        </w:trPr>
        <w:tc>
          <w:tcPr>
            <w:tcW w:w="732" w:type="dxa"/>
            <w:noWrap/>
          </w:tcPr>
          <w:p w:rsidR="007B3D57" w:rsidRPr="00CA1E0C" w:rsidRDefault="007B3D57" w:rsidP="00067612">
            <w:r w:rsidRPr="00CA1E0C">
              <w:t>2011</w:t>
            </w:r>
          </w:p>
        </w:tc>
        <w:tc>
          <w:tcPr>
            <w:tcW w:w="1554" w:type="dxa"/>
            <w:noWrap/>
            <w:vAlign w:val="center"/>
          </w:tcPr>
          <w:p w:rsidR="007B3D57" w:rsidRPr="009D1BC7" w:rsidRDefault="007B3D57" w:rsidP="000E5AAC">
            <w:r w:rsidRPr="009D1BC7">
              <w:t>245 </w:t>
            </w:r>
          </w:p>
        </w:tc>
        <w:tc>
          <w:tcPr>
            <w:tcW w:w="1507" w:type="dxa"/>
            <w:vAlign w:val="center"/>
          </w:tcPr>
          <w:p w:rsidR="007B3D57" w:rsidRPr="009D1BC7" w:rsidRDefault="007B3D57" w:rsidP="000E5AAC">
            <w:r w:rsidRPr="009D1BC7">
              <w:t>213 </w:t>
            </w:r>
          </w:p>
        </w:tc>
        <w:tc>
          <w:tcPr>
            <w:tcW w:w="1554" w:type="dxa"/>
            <w:noWrap/>
            <w:vAlign w:val="center"/>
          </w:tcPr>
          <w:p w:rsidR="007B3D57" w:rsidRPr="009D1BC7" w:rsidRDefault="007B3D57" w:rsidP="000E5AAC">
            <w:r w:rsidRPr="009D1BC7">
              <w:t>148 </w:t>
            </w:r>
          </w:p>
        </w:tc>
        <w:tc>
          <w:tcPr>
            <w:tcW w:w="1323" w:type="dxa"/>
            <w:vAlign w:val="center"/>
          </w:tcPr>
          <w:p w:rsidR="007B3D57" w:rsidRPr="009D1BC7" w:rsidRDefault="007B3D57" w:rsidP="000E5AAC">
            <w:r w:rsidRPr="009D1BC7">
              <w:t>128 </w:t>
            </w:r>
          </w:p>
        </w:tc>
        <w:tc>
          <w:tcPr>
            <w:tcW w:w="1493" w:type="dxa"/>
          </w:tcPr>
          <w:p w:rsidR="007B3D57" w:rsidRPr="009D1BC7" w:rsidRDefault="007B3D57" w:rsidP="000E5AAC">
            <w:r w:rsidRPr="009D1BC7">
              <w:t>22 </w:t>
            </w:r>
          </w:p>
        </w:tc>
        <w:tc>
          <w:tcPr>
            <w:tcW w:w="1397" w:type="dxa"/>
          </w:tcPr>
          <w:p w:rsidR="007B3D57" w:rsidRPr="009D1BC7" w:rsidRDefault="007B3D57" w:rsidP="000E5AAC">
            <w:r w:rsidRPr="009D1BC7">
              <w:t>33 </w:t>
            </w:r>
          </w:p>
        </w:tc>
      </w:tr>
      <w:tr w:rsidR="007B3D57" w:rsidRPr="00CA1E0C" w:rsidTr="00D450E4">
        <w:trPr>
          <w:trHeight w:val="288"/>
        </w:trPr>
        <w:tc>
          <w:tcPr>
            <w:tcW w:w="732" w:type="dxa"/>
            <w:noWrap/>
          </w:tcPr>
          <w:p w:rsidR="007B3D57" w:rsidRPr="00CA1E0C" w:rsidRDefault="007B3D57" w:rsidP="00067612">
            <w:r w:rsidRPr="00CA1E0C">
              <w:t>2012</w:t>
            </w:r>
          </w:p>
        </w:tc>
        <w:tc>
          <w:tcPr>
            <w:tcW w:w="1554" w:type="dxa"/>
            <w:noWrap/>
            <w:vAlign w:val="center"/>
          </w:tcPr>
          <w:p w:rsidR="007B3D57" w:rsidRPr="009D1BC7" w:rsidRDefault="007B3D57" w:rsidP="000E5AAC">
            <w:r w:rsidRPr="009D1BC7">
              <w:t>235 </w:t>
            </w:r>
          </w:p>
        </w:tc>
        <w:tc>
          <w:tcPr>
            <w:tcW w:w="1507" w:type="dxa"/>
            <w:vAlign w:val="center"/>
          </w:tcPr>
          <w:p w:rsidR="007B3D57" w:rsidRPr="009D1BC7" w:rsidRDefault="007B3D57" w:rsidP="000E5AAC">
            <w:r w:rsidRPr="009D1BC7">
              <w:t>260 </w:t>
            </w:r>
          </w:p>
        </w:tc>
        <w:tc>
          <w:tcPr>
            <w:tcW w:w="1554" w:type="dxa"/>
            <w:noWrap/>
            <w:vAlign w:val="center"/>
          </w:tcPr>
          <w:p w:rsidR="007B3D57" w:rsidRPr="009D1BC7" w:rsidRDefault="007B3D57" w:rsidP="000E5AAC">
            <w:r w:rsidRPr="009D1BC7">
              <w:t>141 </w:t>
            </w:r>
          </w:p>
        </w:tc>
        <w:tc>
          <w:tcPr>
            <w:tcW w:w="1323" w:type="dxa"/>
            <w:vAlign w:val="center"/>
          </w:tcPr>
          <w:p w:rsidR="007B3D57" w:rsidRPr="009D1BC7" w:rsidRDefault="007B3D57" w:rsidP="000E5AAC">
            <w:r w:rsidRPr="009D1BC7">
              <w:t>134 </w:t>
            </w:r>
          </w:p>
        </w:tc>
        <w:tc>
          <w:tcPr>
            <w:tcW w:w="1493" w:type="dxa"/>
          </w:tcPr>
          <w:p w:rsidR="007B3D57" w:rsidRPr="009D1BC7" w:rsidRDefault="007B3D57" w:rsidP="000E5AAC">
            <w:r w:rsidRPr="009D1BC7">
              <w:t>21 </w:t>
            </w:r>
          </w:p>
        </w:tc>
        <w:tc>
          <w:tcPr>
            <w:tcW w:w="1397" w:type="dxa"/>
          </w:tcPr>
          <w:p w:rsidR="007B3D57" w:rsidRPr="009D1BC7" w:rsidRDefault="007B3D57" w:rsidP="000E5AAC">
            <w:r w:rsidRPr="009D1BC7">
              <w:t>35 </w:t>
            </w:r>
          </w:p>
        </w:tc>
      </w:tr>
    </w:tbl>
    <w:p w:rsidR="007B3D57" w:rsidRDefault="007B3D57" w:rsidP="007F5A74">
      <w:pPr>
        <w:jc w:val="both"/>
      </w:pPr>
    </w:p>
    <w:p w:rsidR="007B3D57" w:rsidRDefault="007B3D57" w:rsidP="00C87DDA">
      <w:pPr>
        <w:jc w:val="both"/>
      </w:pPr>
      <w:r>
        <w:t>A két nem között 2008-ba</w:t>
      </w:r>
      <w:r w:rsidRPr="00CA1E0C">
        <w:t xml:space="preserve">n volt a legnagyobb különbség a foglalkoztatottak, illetve a munkanélküliek számaránya között. A női lakosságot érintően </w:t>
      </w:r>
      <w:r>
        <w:t>magasabb volt a munkanélküliség, ugyanakkor a</w:t>
      </w:r>
      <w:r w:rsidRPr="00CA1E0C">
        <w:t xml:space="preserve"> 2011</w:t>
      </w:r>
      <w:r>
        <w:t>. és a 2012. évben a nők körében jelentősen csökkent a munkanélküliek száma</w:t>
      </w:r>
      <w:r w:rsidRPr="00CA1E0C">
        <w:t xml:space="preserve">. </w:t>
      </w:r>
    </w:p>
    <w:p w:rsidR="007B3D57" w:rsidRPr="00CA1E0C" w:rsidRDefault="007B3D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2098"/>
        <w:gridCol w:w="2262"/>
        <w:gridCol w:w="4016"/>
      </w:tblGrid>
      <w:tr w:rsidR="007B3D57" w:rsidRPr="00CA1E0C" w:rsidTr="00D450E4">
        <w:trPr>
          <w:trHeight w:val="288"/>
        </w:trPr>
        <w:tc>
          <w:tcPr>
            <w:tcW w:w="9072" w:type="dxa"/>
            <w:gridSpan w:val="4"/>
            <w:noWrap/>
          </w:tcPr>
          <w:p w:rsidR="007B3D57" w:rsidRPr="00D450E4" w:rsidRDefault="007B3D57">
            <w:pPr>
              <w:rPr>
                <w:b/>
                <w:bCs/>
              </w:rPr>
            </w:pPr>
            <w:r w:rsidRPr="00D450E4">
              <w:rPr>
                <w:b/>
                <w:bCs/>
              </w:rPr>
              <w:t>5.1.2. számú táblázat - Családtervezés, anya- és gyermekgondozás területe</w:t>
            </w:r>
          </w:p>
        </w:tc>
      </w:tr>
      <w:tr w:rsidR="007B3D57" w:rsidRPr="00CA1E0C" w:rsidTr="00D450E4">
        <w:trPr>
          <w:trHeight w:val="564"/>
        </w:trPr>
        <w:tc>
          <w:tcPr>
            <w:tcW w:w="696" w:type="dxa"/>
            <w:noWrap/>
          </w:tcPr>
          <w:p w:rsidR="007B3D57" w:rsidRPr="00CA1E0C" w:rsidRDefault="007B3D57" w:rsidP="00067612">
            <w:r w:rsidRPr="00CA1E0C">
              <w:t>év</w:t>
            </w:r>
          </w:p>
        </w:tc>
        <w:tc>
          <w:tcPr>
            <w:tcW w:w="2098" w:type="dxa"/>
          </w:tcPr>
          <w:p w:rsidR="007B3D57" w:rsidRPr="00CA1E0C" w:rsidRDefault="007B3D57" w:rsidP="00067612">
            <w:r w:rsidRPr="00CA1E0C">
              <w:t>védőnők száma</w:t>
            </w:r>
          </w:p>
        </w:tc>
        <w:tc>
          <w:tcPr>
            <w:tcW w:w="2262" w:type="dxa"/>
          </w:tcPr>
          <w:p w:rsidR="007B3D57" w:rsidRPr="00CA1E0C" w:rsidRDefault="007B3D57" w:rsidP="00067612">
            <w:r w:rsidRPr="00CA1E0C">
              <w:t>0-3 év közötti gyermekek száma</w:t>
            </w:r>
          </w:p>
        </w:tc>
        <w:tc>
          <w:tcPr>
            <w:tcW w:w="4016" w:type="dxa"/>
          </w:tcPr>
          <w:p w:rsidR="007B3D57" w:rsidRPr="00CA1E0C" w:rsidRDefault="007B3D57" w:rsidP="00067612">
            <w:r w:rsidRPr="00CA1E0C">
              <w:t>átlagos gyermekszám védőnőnként</w:t>
            </w:r>
          </w:p>
        </w:tc>
      </w:tr>
      <w:tr w:rsidR="007B3D57" w:rsidRPr="00CA1E0C" w:rsidTr="00D450E4">
        <w:trPr>
          <w:trHeight w:val="264"/>
        </w:trPr>
        <w:tc>
          <w:tcPr>
            <w:tcW w:w="696" w:type="dxa"/>
            <w:noWrap/>
          </w:tcPr>
          <w:p w:rsidR="007B3D57" w:rsidRPr="00CA1E0C" w:rsidRDefault="007B3D57" w:rsidP="00067612">
            <w:r w:rsidRPr="00CA1E0C">
              <w:t>2008</w:t>
            </w:r>
          </w:p>
        </w:tc>
        <w:tc>
          <w:tcPr>
            <w:tcW w:w="2098" w:type="dxa"/>
            <w:noWrap/>
            <w:vAlign w:val="center"/>
          </w:tcPr>
          <w:p w:rsidR="007B3D57" w:rsidRPr="00CA1E0C" w:rsidRDefault="007B3D57" w:rsidP="00D450E4">
            <w:pPr>
              <w:jc w:val="center"/>
            </w:pPr>
            <w:r w:rsidRPr="00CA1E0C">
              <w:t>1</w:t>
            </w:r>
          </w:p>
        </w:tc>
        <w:tc>
          <w:tcPr>
            <w:tcW w:w="2262" w:type="dxa"/>
            <w:noWrap/>
            <w:vAlign w:val="center"/>
          </w:tcPr>
          <w:p w:rsidR="007B3D57" w:rsidRPr="00CA1E0C" w:rsidRDefault="007B3D57" w:rsidP="00D450E4">
            <w:pPr>
              <w:jc w:val="center"/>
            </w:pPr>
            <w:r>
              <w:t>12</w:t>
            </w:r>
          </w:p>
        </w:tc>
        <w:tc>
          <w:tcPr>
            <w:tcW w:w="4016" w:type="dxa"/>
            <w:vAlign w:val="center"/>
          </w:tcPr>
          <w:p w:rsidR="007B3D57" w:rsidRPr="00CA1E0C" w:rsidRDefault="007B3D57" w:rsidP="00D450E4">
            <w:pPr>
              <w:jc w:val="center"/>
            </w:pPr>
            <w:r>
              <w:t>162</w:t>
            </w:r>
          </w:p>
        </w:tc>
      </w:tr>
      <w:tr w:rsidR="007B3D57" w:rsidRPr="00CA1E0C" w:rsidTr="00D450E4">
        <w:trPr>
          <w:trHeight w:val="288"/>
        </w:trPr>
        <w:tc>
          <w:tcPr>
            <w:tcW w:w="696" w:type="dxa"/>
            <w:noWrap/>
          </w:tcPr>
          <w:p w:rsidR="007B3D57" w:rsidRPr="00CA1E0C" w:rsidRDefault="007B3D57" w:rsidP="00067612">
            <w:r w:rsidRPr="00CA1E0C">
              <w:t>2009</w:t>
            </w:r>
          </w:p>
        </w:tc>
        <w:tc>
          <w:tcPr>
            <w:tcW w:w="2098" w:type="dxa"/>
            <w:noWrap/>
            <w:vAlign w:val="center"/>
          </w:tcPr>
          <w:p w:rsidR="007B3D57" w:rsidRPr="00CA1E0C" w:rsidRDefault="007B3D57" w:rsidP="00D450E4">
            <w:pPr>
              <w:jc w:val="center"/>
            </w:pPr>
            <w:r w:rsidRPr="00CA1E0C">
              <w:t>1</w:t>
            </w:r>
          </w:p>
        </w:tc>
        <w:tc>
          <w:tcPr>
            <w:tcW w:w="2262" w:type="dxa"/>
            <w:noWrap/>
            <w:vAlign w:val="center"/>
          </w:tcPr>
          <w:p w:rsidR="007B3D57" w:rsidRPr="00CA1E0C" w:rsidRDefault="007B3D57" w:rsidP="00D450E4">
            <w:pPr>
              <w:jc w:val="center"/>
            </w:pPr>
            <w:r>
              <w:t>9</w:t>
            </w:r>
          </w:p>
        </w:tc>
        <w:tc>
          <w:tcPr>
            <w:tcW w:w="4016" w:type="dxa"/>
            <w:vAlign w:val="center"/>
          </w:tcPr>
          <w:p w:rsidR="007B3D57" w:rsidRPr="00CA1E0C" w:rsidRDefault="007B3D57" w:rsidP="00D450E4">
            <w:pPr>
              <w:jc w:val="center"/>
            </w:pPr>
            <w:r>
              <w:t>188</w:t>
            </w:r>
          </w:p>
        </w:tc>
      </w:tr>
      <w:tr w:rsidR="007B3D57" w:rsidRPr="00CA1E0C" w:rsidTr="00D450E4">
        <w:trPr>
          <w:trHeight w:val="288"/>
        </w:trPr>
        <w:tc>
          <w:tcPr>
            <w:tcW w:w="696" w:type="dxa"/>
            <w:noWrap/>
          </w:tcPr>
          <w:p w:rsidR="007B3D57" w:rsidRPr="00CA1E0C" w:rsidRDefault="007B3D57" w:rsidP="00067612">
            <w:r w:rsidRPr="00CA1E0C">
              <w:t>2010</w:t>
            </w:r>
          </w:p>
        </w:tc>
        <w:tc>
          <w:tcPr>
            <w:tcW w:w="2098" w:type="dxa"/>
            <w:noWrap/>
            <w:vAlign w:val="center"/>
          </w:tcPr>
          <w:p w:rsidR="007B3D57" w:rsidRPr="00CA1E0C" w:rsidRDefault="007B3D57" w:rsidP="00D450E4">
            <w:pPr>
              <w:jc w:val="center"/>
            </w:pPr>
            <w:r w:rsidRPr="00CA1E0C">
              <w:t>1</w:t>
            </w:r>
          </w:p>
        </w:tc>
        <w:tc>
          <w:tcPr>
            <w:tcW w:w="2262" w:type="dxa"/>
            <w:noWrap/>
            <w:vAlign w:val="center"/>
          </w:tcPr>
          <w:p w:rsidR="007B3D57" w:rsidRPr="00CA1E0C" w:rsidRDefault="007B3D57" w:rsidP="00D450E4">
            <w:pPr>
              <w:jc w:val="center"/>
            </w:pPr>
            <w:r>
              <w:t>12</w:t>
            </w:r>
          </w:p>
        </w:tc>
        <w:tc>
          <w:tcPr>
            <w:tcW w:w="4016" w:type="dxa"/>
            <w:vAlign w:val="center"/>
          </w:tcPr>
          <w:p w:rsidR="007B3D57" w:rsidRPr="00CA1E0C" w:rsidRDefault="007B3D57" w:rsidP="00D450E4">
            <w:pPr>
              <w:jc w:val="center"/>
            </w:pPr>
            <w:r>
              <w:t>199</w:t>
            </w:r>
          </w:p>
        </w:tc>
      </w:tr>
      <w:tr w:rsidR="007B3D57" w:rsidRPr="00CA1E0C" w:rsidTr="00D450E4">
        <w:trPr>
          <w:trHeight w:val="288"/>
        </w:trPr>
        <w:tc>
          <w:tcPr>
            <w:tcW w:w="696" w:type="dxa"/>
            <w:noWrap/>
          </w:tcPr>
          <w:p w:rsidR="007B3D57" w:rsidRPr="00CA1E0C" w:rsidRDefault="007B3D57" w:rsidP="00067612">
            <w:r w:rsidRPr="00CA1E0C">
              <w:t>2011</w:t>
            </w:r>
          </w:p>
        </w:tc>
        <w:tc>
          <w:tcPr>
            <w:tcW w:w="2098" w:type="dxa"/>
            <w:noWrap/>
            <w:vAlign w:val="center"/>
          </w:tcPr>
          <w:p w:rsidR="007B3D57" w:rsidRPr="00CA1E0C" w:rsidRDefault="007B3D57" w:rsidP="00D450E4">
            <w:pPr>
              <w:jc w:val="center"/>
            </w:pPr>
            <w:r w:rsidRPr="00CA1E0C">
              <w:t>1</w:t>
            </w:r>
          </w:p>
        </w:tc>
        <w:tc>
          <w:tcPr>
            <w:tcW w:w="2262" w:type="dxa"/>
            <w:noWrap/>
            <w:vAlign w:val="center"/>
          </w:tcPr>
          <w:p w:rsidR="007B3D57" w:rsidRPr="00CA1E0C" w:rsidRDefault="007B3D57" w:rsidP="00D450E4">
            <w:pPr>
              <w:jc w:val="center"/>
            </w:pPr>
            <w:r>
              <w:t>7</w:t>
            </w:r>
          </w:p>
        </w:tc>
        <w:tc>
          <w:tcPr>
            <w:tcW w:w="4016" w:type="dxa"/>
            <w:vAlign w:val="center"/>
          </w:tcPr>
          <w:p w:rsidR="007B3D57" w:rsidRPr="00CA1E0C" w:rsidRDefault="007B3D57" w:rsidP="00D450E4">
            <w:pPr>
              <w:jc w:val="center"/>
            </w:pPr>
            <w:r>
              <w:t>206</w:t>
            </w:r>
          </w:p>
        </w:tc>
      </w:tr>
      <w:tr w:rsidR="007B3D57" w:rsidRPr="00CA1E0C" w:rsidTr="00D450E4">
        <w:trPr>
          <w:trHeight w:val="288"/>
        </w:trPr>
        <w:tc>
          <w:tcPr>
            <w:tcW w:w="696" w:type="dxa"/>
            <w:noWrap/>
          </w:tcPr>
          <w:p w:rsidR="007B3D57" w:rsidRPr="00CA1E0C" w:rsidRDefault="007B3D57" w:rsidP="00067612">
            <w:r w:rsidRPr="00CA1E0C">
              <w:t>2012</w:t>
            </w:r>
          </w:p>
        </w:tc>
        <w:tc>
          <w:tcPr>
            <w:tcW w:w="2098" w:type="dxa"/>
            <w:noWrap/>
            <w:vAlign w:val="center"/>
          </w:tcPr>
          <w:p w:rsidR="007B3D57" w:rsidRPr="00CA1E0C" w:rsidRDefault="007B3D57" w:rsidP="00D450E4">
            <w:pPr>
              <w:jc w:val="center"/>
            </w:pPr>
            <w:r w:rsidRPr="00CA1E0C">
              <w:t>1</w:t>
            </w:r>
          </w:p>
        </w:tc>
        <w:tc>
          <w:tcPr>
            <w:tcW w:w="2262" w:type="dxa"/>
            <w:noWrap/>
            <w:vAlign w:val="center"/>
          </w:tcPr>
          <w:p w:rsidR="007B3D57" w:rsidRPr="00CA1E0C" w:rsidRDefault="007B3D57" w:rsidP="00D450E4">
            <w:pPr>
              <w:jc w:val="center"/>
            </w:pPr>
            <w:r>
              <w:t>6</w:t>
            </w:r>
          </w:p>
        </w:tc>
        <w:tc>
          <w:tcPr>
            <w:tcW w:w="4016" w:type="dxa"/>
            <w:vAlign w:val="center"/>
          </w:tcPr>
          <w:p w:rsidR="007B3D57" w:rsidRPr="00CA1E0C" w:rsidRDefault="007B3D57" w:rsidP="00D450E4">
            <w:pPr>
              <w:jc w:val="center"/>
            </w:pPr>
            <w:r>
              <w:t>208</w:t>
            </w:r>
          </w:p>
        </w:tc>
      </w:tr>
    </w:tbl>
    <w:p w:rsidR="007B3D57" w:rsidRPr="00CA1E0C" w:rsidRDefault="007B3D57"/>
    <w:p w:rsidR="007B3D57" w:rsidRPr="00CA1E0C" w:rsidRDefault="007B3D57">
      <w:r w:rsidRPr="00CA1E0C">
        <w:t>A védőnőre ju</w:t>
      </w:r>
      <w:r>
        <w:t>tó 3-6 éves gyermekek száma csökkent, az összes ellátott gyermekek száma</w:t>
      </w:r>
      <w:r w:rsidRPr="00CA1E0C">
        <w:t xml:space="preserve"> nőtt.</w:t>
      </w:r>
    </w:p>
    <w:p w:rsidR="007B3D57" w:rsidRDefault="007B3D57"/>
    <w:p w:rsidR="007B3D57" w:rsidRPr="00CA1E0C" w:rsidRDefault="007B3D57"/>
    <w:p w:rsidR="007B3D57" w:rsidRPr="00CA1E0C" w:rsidRDefault="007B3D57"/>
    <w:p w:rsidR="007B3D57" w:rsidRPr="00CA1E0C" w:rsidRDefault="007B3D57" w:rsidP="0047321C">
      <w:pPr>
        <w:pStyle w:val="Heading1"/>
        <w:rPr>
          <w:rFonts w:ascii="Times New Roman" w:hAnsi="Times New Roman" w:cs="Times New Roman"/>
        </w:rPr>
      </w:pPr>
      <w:r w:rsidRPr="00CA1E0C">
        <w:rPr>
          <w:rFonts w:ascii="Times New Roman" w:hAnsi="Times New Roman" w:cs="Times New Roman"/>
        </w:rPr>
        <w:t>6. Az idősek helyzete esélyegyenlősége</w:t>
      </w:r>
    </w:p>
    <w:p w:rsidR="007B3D57" w:rsidRDefault="007B3D57"/>
    <w:p w:rsidR="007B3D57" w:rsidRPr="00CA1E0C" w:rsidRDefault="007B3D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5"/>
        <w:gridCol w:w="3320"/>
        <w:gridCol w:w="3036"/>
        <w:gridCol w:w="2684"/>
      </w:tblGrid>
      <w:tr w:rsidR="007B3D57" w:rsidRPr="00CA1E0C" w:rsidTr="00D450E4">
        <w:trPr>
          <w:trHeight w:val="288"/>
        </w:trPr>
        <w:tc>
          <w:tcPr>
            <w:tcW w:w="9889" w:type="dxa"/>
            <w:gridSpan w:val="4"/>
            <w:noWrap/>
          </w:tcPr>
          <w:p w:rsidR="007B3D57" w:rsidRPr="00D450E4" w:rsidRDefault="007B3D57">
            <w:pPr>
              <w:rPr>
                <w:b/>
                <w:bCs/>
              </w:rPr>
            </w:pPr>
            <w:r w:rsidRPr="00D450E4">
              <w:rPr>
                <w:b/>
                <w:bCs/>
              </w:rPr>
              <w:t>6.1.1. számú táblázat – Nyugdíjban, nyugdíjszerű ellátásban részesülők száma nemek szerint</w:t>
            </w:r>
          </w:p>
        </w:tc>
      </w:tr>
      <w:tr w:rsidR="007B3D57" w:rsidRPr="00CA1E0C" w:rsidTr="00D450E4">
        <w:trPr>
          <w:trHeight w:val="864"/>
        </w:trPr>
        <w:tc>
          <w:tcPr>
            <w:tcW w:w="817" w:type="dxa"/>
            <w:noWrap/>
          </w:tcPr>
          <w:p w:rsidR="007B3D57" w:rsidRPr="00D450E4" w:rsidRDefault="007B3D57" w:rsidP="00067612">
            <w:pPr>
              <w:rPr>
                <w:b/>
                <w:bCs/>
              </w:rPr>
            </w:pPr>
            <w:r w:rsidRPr="00D450E4">
              <w:rPr>
                <w:b/>
                <w:bCs/>
              </w:rPr>
              <w:t>év</w:t>
            </w:r>
          </w:p>
        </w:tc>
        <w:tc>
          <w:tcPr>
            <w:tcW w:w="3332" w:type="dxa"/>
          </w:tcPr>
          <w:p w:rsidR="007B3D57" w:rsidRPr="00D450E4" w:rsidRDefault="007B3D57" w:rsidP="00067612">
            <w:pPr>
              <w:rPr>
                <w:b/>
                <w:bCs/>
              </w:rPr>
            </w:pPr>
            <w:r w:rsidRPr="00D450E4">
              <w:rPr>
                <w:b/>
                <w:bCs/>
              </w:rPr>
              <w:t>nyugdíjban, nyugdíjszerű ellátásban részesülő férfiak száma</w:t>
            </w:r>
          </w:p>
        </w:tc>
        <w:tc>
          <w:tcPr>
            <w:tcW w:w="3047" w:type="dxa"/>
          </w:tcPr>
          <w:p w:rsidR="007B3D57" w:rsidRPr="00D450E4" w:rsidRDefault="007B3D57" w:rsidP="00067612">
            <w:pPr>
              <w:rPr>
                <w:b/>
                <w:bCs/>
              </w:rPr>
            </w:pPr>
            <w:r w:rsidRPr="00D450E4">
              <w:rPr>
                <w:b/>
                <w:bCs/>
              </w:rPr>
              <w:t>nyugdíjban, nyugdíjszerű ellátásban részesülő nők száma</w:t>
            </w:r>
          </w:p>
        </w:tc>
        <w:tc>
          <w:tcPr>
            <w:tcW w:w="2693" w:type="dxa"/>
          </w:tcPr>
          <w:p w:rsidR="007B3D57" w:rsidRPr="00D450E4" w:rsidRDefault="007B3D57" w:rsidP="00067612">
            <w:pPr>
              <w:rPr>
                <w:b/>
                <w:bCs/>
              </w:rPr>
            </w:pPr>
            <w:r w:rsidRPr="00D450E4">
              <w:rPr>
                <w:b/>
                <w:bCs/>
              </w:rPr>
              <w:t>összes nyugdíjas</w:t>
            </w:r>
          </w:p>
        </w:tc>
      </w:tr>
      <w:tr w:rsidR="007B3D57" w:rsidRPr="00CA1E0C" w:rsidTr="00D450E4">
        <w:trPr>
          <w:trHeight w:val="288"/>
        </w:trPr>
        <w:tc>
          <w:tcPr>
            <w:tcW w:w="817" w:type="dxa"/>
            <w:noWrap/>
          </w:tcPr>
          <w:p w:rsidR="007B3D57" w:rsidRPr="00CA1E0C" w:rsidRDefault="007B3D57" w:rsidP="00067612">
            <w:r w:rsidRPr="00CA1E0C">
              <w:t>2008</w:t>
            </w:r>
          </w:p>
        </w:tc>
        <w:tc>
          <w:tcPr>
            <w:tcW w:w="3332" w:type="dxa"/>
            <w:noWrap/>
            <w:vAlign w:val="center"/>
          </w:tcPr>
          <w:p w:rsidR="007B3D57" w:rsidRPr="00CA1E0C" w:rsidRDefault="007B3D57" w:rsidP="00D450E4">
            <w:pPr>
              <w:jc w:val="center"/>
            </w:pPr>
            <w:r>
              <w:t>65</w:t>
            </w:r>
          </w:p>
        </w:tc>
        <w:tc>
          <w:tcPr>
            <w:tcW w:w="3047" w:type="dxa"/>
            <w:noWrap/>
            <w:vAlign w:val="center"/>
          </w:tcPr>
          <w:p w:rsidR="007B3D57" w:rsidRPr="00CA1E0C" w:rsidRDefault="007B3D57" w:rsidP="00D450E4">
            <w:pPr>
              <w:jc w:val="center"/>
            </w:pPr>
            <w:r>
              <w:t>91</w:t>
            </w:r>
          </w:p>
        </w:tc>
        <w:tc>
          <w:tcPr>
            <w:tcW w:w="2693" w:type="dxa"/>
            <w:noWrap/>
            <w:vAlign w:val="center"/>
          </w:tcPr>
          <w:p w:rsidR="007B3D57" w:rsidRPr="00CA1E0C" w:rsidRDefault="007B3D57" w:rsidP="00D450E4">
            <w:pPr>
              <w:jc w:val="center"/>
            </w:pPr>
            <w:r>
              <w:t>156</w:t>
            </w:r>
          </w:p>
        </w:tc>
      </w:tr>
      <w:tr w:rsidR="007B3D57" w:rsidRPr="00CA1E0C" w:rsidTr="00D450E4">
        <w:trPr>
          <w:trHeight w:val="312"/>
        </w:trPr>
        <w:tc>
          <w:tcPr>
            <w:tcW w:w="817" w:type="dxa"/>
            <w:noWrap/>
          </w:tcPr>
          <w:p w:rsidR="007B3D57" w:rsidRPr="00CA1E0C" w:rsidRDefault="007B3D57" w:rsidP="00067612">
            <w:r w:rsidRPr="00CA1E0C">
              <w:t>2009</w:t>
            </w:r>
          </w:p>
        </w:tc>
        <w:tc>
          <w:tcPr>
            <w:tcW w:w="3332" w:type="dxa"/>
            <w:noWrap/>
            <w:vAlign w:val="center"/>
          </w:tcPr>
          <w:p w:rsidR="007B3D57" w:rsidRPr="00CA1E0C" w:rsidRDefault="007B3D57" w:rsidP="00D450E4">
            <w:pPr>
              <w:jc w:val="center"/>
            </w:pPr>
            <w:r>
              <w:t>65</w:t>
            </w:r>
          </w:p>
        </w:tc>
        <w:tc>
          <w:tcPr>
            <w:tcW w:w="3047" w:type="dxa"/>
            <w:noWrap/>
            <w:vAlign w:val="center"/>
          </w:tcPr>
          <w:p w:rsidR="007B3D57" w:rsidRPr="00CA1E0C" w:rsidRDefault="007B3D57" w:rsidP="00D450E4">
            <w:pPr>
              <w:jc w:val="center"/>
            </w:pPr>
            <w:r>
              <w:t>90</w:t>
            </w:r>
          </w:p>
        </w:tc>
        <w:tc>
          <w:tcPr>
            <w:tcW w:w="2693" w:type="dxa"/>
            <w:noWrap/>
            <w:vAlign w:val="center"/>
          </w:tcPr>
          <w:p w:rsidR="007B3D57" w:rsidRPr="00CA1E0C" w:rsidRDefault="007B3D57" w:rsidP="00D450E4">
            <w:pPr>
              <w:jc w:val="center"/>
            </w:pPr>
            <w:r>
              <w:t>155</w:t>
            </w:r>
          </w:p>
        </w:tc>
      </w:tr>
      <w:tr w:rsidR="007B3D57" w:rsidRPr="00CA1E0C" w:rsidTr="00D450E4">
        <w:trPr>
          <w:trHeight w:val="312"/>
        </w:trPr>
        <w:tc>
          <w:tcPr>
            <w:tcW w:w="817" w:type="dxa"/>
            <w:noWrap/>
          </w:tcPr>
          <w:p w:rsidR="007B3D57" w:rsidRPr="00CA1E0C" w:rsidRDefault="007B3D57" w:rsidP="00067612">
            <w:r w:rsidRPr="00CA1E0C">
              <w:t>2010</w:t>
            </w:r>
          </w:p>
        </w:tc>
        <w:tc>
          <w:tcPr>
            <w:tcW w:w="3332" w:type="dxa"/>
            <w:noWrap/>
            <w:vAlign w:val="center"/>
          </w:tcPr>
          <w:p w:rsidR="007B3D57" w:rsidRPr="00CA1E0C" w:rsidRDefault="007B3D57" w:rsidP="00D450E4">
            <w:pPr>
              <w:jc w:val="center"/>
            </w:pPr>
            <w:r>
              <w:t>64</w:t>
            </w:r>
          </w:p>
        </w:tc>
        <w:tc>
          <w:tcPr>
            <w:tcW w:w="3047" w:type="dxa"/>
            <w:noWrap/>
            <w:vAlign w:val="center"/>
          </w:tcPr>
          <w:p w:rsidR="007B3D57" w:rsidRPr="00CA1E0C" w:rsidRDefault="007B3D57" w:rsidP="00D450E4">
            <w:pPr>
              <w:jc w:val="center"/>
            </w:pPr>
            <w:r>
              <w:t>90</w:t>
            </w:r>
          </w:p>
        </w:tc>
        <w:tc>
          <w:tcPr>
            <w:tcW w:w="2693" w:type="dxa"/>
            <w:noWrap/>
            <w:vAlign w:val="center"/>
          </w:tcPr>
          <w:p w:rsidR="007B3D57" w:rsidRPr="00CA1E0C" w:rsidRDefault="007B3D57" w:rsidP="00D450E4">
            <w:pPr>
              <w:jc w:val="center"/>
            </w:pPr>
            <w:r>
              <w:t>154</w:t>
            </w:r>
          </w:p>
        </w:tc>
      </w:tr>
      <w:tr w:rsidR="007B3D57" w:rsidRPr="00CA1E0C" w:rsidTr="00D450E4">
        <w:trPr>
          <w:trHeight w:val="312"/>
        </w:trPr>
        <w:tc>
          <w:tcPr>
            <w:tcW w:w="817" w:type="dxa"/>
            <w:noWrap/>
          </w:tcPr>
          <w:p w:rsidR="007B3D57" w:rsidRPr="00CA1E0C" w:rsidRDefault="007B3D57" w:rsidP="00067612">
            <w:r w:rsidRPr="00CA1E0C">
              <w:t>2011</w:t>
            </w:r>
          </w:p>
        </w:tc>
        <w:tc>
          <w:tcPr>
            <w:tcW w:w="3332" w:type="dxa"/>
            <w:noWrap/>
            <w:vAlign w:val="center"/>
          </w:tcPr>
          <w:p w:rsidR="007B3D57" w:rsidRPr="00CA1E0C" w:rsidRDefault="007B3D57" w:rsidP="00D450E4">
            <w:pPr>
              <w:jc w:val="center"/>
            </w:pPr>
            <w:r>
              <w:t>65</w:t>
            </w:r>
          </w:p>
        </w:tc>
        <w:tc>
          <w:tcPr>
            <w:tcW w:w="3047" w:type="dxa"/>
            <w:noWrap/>
            <w:vAlign w:val="center"/>
          </w:tcPr>
          <w:p w:rsidR="007B3D57" w:rsidRPr="00CA1E0C" w:rsidRDefault="007B3D57" w:rsidP="00D450E4">
            <w:pPr>
              <w:jc w:val="center"/>
            </w:pPr>
            <w:r>
              <w:t>90</w:t>
            </w:r>
          </w:p>
        </w:tc>
        <w:tc>
          <w:tcPr>
            <w:tcW w:w="2693" w:type="dxa"/>
            <w:noWrap/>
            <w:vAlign w:val="center"/>
          </w:tcPr>
          <w:p w:rsidR="007B3D57" w:rsidRPr="00CA1E0C" w:rsidRDefault="007B3D57" w:rsidP="00D450E4">
            <w:pPr>
              <w:jc w:val="center"/>
            </w:pPr>
            <w:r>
              <w:t>155</w:t>
            </w:r>
          </w:p>
        </w:tc>
      </w:tr>
      <w:tr w:rsidR="007B3D57" w:rsidRPr="00CA1E0C" w:rsidTr="00D450E4">
        <w:trPr>
          <w:trHeight w:val="312"/>
        </w:trPr>
        <w:tc>
          <w:tcPr>
            <w:tcW w:w="817" w:type="dxa"/>
            <w:noWrap/>
          </w:tcPr>
          <w:p w:rsidR="007B3D57" w:rsidRPr="00CA1E0C" w:rsidRDefault="007B3D57" w:rsidP="00067612">
            <w:r w:rsidRPr="00CA1E0C">
              <w:t>2012</w:t>
            </w:r>
          </w:p>
        </w:tc>
        <w:tc>
          <w:tcPr>
            <w:tcW w:w="3332" w:type="dxa"/>
            <w:noWrap/>
            <w:vAlign w:val="center"/>
          </w:tcPr>
          <w:p w:rsidR="007B3D57" w:rsidRPr="00CA1E0C" w:rsidRDefault="007B3D57" w:rsidP="00D450E4">
            <w:pPr>
              <w:jc w:val="center"/>
            </w:pPr>
            <w:r>
              <w:t>64</w:t>
            </w:r>
          </w:p>
        </w:tc>
        <w:tc>
          <w:tcPr>
            <w:tcW w:w="3047" w:type="dxa"/>
            <w:noWrap/>
            <w:vAlign w:val="center"/>
          </w:tcPr>
          <w:p w:rsidR="007B3D57" w:rsidRPr="00CA1E0C" w:rsidRDefault="007B3D57" w:rsidP="00D450E4">
            <w:pPr>
              <w:jc w:val="center"/>
            </w:pPr>
            <w:r>
              <w:t>90</w:t>
            </w:r>
          </w:p>
        </w:tc>
        <w:tc>
          <w:tcPr>
            <w:tcW w:w="2693" w:type="dxa"/>
            <w:noWrap/>
            <w:vAlign w:val="center"/>
          </w:tcPr>
          <w:p w:rsidR="007B3D57" w:rsidRPr="00CA1E0C" w:rsidRDefault="007B3D57" w:rsidP="00D450E4">
            <w:pPr>
              <w:jc w:val="center"/>
            </w:pPr>
            <w:r>
              <w:t>154</w:t>
            </w:r>
          </w:p>
        </w:tc>
      </w:tr>
    </w:tbl>
    <w:p w:rsidR="007B3D57" w:rsidRPr="00CA1E0C" w:rsidRDefault="007B3D57"/>
    <w:p w:rsidR="007B3D57" w:rsidRPr="00CA1E0C" w:rsidRDefault="007B3D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6"/>
        <w:gridCol w:w="5355"/>
        <w:gridCol w:w="1134"/>
        <w:gridCol w:w="1024"/>
      </w:tblGrid>
      <w:tr w:rsidR="007B3D57" w:rsidRPr="00CA1E0C" w:rsidTr="00D450E4">
        <w:trPr>
          <w:trHeight w:val="288"/>
        </w:trPr>
        <w:tc>
          <w:tcPr>
            <w:tcW w:w="8929" w:type="dxa"/>
            <w:gridSpan w:val="4"/>
            <w:noWrap/>
            <w:vAlign w:val="center"/>
          </w:tcPr>
          <w:p w:rsidR="007B3D57" w:rsidRPr="00D450E4" w:rsidRDefault="007B3D57" w:rsidP="00D450E4">
            <w:pPr>
              <w:jc w:val="center"/>
              <w:rPr>
                <w:b/>
                <w:bCs/>
              </w:rPr>
            </w:pPr>
            <w:r w:rsidRPr="00D450E4">
              <w:rPr>
                <w:b/>
                <w:bCs/>
              </w:rPr>
              <w:t>6.1.2. számú táblázat - 64 évnél idősebb népesség és nappali ellátásban részesülő időskorúak száma</w:t>
            </w:r>
          </w:p>
        </w:tc>
      </w:tr>
      <w:tr w:rsidR="007B3D57" w:rsidRPr="00CA1E0C" w:rsidTr="00D450E4">
        <w:trPr>
          <w:trHeight w:val="864"/>
        </w:trPr>
        <w:tc>
          <w:tcPr>
            <w:tcW w:w="1416" w:type="dxa"/>
            <w:vMerge w:val="restart"/>
            <w:noWrap/>
            <w:vAlign w:val="center"/>
          </w:tcPr>
          <w:p w:rsidR="007B3D57" w:rsidRPr="00D450E4" w:rsidRDefault="007B3D57" w:rsidP="00D450E4">
            <w:pPr>
              <w:jc w:val="center"/>
              <w:rPr>
                <w:b/>
                <w:bCs/>
              </w:rPr>
            </w:pPr>
            <w:r w:rsidRPr="00D450E4">
              <w:rPr>
                <w:b/>
                <w:bCs/>
              </w:rPr>
              <w:t>év</w:t>
            </w:r>
          </w:p>
        </w:tc>
        <w:tc>
          <w:tcPr>
            <w:tcW w:w="5355" w:type="dxa"/>
            <w:vAlign w:val="center"/>
          </w:tcPr>
          <w:p w:rsidR="007B3D57" w:rsidRPr="00D450E4" w:rsidRDefault="007B3D57" w:rsidP="00D450E4">
            <w:pPr>
              <w:jc w:val="center"/>
              <w:rPr>
                <w:b/>
                <w:bCs/>
              </w:rPr>
            </w:pPr>
            <w:r w:rsidRPr="00D450E4">
              <w:rPr>
                <w:b/>
                <w:bCs/>
              </w:rPr>
              <w:t>64 év feletti lakosság száma</w:t>
            </w:r>
          </w:p>
        </w:tc>
        <w:tc>
          <w:tcPr>
            <w:tcW w:w="2158" w:type="dxa"/>
            <w:gridSpan w:val="2"/>
            <w:vAlign w:val="center"/>
          </w:tcPr>
          <w:p w:rsidR="007B3D57" w:rsidRPr="00D450E4" w:rsidRDefault="007B3D57" w:rsidP="00D450E4">
            <w:pPr>
              <w:jc w:val="center"/>
              <w:rPr>
                <w:b/>
                <w:bCs/>
              </w:rPr>
            </w:pPr>
            <w:r w:rsidRPr="00D450E4">
              <w:rPr>
                <w:b/>
                <w:bCs/>
              </w:rPr>
              <w:t>nappali ellátásban részesülő időskorúak száma</w:t>
            </w:r>
          </w:p>
        </w:tc>
      </w:tr>
      <w:tr w:rsidR="007B3D57" w:rsidRPr="00CA1E0C" w:rsidTr="00D450E4">
        <w:trPr>
          <w:trHeight w:val="288"/>
        </w:trPr>
        <w:tc>
          <w:tcPr>
            <w:tcW w:w="1416" w:type="dxa"/>
            <w:vMerge/>
            <w:vAlign w:val="center"/>
          </w:tcPr>
          <w:p w:rsidR="007B3D57" w:rsidRPr="00D450E4" w:rsidRDefault="007B3D57" w:rsidP="00D450E4">
            <w:pPr>
              <w:jc w:val="center"/>
              <w:rPr>
                <w:b/>
                <w:bCs/>
              </w:rPr>
            </w:pPr>
          </w:p>
        </w:tc>
        <w:tc>
          <w:tcPr>
            <w:tcW w:w="5355" w:type="dxa"/>
            <w:noWrap/>
            <w:vAlign w:val="center"/>
          </w:tcPr>
          <w:p w:rsidR="007B3D57" w:rsidRPr="00D450E4" w:rsidRDefault="007B3D57" w:rsidP="00D450E4">
            <w:pPr>
              <w:jc w:val="center"/>
              <w:rPr>
                <w:b/>
                <w:bCs/>
              </w:rPr>
            </w:pPr>
            <w:r w:rsidRPr="00D450E4">
              <w:rPr>
                <w:b/>
                <w:bCs/>
              </w:rPr>
              <w:t>fő</w:t>
            </w:r>
          </w:p>
        </w:tc>
        <w:tc>
          <w:tcPr>
            <w:tcW w:w="1134" w:type="dxa"/>
            <w:noWrap/>
            <w:vAlign w:val="center"/>
          </w:tcPr>
          <w:p w:rsidR="007B3D57" w:rsidRPr="00D450E4" w:rsidRDefault="007B3D57" w:rsidP="00D450E4">
            <w:pPr>
              <w:jc w:val="center"/>
              <w:rPr>
                <w:b/>
                <w:bCs/>
              </w:rPr>
            </w:pPr>
            <w:r w:rsidRPr="00D450E4">
              <w:rPr>
                <w:b/>
                <w:bCs/>
              </w:rPr>
              <w:t>fő</w:t>
            </w:r>
          </w:p>
        </w:tc>
        <w:tc>
          <w:tcPr>
            <w:tcW w:w="1024" w:type="dxa"/>
            <w:noWrap/>
            <w:vAlign w:val="center"/>
          </w:tcPr>
          <w:p w:rsidR="007B3D57" w:rsidRPr="00D450E4" w:rsidRDefault="007B3D57" w:rsidP="00D450E4">
            <w:pPr>
              <w:jc w:val="center"/>
              <w:rPr>
                <w:b/>
                <w:bCs/>
              </w:rPr>
            </w:pPr>
            <w:r w:rsidRPr="00D450E4">
              <w:rPr>
                <w:b/>
                <w:bCs/>
              </w:rPr>
              <w:t>%</w:t>
            </w:r>
          </w:p>
        </w:tc>
      </w:tr>
      <w:tr w:rsidR="007B3D57" w:rsidRPr="00CA1E0C" w:rsidTr="00D450E4">
        <w:trPr>
          <w:trHeight w:val="312"/>
        </w:trPr>
        <w:tc>
          <w:tcPr>
            <w:tcW w:w="1416" w:type="dxa"/>
            <w:noWrap/>
            <w:vAlign w:val="center"/>
          </w:tcPr>
          <w:p w:rsidR="007B3D57" w:rsidRPr="00CA1E0C" w:rsidRDefault="007B3D57" w:rsidP="00D450E4">
            <w:pPr>
              <w:jc w:val="center"/>
            </w:pPr>
            <w:r w:rsidRPr="00CA1E0C">
              <w:t>2008</w:t>
            </w:r>
          </w:p>
        </w:tc>
        <w:tc>
          <w:tcPr>
            <w:tcW w:w="5355" w:type="dxa"/>
            <w:noWrap/>
            <w:vAlign w:val="center"/>
          </w:tcPr>
          <w:p w:rsidR="007B3D57" w:rsidRPr="00375AAD" w:rsidRDefault="007B3D57" w:rsidP="00D450E4">
            <w:pPr>
              <w:jc w:val="center"/>
            </w:pPr>
            <w:r w:rsidRPr="00375AAD">
              <w:t>123</w:t>
            </w:r>
          </w:p>
        </w:tc>
        <w:tc>
          <w:tcPr>
            <w:tcW w:w="1134" w:type="dxa"/>
            <w:noWrap/>
            <w:vAlign w:val="center"/>
          </w:tcPr>
          <w:p w:rsidR="007B3D57" w:rsidRPr="00CA1E0C" w:rsidRDefault="007B3D57" w:rsidP="00D450E4">
            <w:pPr>
              <w:jc w:val="center"/>
            </w:pPr>
            <w:r>
              <w:t>0</w:t>
            </w:r>
          </w:p>
        </w:tc>
        <w:tc>
          <w:tcPr>
            <w:tcW w:w="1024" w:type="dxa"/>
            <w:noWrap/>
            <w:vAlign w:val="center"/>
          </w:tcPr>
          <w:p w:rsidR="007B3D57" w:rsidRPr="00CA1E0C" w:rsidRDefault="007B3D57" w:rsidP="00D450E4">
            <w:pPr>
              <w:jc w:val="center"/>
            </w:pPr>
            <w:r>
              <w:t>0%</w:t>
            </w:r>
          </w:p>
        </w:tc>
      </w:tr>
      <w:tr w:rsidR="007B3D57" w:rsidRPr="00CA1E0C" w:rsidTr="00D450E4">
        <w:trPr>
          <w:trHeight w:val="312"/>
        </w:trPr>
        <w:tc>
          <w:tcPr>
            <w:tcW w:w="1416" w:type="dxa"/>
            <w:noWrap/>
            <w:vAlign w:val="center"/>
          </w:tcPr>
          <w:p w:rsidR="007B3D57" w:rsidRPr="00CA1E0C" w:rsidRDefault="007B3D57" w:rsidP="00D450E4">
            <w:pPr>
              <w:jc w:val="center"/>
            </w:pPr>
            <w:r w:rsidRPr="00CA1E0C">
              <w:t>2009</w:t>
            </w:r>
          </w:p>
        </w:tc>
        <w:tc>
          <w:tcPr>
            <w:tcW w:w="5355" w:type="dxa"/>
            <w:noWrap/>
            <w:vAlign w:val="center"/>
          </w:tcPr>
          <w:p w:rsidR="007B3D57" w:rsidRPr="00375AAD" w:rsidRDefault="007B3D57" w:rsidP="00D450E4">
            <w:pPr>
              <w:jc w:val="center"/>
            </w:pPr>
            <w:r w:rsidRPr="00375AAD">
              <w:t>125</w:t>
            </w:r>
          </w:p>
        </w:tc>
        <w:tc>
          <w:tcPr>
            <w:tcW w:w="1134" w:type="dxa"/>
            <w:noWrap/>
            <w:vAlign w:val="center"/>
          </w:tcPr>
          <w:p w:rsidR="007B3D57" w:rsidRPr="00CA1E0C" w:rsidRDefault="007B3D57" w:rsidP="00D450E4">
            <w:pPr>
              <w:jc w:val="center"/>
            </w:pPr>
            <w:r>
              <w:t>0</w:t>
            </w:r>
          </w:p>
        </w:tc>
        <w:tc>
          <w:tcPr>
            <w:tcW w:w="1024" w:type="dxa"/>
            <w:noWrap/>
            <w:vAlign w:val="center"/>
          </w:tcPr>
          <w:p w:rsidR="007B3D57" w:rsidRPr="00CA1E0C" w:rsidRDefault="007B3D57" w:rsidP="00D450E4">
            <w:pPr>
              <w:jc w:val="center"/>
            </w:pPr>
            <w:r>
              <w:t>0%</w:t>
            </w:r>
          </w:p>
        </w:tc>
      </w:tr>
      <w:tr w:rsidR="007B3D57" w:rsidRPr="00CA1E0C" w:rsidTr="00D450E4">
        <w:trPr>
          <w:trHeight w:val="312"/>
        </w:trPr>
        <w:tc>
          <w:tcPr>
            <w:tcW w:w="1416" w:type="dxa"/>
            <w:noWrap/>
            <w:vAlign w:val="center"/>
          </w:tcPr>
          <w:p w:rsidR="007B3D57" w:rsidRPr="00CA1E0C" w:rsidRDefault="007B3D57" w:rsidP="00D450E4">
            <w:pPr>
              <w:jc w:val="center"/>
            </w:pPr>
            <w:r w:rsidRPr="00CA1E0C">
              <w:t>2010</w:t>
            </w:r>
          </w:p>
        </w:tc>
        <w:tc>
          <w:tcPr>
            <w:tcW w:w="5355" w:type="dxa"/>
            <w:noWrap/>
            <w:vAlign w:val="center"/>
          </w:tcPr>
          <w:p w:rsidR="007B3D57" w:rsidRPr="00375AAD" w:rsidRDefault="007B3D57" w:rsidP="00D450E4">
            <w:pPr>
              <w:jc w:val="center"/>
            </w:pPr>
            <w:r w:rsidRPr="00375AAD">
              <w:t>122</w:t>
            </w:r>
          </w:p>
        </w:tc>
        <w:tc>
          <w:tcPr>
            <w:tcW w:w="1134" w:type="dxa"/>
            <w:noWrap/>
            <w:vAlign w:val="center"/>
          </w:tcPr>
          <w:p w:rsidR="007B3D57" w:rsidRPr="00CA1E0C" w:rsidRDefault="007B3D57" w:rsidP="00D450E4">
            <w:pPr>
              <w:jc w:val="center"/>
            </w:pPr>
            <w:r>
              <w:t>0</w:t>
            </w:r>
          </w:p>
        </w:tc>
        <w:tc>
          <w:tcPr>
            <w:tcW w:w="1024" w:type="dxa"/>
            <w:noWrap/>
            <w:vAlign w:val="center"/>
          </w:tcPr>
          <w:p w:rsidR="007B3D57" w:rsidRPr="00CA1E0C" w:rsidRDefault="007B3D57" w:rsidP="00D450E4">
            <w:pPr>
              <w:jc w:val="center"/>
            </w:pPr>
            <w:r>
              <w:t>0%</w:t>
            </w:r>
          </w:p>
        </w:tc>
      </w:tr>
      <w:tr w:rsidR="007B3D57" w:rsidRPr="00CA1E0C" w:rsidTr="00D450E4">
        <w:trPr>
          <w:trHeight w:val="312"/>
        </w:trPr>
        <w:tc>
          <w:tcPr>
            <w:tcW w:w="1416" w:type="dxa"/>
            <w:noWrap/>
            <w:vAlign w:val="center"/>
          </w:tcPr>
          <w:p w:rsidR="007B3D57" w:rsidRPr="00CA1E0C" w:rsidRDefault="007B3D57" w:rsidP="00D450E4">
            <w:pPr>
              <w:jc w:val="center"/>
            </w:pPr>
            <w:r w:rsidRPr="00CA1E0C">
              <w:t>2011</w:t>
            </w:r>
          </w:p>
        </w:tc>
        <w:tc>
          <w:tcPr>
            <w:tcW w:w="5355" w:type="dxa"/>
            <w:noWrap/>
            <w:vAlign w:val="center"/>
          </w:tcPr>
          <w:p w:rsidR="007B3D57" w:rsidRPr="00375AAD" w:rsidRDefault="007B3D57" w:rsidP="00D450E4">
            <w:pPr>
              <w:jc w:val="center"/>
            </w:pPr>
            <w:r w:rsidRPr="00375AAD">
              <w:t>115</w:t>
            </w:r>
          </w:p>
        </w:tc>
        <w:tc>
          <w:tcPr>
            <w:tcW w:w="1134" w:type="dxa"/>
            <w:noWrap/>
            <w:vAlign w:val="center"/>
          </w:tcPr>
          <w:p w:rsidR="007B3D57" w:rsidRPr="00CA1E0C" w:rsidRDefault="007B3D57" w:rsidP="00D450E4">
            <w:pPr>
              <w:jc w:val="center"/>
            </w:pPr>
            <w:r>
              <w:t>0</w:t>
            </w:r>
          </w:p>
        </w:tc>
        <w:tc>
          <w:tcPr>
            <w:tcW w:w="1024" w:type="dxa"/>
            <w:noWrap/>
            <w:vAlign w:val="center"/>
          </w:tcPr>
          <w:p w:rsidR="007B3D57" w:rsidRPr="00CA1E0C" w:rsidRDefault="007B3D57" w:rsidP="00D450E4">
            <w:pPr>
              <w:jc w:val="center"/>
            </w:pPr>
            <w:r>
              <w:t>0%</w:t>
            </w:r>
          </w:p>
        </w:tc>
      </w:tr>
      <w:tr w:rsidR="007B3D57" w:rsidRPr="00CA1E0C" w:rsidTr="00D450E4">
        <w:trPr>
          <w:trHeight w:val="312"/>
        </w:trPr>
        <w:tc>
          <w:tcPr>
            <w:tcW w:w="1416" w:type="dxa"/>
            <w:noWrap/>
            <w:vAlign w:val="center"/>
          </w:tcPr>
          <w:p w:rsidR="007B3D57" w:rsidRPr="00CA1E0C" w:rsidRDefault="007B3D57" w:rsidP="00D450E4">
            <w:pPr>
              <w:jc w:val="center"/>
            </w:pPr>
            <w:r w:rsidRPr="00CA1E0C">
              <w:t>2012</w:t>
            </w:r>
          </w:p>
        </w:tc>
        <w:tc>
          <w:tcPr>
            <w:tcW w:w="5355" w:type="dxa"/>
            <w:noWrap/>
            <w:vAlign w:val="center"/>
          </w:tcPr>
          <w:p w:rsidR="007B3D57" w:rsidRPr="00375AAD" w:rsidRDefault="007B3D57" w:rsidP="00D450E4">
            <w:pPr>
              <w:jc w:val="center"/>
            </w:pPr>
            <w:r w:rsidRPr="00375AAD">
              <w:t>114</w:t>
            </w:r>
          </w:p>
        </w:tc>
        <w:tc>
          <w:tcPr>
            <w:tcW w:w="1134" w:type="dxa"/>
            <w:noWrap/>
            <w:vAlign w:val="center"/>
          </w:tcPr>
          <w:p w:rsidR="007B3D57" w:rsidRPr="00CA1E0C" w:rsidRDefault="007B3D57" w:rsidP="00D450E4">
            <w:pPr>
              <w:jc w:val="center"/>
            </w:pPr>
            <w:r>
              <w:t>0</w:t>
            </w:r>
          </w:p>
        </w:tc>
        <w:tc>
          <w:tcPr>
            <w:tcW w:w="1024" w:type="dxa"/>
            <w:noWrap/>
            <w:vAlign w:val="center"/>
          </w:tcPr>
          <w:p w:rsidR="007B3D57" w:rsidRPr="00CA1E0C" w:rsidRDefault="007B3D57" w:rsidP="00D450E4">
            <w:pPr>
              <w:jc w:val="center"/>
            </w:pPr>
            <w:r>
              <w:t>0%</w:t>
            </w:r>
          </w:p>
        </w:tc>
      </w:tr>
    </w:tbl>
    <w:p w:rsidR="007B3D57" w:rsidRPr="00CA1E0C" w:rsidRDefault="007B3D57"/>
    <w:p w:rsidR="007B3D57" w:rsidRPr="00CA1E0C" w:rsidRDefault="007B3D57">
      <w:r>
        <w:t>V</w:t>
      </w:r>
      <w:r w:rsidRPr="00CA1E0C">
        <w:t>alamennyi nyugdíjas korú személy nyugdíjban vagy nyugdíjszerű ellátásban részesül. A nappali ellátásban rész</w:t>
      </w:r>
      <w:r>
        <w:t>esülő időskorú nincs a településem. Időskorúak járadékában két</w:t>
      </w:r>
      <w:r w:rsidRPr="00CA1E0C">
        <w:t xml:space="preserve"> fő részesül.</w:t>
      </w:r>
    </w:p>
    <w:p w:rsidR="007B3D57" w:rsidRPr="00CA1E0C" w:rsidRDefault="007B3D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6"/>
        <w:gridCol w:w="5874"/>
      </w:tblGrid>
      <w:tr w:rsidR="007B3D57" w:rsidRPr="00CA1E0C" w:rsidTr="00D450E4">
        <w:trPr>
          <w:trHeight w:val="288"/>
        </w:trPr>
        <w:tc>
          <w:tcPr>
            <w:tcW w:w="6740" w:type="dxa"/>
            <w:gridSpan w:val="2"/>
            <w:noWrap/>
          </w:tcPr>
          <w:p w:rsidR="007B3D57" w:rsidRPr="00D450E4" w:rsidRDefault="007B3D57">
            <w:pPr>
              <w:rPr>
                <w:b/>
                <w:bCs/>
              </w:rPr>
            </w:pPr>
            <w:r w:rsidRPr="00D450E4">
              <w:rPr>
                <w:b/>
                <w:bCs/>
              </w:rPr>
              <w:t>6.1.3. számú táblázat - Időskorúak járadékában részesülők száma</w:t>
            </w:r>
          </w:p>
        </w:tc>
      </w:tr>
      <w:tr w:rsidR="007B3D57" w:rsidRPr="00CA1E0C" w:rsidTr="00D450E4">
        <w:trPr>
          <w:trHeight w:val="259"/>
        </w:trPr>
        <w:tc>
          <w:tcPr>
            <w:tcW w:w="866" w:type="dxa"/>
            <w:noWrap/>
          </w:tcPr>
          <w:p w:rsidR="007B3D57" w:rsidRPr="00D450E4" w:rsidRDefault="007B3D57" w:rsidP="00067612">
            <w:pPr>
              <w:rPr>
                <w:b/>
                <w:bCs/>
              </w:rPr>
            </w:pPr>
            <w:r w:rsidRPr="00D450E4">
              <w:rPr>
                <w:b/>
                <w:bCs/>
              </w:rPr>
              <w:t>év</w:t>
            </w:r>
          </w:p>
        </w:tc>
        <w:tc>
          <w:tcPr>
            <w:tcW w:w="5874" w:type="dxa"/>
          </w:tcPr>
          <w:p w:rsidR="007B3D57" w:rsidRPr="00D450E4" w:rsidRDefault="007B3D57" w:rsidP="00067612">
            <w:pPr>
              <w:rPr>
                <w:b/>
                <w:bCs/>
              </w:rPr>
            </w:pPr>
            <w:r w:rsidRPr="00D450E4">
              <w:rPr>
                <w:b/>
                <w:bCs/>
              </w:rPr>
              <w:t>időskorúak járadékában részesülők száma</w:t>
            </w:r>
          </w:p>
        </w:tc>
      </w:tr>
      <w:tr w:rsidR="007B3D57" w:rsidRPr="00CA1E0C" w:rsidTr="00D450E4">
        <w:trPr>
          <w:trHeight w:val="288"/>
        </w:trPr>
        <w:tc>
          <w:tcPr>
            <w:tcW w:w="866" w:type="dxa"/>
            <w:noWrap/>
          </w:tcPr>
          <w:p w:rsidR="007B3D57" w:rsidRPr="00CA1E0C" w:rsidRDefault="007B3D57" w:rsidP="00067612">
            <w:r w:rsidRPr="00CA1E0C">
              <w:t>2008</w:t>
            </w:r>
          </w:p>
        </w:tc>
        <w:tc>
          <w:tcPr>
            <w:tcW w:w="5874" w:type="dxa"/>
            <w:noWrap/>
          </w:tcPr>
          <w:p w:rsidR="007B3D57" w:rsidRPr="00CA1E0C" w:rsidRDefault="007B3D57" w:rsidP="00067612">
            <w:r w:rsidRPr="00CA1E0C">
              <w:t>1</w:t>
            </w:r>
          </w:p>
        </w:tc>
      </w:tr>
      <w:tr w:rsidR="007B3D57" w:rsidRPr="00CA1E0C" w:rsidTr="00D450E4">
        <w:trPr>
          <w:trHeight w:val="312"/>
        </w:trPr>
        <w:tc>
          <w:tcPr>
            <w:tcW w:w="866" w:type="dxa"/>
            <w:noWrap/>
          </w:tcPr>
          <w:p w:rsidR="007B3D57" w:rsidRPr="00CA1E0C" w:rsidRDefault="007B3D57" w:rsidP="00067612">
            <w:r w:rsidRPr="00CA1E0C">
              <w:t>2009</w:t>
            </w:r>
          </w:p>
        </w:tc>
        <w:tc>
          <w:tcPr>
            <w:tcW w:w="5874" w:type="dxa"/>
            <w:noWrap/>
          </w:tcPr>
          <w:p w:rsidR="007B3D57" w:rsidRPr="00CA1E0C" w:rsidRDefault="007B3D57" w:rsidP="00067612">
            <w:r w:rsidRPr="00CA1E0C">
              <w:t>1</w:t>
            </w:r>
          </w:p>
        </w:tc>
      </w:tr>
      <w:tr w:rsidR="007B3D57" w:rsidRPr="00CA1E0C" w:rsidTr="00D450E4">
        <w:trPr>
          <w:trHeight w:val="312"/>
        </w:trPr>
        <w:tc>
          <w:tcPr>
            <w:tcW w:w="866" w:type="dxa"/>
            <w:noWrap/>
          </w:tcPr>
          <w:p w:rsidR="007B3D57" w:rsidRPr="00CA1E0C" w:rsidRDefault="007B3D57" w:rsidP="00067612">
            <w:r w:rsidRPr="00CA1E0C">
              <w:t>2010</w:t>
            </w:r>
          </w:p>
        </w:tc>
        <w:tc>
          <w:tcPr>
            <w:tcW w:w="5874" w:type="dxa"/>
            <w:noWrap/>
          </w:tcPr>
          <w:p w:rsidR="007B3D57" w:rsidRPr="00CA1E0C" w:rsidRDefault="007B3D57" w:rsidP="00067612">
            <w:r>
              <w:t>2</w:t>
            </w:r>
          </w:p>
        </w:tc>
      </w:tr>
      <w:tr w:rsidR="007B3D57" w:rsidRPr="00CA1E0C" w:rsidTr="00D450E4">
        <w:trPr>
          <w:trHeight w:val="312"/>
        </w:trPr>
        <w:tc>
          <w:tcPr>
            <w:tcW w:w="866" w:type="dxa"/>
            <w:noWrap/>
          </w:tcPr>
          <w:p w:rsidR="007B3D57" w:rsidRPr="00CA1E0C" w:rsidRDefault="007B3D57" w:rsidP="00067612">
            <w:r w:rsidRPr="00CA1E0C">
              <w:t>2011</w:t>
            </w:r>
          </w:p>
        </w:tc>
        <w:tc>
          <w:tcPr>
            <w:tcW w:w="5874" w:type="dxa"/>
            <w:noWrap/>
          </w:tcPr>
          <w:p w:rsidR="007B3D57" w:rsidRPr="00CA1E0C" w:rsidRDefault="007B3D57" w:rsidP="00067612">
            <w:r>
              <w:t>2</w:t>
            </w:r>
          </w:p>
        </w:tc>
      </w:tr>
      <w:tr w:rsidR="007B3D57" w:rsidRPr="00CA1E0C" w:rsidTr="00D450E4">
        <w:trPr>
          <w:trHeight w:val="312"/>
        </w:trPr>
        <w:tc>
          <w:tcPr>
            <w:tcW w:w="866" w:type="dxa"/>
            <w:noWrap/>
          </w:tcPr>
          <w:p w:rsidR="007B3D57" w:rsidRPr="00CA1E0C" w:rsidRDefault="007B3D57" w:rsidP="00067612">
            <w:r w:rsidRPr="00CA1E0C">
              <w:t>2012</w:t>
            </w:r>
          </w:p>
        </w:tc>
        <w:tc>
          <w:tcPr>
            <w:tcW w:w="5874" w:type="dxa"/>
            <w:noWrap/>
          </w:tcPr>
          <w:p w:rsidR="007B3D57" w:rsidRPr="00CA1E0C" w:rsidRDefault="007B3D57" w:rsidP="00067612">
            <w:r>
              <w:t>2</w:t>
            </w:r>
          </w:p>
        </w:tc>
      </w:tr>
    </w:tbl>
    <w:p w:rsidR="007B3D57" w:rsidRPr="00CA1E0C" w:rsidRDefault="007B3D57"/>
    <w:p w:rsidR="007B3D57" w:rsidRPr="00CA1E0C" w:rsidRDefault="007B3D57"/>
    <w:p w:rsidR="007B3D57" w:rsidRPr="00CA1E0C" w:rsidRDefault="007B3D57" w:rsidP="0047321C">
      <w:pPr>
        <w:pStyle w:val="Heading1"/>
        <w:rPr>
          <w:rFonts w:ascii="Times New Roman" w:hAnsi="Times New Roman" w:cs="Times New Roman"/>
        </w:rPr>
      </w:pPr>
      <w:r w:rsidRPr="00CA1E0C">
        <w:rPr>
          <w:rFonts w:ascii="Times New Roman" w:hAnsi="Times New Roman" w:cs="Times New Roman"/>
        </w:rPr>
        <w:t>7. A fogyatékkal élők helyzete , esélyegyenlősége</w:t>
      </w:r>
    </w:p>
    <w:p w:rsidR="007B3D57" w:rsidRPr="00CA1E0C" w:rsidRDefault="007B3D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134"/>
        <w:gridCol w:w="4337"/>
      </w:tblGrid>
      <w:tr w:rsidR="007B3D57" w:rsidRPr="00CA1E0C" w:rsidTr="00D450E4">
        <w:trPr>
          <w:trHeight w:val="288"/>
        </w:trPr>
        <w:tc>
          <w:tcPr>
            <w:tcW w:w="9288" w:type="dxa"/>
            <w:gridSpan w:val="3"/>
          </w:tcPr>
          <w:p w:rsidR="007B3D57" w:rsidRPr="00D450E4" w:rsidRDefault="007B3D57">
            <w:pPr>
              <w:rPr>
                <w:b/>
                <w:bCs/>
              </w:rPr>
            </w:pPr>
            <w:r w:rsidRPr="00D450E4">
              <w:rPr>
                <w:b/>
                <w:bCs/>
              </w:rPr>
              <w:t>7.1.1 számú táblázat - Megváltozott munkaképességű személyek szociális ellátásaiban részesülők száma</w:t>
            </w:r>
          </w:p>
        </w:tc>
      </w:tr>
      <w:tr w:rsidR="007B3D57" w:rsidRPr="00CA1E0C" w:rsidTr="00D450E4">
        <w:trPr>
          <w:trHeight w:val="600"/>
        </w:trPr>
        <w:tc>
          <w:tcPr>
            <w:tcW w:w="817" w:type="dxa"/>
            <w:noWrap/>
          </w:tcPr>
          <w:p w:rsidR="007B3D57" w:rsidRPr="00D450E4" w:rsidRDefault="007B3D57" w:rsidP="008203E4">
            <w:pPr>
              <w:rPr>
                <w:b/>
                <w:bCs/>
              </w:rPr>
            </w:pPr>
            <w:r w:rsidRPr="00D450E4">
              <w:rPr>
                <w:b/>
                <w:bCs/>
              </w:rPr>
              <w:t>év</w:t>
            </w:r>
          </w:p>
        </w:tc>
        <w:tc>
          <w:tcPr>
            <w:tcW w:w="4134" w:type="dxa"/>
          </w:tcPr>
          <w:p w:rsidR="007B3D57" w:rsidRPr="00D450E4" w:rsidRDefault="007B3D57" w:rsidP="008203E4">
            <w:pPr>
              <w:rPr>
                <w:b/>
                <w:bCs/>
              </w:rPr>
            </w:pPr>
            <w:r w:rsidRPr="00D450E4">
              <w:rPr>
                <w:b/>
                <w:bCs/>
              </w:rPr>
              <w:t>megváltozott munkaképességű személyek ellátásaiban részesülők száma</w:t>
            </w:r>
          </w:p>
        </w:tc>
        <w:tc>
          <w:tcPr>
            <w:tcW w:w="4337" w:type="dxa"/>
          </w:tcPr>
          <w:p w:rsidR="007B3D57" w:rsidRPr="00D450E4" w:rsidRDefault="007B3D57" w:rsidP="008203E4">
            <w:pPr>
              <w:rPr>
                <w:b/>
                <w:bCs/>
              </w:rPr>
            </w:pPr>
            <w:r w:rsidRPr="00D450E4">
              <w:rPr>
                <w:b/>
                <w:bCs/>
              </w:rPr>
              <w:t>egészségkárosodott személyek szociális ellátásaiban részesülők száma</w:t>
            </w:r>
          </w:p>
        </w:tc>
      </w:tr>
      <w:tr w:rsidR="007B3D57" w:rsidRPr="00CA1E0C" w:rsidTr="00D450E4">
        <w:trPr>
          <w:trHeight w:val="284"/>
        </w:trPr>
        <w:tc>
          <w:tcPr>
            <w:tcW w:w="817" w:type="dxa"/>
            <w:noWrap/>
          </w:tcPr>
          <w:p w:rsidR="007B3D57" w:rsidRPr="00CA1E0C" w:rsidRDefault="007B3D57" w:rsidP="008203E4">
            <w:r w:rsidRPr="00CA1E0C">
              <w:t>2008</w:t>
            </w:r>
          </w:p>
        </w:tc>
        <w:tc>
          <w:tcPr>
            <w:tcW w:w="4134" w:type="dxa"/>
            <w:noWrap/>
          </w:tcPr>
          <w:p w:rsidR="007B3D57" w:rsidRPr="00CA1E0C" w:rsidRDefault="007B3D57" w:rsidP="008203E4">
            <w:r>
              <w:t>17</w:t>
            </w:r>
          </w:p>
        </w:tc>
        <w:tc>
          <w:tcPr>
            <w:tcW w:w="4337" w:type="dxa"/>
            <w:noWrap/>
          </w:tcPr>
          <w:p w:rsidR="007B3D57" w:rsidRPr="00CA1E0C" w:rsidRDefault="007B3D57" w:rsidP="008203E4">
            <w:r>
              <w:t>29</w:t>
            </w:r>
          </w:p>
        </w:tc>
      </w:tr>
      <w:tr w:rsidR="007B3D57" w:rsidRPr="00CA1E0C" w:rsidTr="00D450E4">
        <w:trPr>
          <w:trHeight w:val="284"/>
        </w:trPr>
        <w:tc>
          <w:tcPr>
            <w:tcW w:w="817" w:type="dxa"/>
            <w:noWrap/>
          </w:tcPr>
          <w:p w:rsidR="007B3D57" w:rsidRPr="00CA1E0C" w:rsidRDefault="007B3D57" w:rsidP="008203E4">
            <w:r w:rsidRPr="00CA1E0C">
              <w:t>2009</w:t>
            </w:r>
          </w:p>
        </w:tc>
        <w:tc>
          <w:tcPr>
            <w:tcW w:w="4134" w:type="dxa"/>
            <w:noWrap/>
          </w:tcPr>
          <w:p w:rsidR="007B3D57" w:rsidRPr="00CA1E0C" w:rsidRDefault="007B3D57" w:rsidP="008203E4">
            <w:r>
              <w:t>17</w:t>
            </w:r>
          </w:p>
        </w:tc>
        <w:tc>
          <w:tcPr>
            <w:tcW w:w="4337" w:type="dxa"/>
            <w:noWrap/>
          </w:tcPr>
          <w:p w:rsidR="007B3D57" w:rsidRPr="00CA1E0C" w:rsidRDefault="007B3D57" w:rsidP="008203E4">
            <w:r>
              <w:t>29</w:t>
            </w:r>
          </w:p>
        </w:tc>
      </w:tr>
      <w:tr w:rsidR="007B3D57" w:rsidRPr="00CA1E0C" w:rsidTr="00D450E4">
        <w:trPr>
          <w:trHeight w:val="284"/>
        </w:trPr>
        <w:tc>
          <w:tcPr>
            <w:tcW w:w="817" w:type="dxa"/>
            <w:noWrap/>
          </w:tcPr>
          <w:p w:rsidR="007B3D57" w:rsidRPr="00CA1E0C" w:rsidRDefault="007B3D57" w:rsidP="008203E4">
            <w:r w:rsidRPr="00CA1E0C">
              <w:t>2010</w:t>
            </w:r>
          </w:p>
        </w:tc>
        <w:tc>
          <w:tcPr>
            <w:tcW w:w="4134" w:type="dxa"/>
            <w:noWrap/>
          </w:tcPr>
          <w:p w:rsidR="007B3D57" w:rsidRPr="00CA1E0C" w:rsidRDefault="007B3D57" w:rsidP="008203E4">
            <w:r>
              <w:t>17</w:t>
            </w:r>
          </w:p>
        </w:tc>
        <w:tc>
          <w:tcPr>
            <w:tcW w:w="4337" w:type="dxa"/>
            <w:noWrap/>
          </w:tcPr>
          <w:p w:rsidR="007B3D57" w:rsidRPr="00CA1E0C" w:rsidRDefault="007B3D57" w:rsidP="008203E4">
            <w:r>
              <w:t>28</w:t>
            </w:r>
          </w:p>
        </w:tc>
      </w:tr>
      <w:tr w:rsidR="007B3D57" w:rsidRPr="00CA1E0C" w:rsidTr="00D450E4">
        <w:trPr>
          <w:trHeight w:val="284"/>
        </w:trPr>
        <w:tc>
          <w:tcPr>
            <w:tcW w:w="817" w:type="dxa"/>
            <w:noWrap/>
          </w:tcPr>
          <w:p w:rsidR="007B3D57" w:rsidRPr="00CA1E0C" w:rsidRDefault="007B3D57" w:rsidP="008203E4">
            <w:r w:rsidRPr="00CA1E0C">
              <w:t>2011</w:t>
            </w:r>
          </w:p>
        </w:tc>
        <w:tc>
          <w:tcPr>
            <w:tcW w:w="4134" w:type="dxa"/>
            <w:noWrap/>
          </w:tcPr>
          <w:p w:rsidR="007B3D57" w:rsidRPr="00CA1E0C" w:rsidRDefault="007B3D57" w:rsidP="008203E4">
            <w:r>
              <w:t>16</w:t>
            </w:r>
          </w:p>
        </w:tc>
        <w:tc>
          <w:tcPr>
            <w:tcW w:w="4337" w:type="dxa"/>
            <w:noWrap/>
          </w:tcPr>
          <w:p w:rsidR="007B3D57" w:rsidRPr="00CA1E0C" w:rsidRDefault="007B3D57" w:rsidP="008203E4">
            <w:r>
              <w:t>28</w:t>
            </w:r>
          </w:p>
        </w:tc>
      </w:tr>
      <w:tr w:rsidR="007B3D57" w:rsidRPr="00CA1E0C" w:rsidTr="00D450E4">
        <w:trPr>
          <w:trHeight w:val="284"/>
        </w:trPr>
        <w:tc>
          <w:tcPr>
            <w:tcW w:w="817" w:type="dxa"/>
            <w:noWrap/>
          </w:tcPr>
          <w:p w:rsidR="007B3D57" w:rsidRPr="00CA1E0C" w:rsidRDefault="007B3D57" w:rsidP="008203E4">
            <w:r w:rsidRPr="00CA1E0C">
              <w:t>2012</w:t>
            </w:r>
          </w:p>
        </w:tc>
        <w:tc>
          <w:tcPr>
            <w:tcW w:w="4134" w:type="dxa"/>
            <w:noWrap/>
          </w:tcPr>
          <w:p w:rsidR="007B3D57" w:rsidRPr="00CA1E0C" w:rsidRDefault="007B3D57" w:rsidP="008203E4">
            <w:r>
              <w:t>17</w:t>
            </w:r>
          </w:p>
        </w:tc>
        <w:tc>
          <w:tcPr>
            <w:tcW w:w="4337" w:type="dxa"/>
            <w:noWrap/>
          </w:tcPr>
          <w:p w:rsidR="007B3D57" w:rsidRPr="00CA1E0C" w:rsidRDefault="007B3D57" w:rsidP="008203E4">
            <w:r>
              <w:t>28</w:t>
            </w:r>
          </w:p>
        </w:tc>
      </w:tr>
    </w:tbl>
    <w:p w:rsidR="007B3D57" w:rsidRPr="00CA1E0C" w:rsidRDefault="007B3D57"/>
    <w:p w:rsidR="007B3D57" w:rsidRPr="00CA1E0C" w:rsidRDefault="007B3D57">
      <w:r w:rsidRPr="00CA1E0C">
        <w:t>A szociális ellátásban részesülők száma – mind a megváltozott munkaképességű személyek esetében, mind az egészségkárosodott személyek esetében – a</w:t>
      </w:r>
      <w:r>
        <w:t>z elmúlt néhány évben nem változott jelentősen</w:t>
      </w:r>
      <w:r w:rsidRPr="00CA1E0C">
        <w:t>.</w:t>
      </w:r>
    </w:p>
    <w:p w:rsidR="007B3D57" w:rsidRPr="00CA1E0C" w:rsidRDefault="007B3D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1775"/>
        <w:gridCol w:w="3274"/>
        <w:gridCol w:w="1418"/>
        <w:gridCol w:w="1276"/>
      </w:tblGrid>
      <w:tr w:rsidR="007B3D57" w:rsidRPr="00CA1E0C" w:rsidTr="00D450E4">
        <w:trPr>
          <w:trHeight w:val="288"/>
        </w:trPr>
        <w:tc>
          <w:tcPr>
            <w:tcW w:w="9498" w:type="dxa"/>
            <w:gridSpan w:val="5"/>
            <w:noWrap/>
          </w:tcPr>
          <w:p w:rsidR="007B3D57" w:rsidRPr="00D450E4" w:rsidRDefault="007B3D57">
            <w:pPr>
              <w:rPr>
                <w:b/>
                <w:bCs/>
              </w:rPr>
            </w:pPr>
            <w:r w:rsidRPr="00D450E4">
              <w:rPr>
                <w:b/>
                <w:bCs/>
              </w:rPr>
              <w:t>7.1.2. táblázat -  Fogyatékos személyek részvétele a foglalkoztatásban</w:t>
            </w:r>
          </w:p>
        </w:tc>
      </w:tr>
      <w:tr w:rsidR="007B3D57" w:rsidRPr="00CA1E0C" w:rsidTr="00D450E4">
        <w:trPr>
          <w:trHeight w:val="600"/>
        </w:trPr>
        <w:tc>
          <w:tcPr>
            <w:tcW w:w="9498" w:type="dxa"/>
            <w:gridSpan w:val="5"/>
          </w:tcPr>
          <w:p w:rsidR="007B3D57" w:rsidRPr="00D450E4" w:rsidRDefault="007B3D57" w:rsidP="008203E4">
            <w:pPr>
              <w:rPr>
                <w:b/>
                <w:bCs/>
              </w:rPr>
            </w:pPr>
            <w:r w:rsidRPr="00D450E4">
              <w:rPr>
                <w:b/>
                <w:bCs/>
              </w:rPr>
              <w:t>Fogyatékos személyek részvétele a foglalkoztatásban, a különféle típusú foglalkoztatásban résztvevők száma az alkalmazók szerinti megoszlásban</w:t>
            </w:r>
          </w:p>
        </w:tc>
      </w:tr>
      <w:tr w:rsidR="007B3D57" w:rsidRPr="00CA1E0C" w:rsidTr="00D450E4">
        <w:trPr>
          <w:trHeight w:val="1104"/>
        </w:trPr>
        <w:tc>
          <w:tcPr>
            <w:tcW w:w="3530" w:type="dxa"/>
            <w:gridSpan w:val="2"/>
          </w:tcPr>
          <w:p w:rsidR="007B3D57" w:rsidRPr="00D450E4" w:rsidRDefault="007B3D57" w:rsidP="008203E4">
            <w:pPr>
              <w:rPr>
                <w:b/>
                <w:bCs/>
                <w:i/>
                <w:iCs/>
              </w:rPr>
            </w:pPr>
            <w:r w:rsidRPr="00D450E4">
              <w:rPr>
                <w:b/>
                <w:bCs/>
                <w:i/>
                <w:iCs/>
              </w:rPr>
              <w:t> </w:t>
            </w:r>
          </w:p>
        </w:tc>
        <w:tc>
          <w:tcPr>
            <w:tcW w:w="3274" w:type="dxa"/>
          </w:tcPr>
          <w:p w:rsidR="007B3D57" w:rsidRPr="00D450E4" w:rsidRDefault="007B3D57" w:rsidP="008203E4">
            <w:pPr>
              <w:rPr>
                <w:b/>
                <w:bCs/>
              </w:rPr>
            </w:pPr>
            <w:r w:rsidRPr="00D450E4">
              <w:rPr>
                <w:b/>
                <w:bCs/>
                <w:sz w:val="22"/>
                <w:szCs w:val="22"/>
              </w:rPr>
              <w:t>Közszférában  foglalkozatott (pl. önkormányzat, kormányhivatal, állami vagy önkormányzati fenntartású intézmény)</w:t>
            </w:r>
          </w:p>
        </w:tc>
        <w:tc>
          <w:tcPr>
            <w:tcW w:w="1418" w:type="dxa"/>
          </w:tcPr>
          <w:p w:rsidR="007B3D57" w:rsidRPr="00D450E4" w:rsidRDefault="007B3D57" w:rsidP="008203E4">
            <w:pPr>
              <w:rPr>
                <w:b/>
                <w:bCs/>
              </w:rPr>
            </w:pPr>
            <w:r w:rsidRPr="00D450E4">
              <w:rPr>
                <w:b/>
                <w:bCs/>
                <w:sz w:val="22"/>
                <w:szCs w:val="22"/>
              </w:rPr>
              <w:t>Non profit szervezet</w:t>
            </w:r>
          </w:p>
        </w:tc>
        <w:tc>
          <w:tcPr>
            <w:tcW w:w="1276" w:type="dxa"/>
          </w:tcPr>
          <w:p w:rsidR="007B3D57" w:rsidRPr="00D450E4" w:rsidRDefault="007B3D57" w:rsidP="008203E4">
            <w:pPr>
              <w:rPr>
                <w:b/>
                <w:bCs/>
              </w:rPr>
            </w:pPr>
            <w:r w:rsidRPr="00D450E4">
              <w:rPr>
                <w:b/>
                <w:bCs/>
                <w:sz w:val="22"/>
                <w:szCs w:val="22"/>
              </w:rPr>
              <w:t>Gazdasági vállalkozás</w:t>
            </w:r>
          </w:p>
        </w:tc>
      </w:tr>
      <w:tr w:rsidR="007B3D57" w:rsidRPr="00CA1E0C" w:rsidTr="00D450E4">
        <w:trPr>
          <w:trHeight w:val="576"/>
        </w:trPr>
        <w:tc>
          <w:tcPr>
            <w:tcW w:w="1755" w:type="dxa"/>
            <w:vMerge w:val="restart"/>
          </w:tcPr>
          <w:p w:rsidR="007B3D57" w:rsidRPr="00D450E4" w:rsidRDefault="007B3D57">
            <w:r w:rsidRPr="00D450E4">
              <w:rPr>
                <w:sz w:val="22"/>
                <w:szCs w:val="22"/>
              </w:rPr>
              <w:t>Szociális foglalkozatásban alkalmazottak</w:t>
            </w:r>
          </w:p>
        </w:tc>
        <w:tc>
          <w:tcPr>
            <w:tcW w:w="1775" w:type="dxa"/>
          </w:tcPr>
          <w:p w:rsidR="007B3D57" w:rsidRPr="00D450E4" w:rsidRDefault="007B3D57">
            <w:r w:rsidRPr="00D450E4">
              <w:rPr>
                <w:sz w:val="22"/>
                <w:szCs w:val="22"/>
              </w:rPr>
              <w:t>fejlesztő-felkészítésben résztvevők száma</w:t>
            </w:r>
          </w:p>
        </w:tc>
        <w:tc>
          <w:tcPr>
            <w:tcW w:w="3274" w:type="dxa"/>
            <w:vAlign w:val="center"/>
          </w:tcPr>
          <w:p w:rsidR="007B3D57" w:rsidRPr="00D450E4" w:rsidRDefault="007B3D57" w:rsidP="00D450E4">
            <w:pPr>
              <w:jc w:val="center"/>
              <w:rPr>
                <w:i/>
                <w:iCs/>
              </w:rPr>
            </w:pPr>
            <w:r w:rsidRPr="00D450E4">
              <w:rPr>
                <w:i/>
                <w:iCs/>
              </w:rPr>
              <w:t>0</w:t>
            </w:r>
          </w:p>
        </w:tc>
        <w:tc>
          <w:tcPr>
            <w:tcW w:w="1418" w:type="dxa"/>
            <w:vAlign w:val="center"/>
          </w:tcPr>
          <w:p w:rsidR="007B3D57" w:rsidRPr="00D450E4" w:rsidRDefault="007B3D57" w:rsidP="00D450E4">
            <w:pPr>
              <w:jc w:val="center"/>
              <w:rPr>
                <w:i/>
                <w:iCs/>
              </w:rPr>
            </w:pPr>
            <w:r w:rsidRPr="00D450E4">
              <w:rPr>
                <w:i/>
                <w:iCs/>
              </w:rPr>
              <w:t>0</w:t>
            </w:r>
          </w:p>
        </w:tc>
        <w:tc>
          <w:tcPr>
            <w:tcW w:w="1276" w:type="dxa"/>
            <w:vAlign w:val="center"/>
          </w:tcPr>
          <w:p w:rsidR="007B3D57" w:rsidRPr="00D450E4" w:rsidRDefault="007B3D57" w:rsidP="00D450E4">
            <w:pPr>
              <w:jc w:val="center"/>
              <w:rPr>
                <w:i/>
                <w:iCs/>
              </w:rPr>
            </w:pPr>
            <w:r w:rsidRPr="00D450E4">
              <w:rPr>
                <w:i/>
                <w:iCs/>
              </w:rPr>
              <w:t>0</w:t>
            </w:r>
          </w:p>
        </w:tc>
      </w:tr>
      <w:tr w:rsidR="007B3D57" w:rsidRPr="00CA1E0C" w:rsidTr="00D450E4">
        <w:trPr>
          <w:trHeight w:val="552"/>
        </w:trPr>
        <w:tc>
          <w:tcPr>
            <w:tcW w:w="1755" w:type="dxa"/>
            <w:vMerge/>
          </w:tcPr>
          <w:p w:rsidR="007B3D57" w:rsidRPr="00D450E4" w:rsidRDefault="007B3D57"/>
        </w:tc>
        <w:tc>
          <w:tcPr>
            <w:tcW w:w="1775" w:type="dxa"/>
          </w:tcPr>
          <w:p w:rsidR="007B3D57" w:rsidRPr="00D450E4" w:rsidRDefault="007B3D57">
            <w:r w:rsidRPr="00D450E4">
              <w:rPr>
                <w:sz w:val="22"/>
                <w:szCs w:val="22"/>
              </w:rPr>
              <w:t xml:space="preserve">munka rehabilitációban foglalkoztatottak száma </w:t>
            </w:r>
          </w:p>
        </w:tc>
        <w:tc>
          <w:tcPr>
            <w:tcW w:w="3274" w:type="dxa"/>
            <w:vAlign w:val="center"/>
          </w:tcPr>
          <w:p w:rsidR="007B3D57" w:rsidRPr="00D450E4" w:rsidRDefault="007B3D57" w:rsidP="00D450E4">
            <w:pPr>
              <w:jc w:val="center"/>
              <w:rPr>
                <w:i/>
                <w:iCs/>
              </w:rPr>
            </w:pPr>
            <w:r w:rsidRPr="00D450E4">
              <w:rPr>
                <w:i/>
                <w:iCs/>
              </w:rPr>
              <w:t>0</w:t>
            </w:r>
          </w:p>
        </w:tc>
        <w:tc>
          <w:tcPr>
            <w:tcW w:w="1418" w:type="dxa"/>
            <w:vAlign w:val="center"/>
          </w:tcPr>
          <w:p w:rsidR="007B3D57" w:rsidRPr="00D450E4" w:rsidRDefault="007B3D57" w:rsidP="00D450E4">
            <w:pPr>
              <w:jc w:val="center"/>
              <w:rPr>
                <w:i/>
                <w:iCs/>
              </w:rPr>
            </w:pPr>
            <w:r w:rsidRPr="00D450E4">
              <w:rPr>
                <w:i/>
                <w:iCs/>
              </w:rPr>
              <w:t>0</w:t>
            </w:r>
          </w:p>
        </w:tc>
        <w:tc>
          <w:tcPr>
            <w:tcW w:w="1276" w:type="dxa"/>
            <w:vAlign w:val="center"/>
          </w:tcPr>
          <w:p w:rsidR="007B3D57" w:rsidRPr="00D450E4" w:rsidRDefault="007B3D57" w:rsidP="00D450E4">
            <w:pPr>
              <w:jc w:val="center"/>
              <w:rPr>
                <w:i/>
                <w:iCs/>
              </w:rPr>
            </w:pPr>
            <w:r w:rsidRPr="00D450E4">
              <w:rPr>
                <w:i/>
                <w:iCs/>
              </w:rPr>
              <w:t>0</w:t>
            </w:r>
          </w:p>
        </w:tc>
      </w:tr>
      <w:tr w:rsidR="007B3D57" w:rsidRPr="00CA1E0C" w:rsidTr="00D450E4">
        <w:trPr>
          <w:trHeight w:val="288"/>
        </w:trPr>
        <w:tc>
          <w:tcPr>
            <w:tcW w:w="3530" w:type="dxa"/>
            <w:gridSpan w:val="2"/>
          </w:tcPr>
          <w:p w:rsidR="007B3D57" w:rsidRPr="00D450E4" w:rsidRDefault="007B3D57">
            <w:r w:rsidRPr="00D450E4">
              <w:rPr>
                <w:sz w:val="22"/>
                <w:szCs w:val="22"/>
              </w:rPr>
              <w:t>Védett munkahelyen foglalkoztatottak száma</w:t>
            </w:r>
          </w:p>
        </w:tc>
        <w:tc>
          <w:tcPr>
            <w:tcW w:w="3274" w:type="dxa"/>
            <w:vAlign w:val="center"/>
          </w:tcPr>
          <w:p w:rsidR="007B3D57" w:rsidRPr="00D450E4" w:rsidRDefault="007B3D57" w:rsidP="00D450E4">
            <w:pPr>
              <w:jc w:val="center"/>
              <w:rPr>
                <w:i/>
                <w:iCs/>
              </w:rPr>
            </w:pPr>
            <w:r w:rsidRPr="00D450E4">
              <w:rPr>
                <w:i/>
                <w:iCs/>
              </w:rPr>
              <w:t>0</w:t>
            </w:r>
          </w:p>
        </w:tc>
        <w:tc>
          <w:tcPr>
            <w:tcW w:w="1418" w:type="dxa"/>
            <w:vAlign w:val="center"/>
          </w:tcPr>
          <w:p w:rsidR="007B3D57" w:rsidRPr="00D450E4" w:rsidRDefault="007B3D57" w:rsidP="00D450E4">
            <w:pPr>
              <w:jc w:val="center"/>
              <w:rPr>
                <w:i/>
                <w:iCs/>
              </w:rPr>
            </w:pPr>
            <w:r w:rsidRPr="00D450E4">
              <w:rPr>
                <w:i/>
                <w:iCs/>
              </w:rPr>
              <w:t>0</w:t>
            </w:r>
          </w:p>
        </w:tc>
        <w:tc>
          <w:tcPr>
            <w:tcW w:w="1276" w:type="dxa"/>
            <w:vAlign w:val="center"/>
          </w:tcPr>
          <w:p w:rsidR="007B3D57" w:rsidRPr="00D450E4" w:rsidRDefault="007B3D57" w:rsidP="00D450E4">
            <w:pPr>
              <w:jc w:val="center"/>
              <w:rPr>
                <w:i/>
                <w:iCs/>
              </w:rPr>
            </w:pPr>
            <w:r w:rsidRPr="00D450E4">
              <w:rPr>
                <w:i/>
                <w:iCs/>
              </w:rPr>
              <w:t>0</w:t>
            </w:r>
          </w:p>
        </w:tc>
      </w:tr>
      <w:tr w:rsidR="007B3D57" w:rsidRPr="00CA1E0C" w:rsidTr="00D450E4">
        <w:trPr>
          <w:trHeight w:val="552"/>
        </w:trPr>
        <w:tc>
          <w:tcPr>
            <w:tcW w:w="3530" w:type="dxa"/>
            <w:gridSpan w:val="2"/>
          </w:tcPr>
          <w:p w:rsidR="007B3D57" w:rsidRPr="00D450E4" w:rsidRDefault="007B3D57">
            <w:r w:rsidRPr="00D450E4">
              <w:rPr>
                <w:sz w:val="22"/>
                <w:szCs w:val="22"/>
              </w:rPr>
              <w:t>Támogatott foglalkoztatásban résztvevők száma</w:t>
            </w:r>
          </w:p>
        </w:tc>
        <w:tc>
          <w:tcPr>
            <w:tcW w:w="3274" w:type="dxa"/>
            <w:vAlign w:val="center"/>
          </w:tcPr>
          <w:p w:rsidR="007B3D57" w:rsidRPr="00D450E4" w:rsidRDefault="007B3D57" w:rsidP="00D450E4">
            <w:pPr>
              <w:jc w:val="center"/>
              <w:rPr>
                <w:i/>
                <w:iCs/>
              </w:rPr>
            </w:pPr>
            <w:r w:rsidRPr="00D450E4">
              <w:rPr>
                <w:i/>
                <w:iCs/>
              </w:rPr>
              <w:t>0</w:t>
            </w:r>
          </w:p>
        </w:tc>
        <w:tc>
          <w:tcPr>
            <w:tcW w:w="1418" w:type="dxa"/>
            <w:vAlign w:val="center"/>
          </w:tcPr>
          <w:p w:rsidR="007B3D57" w:rsidRPr="00D450E4" w:rsidRDefault="007B3D57" w:rsidP="00D450E4">
            <w:pPr>
              <w:jc w:val="center"/>
              <w:rPr>
                <w:i/>
                <w:iCs/>
              </w:rPr>
            </w:pPr>
            <w:r w:rsidRPr="00D450E4">
              <w:rPr>
                <w:i/>
                <w:iCs/>
              </w:rPr>
              <w:t>0</w:t>
            </w:r>
          </w:p>
        </w:tc>
        <w:tc>
          <w:tcPr>
            <w:tcW w:w="1276" w:type="dxa"/>
            <w:vAlign w:val="center"/>
          </w:tcPr>
          <w:p w:rsidR="007B3D57" w:rsidRPr="00D450E4" w:rsidRDefault="007B3D57" w:rsidP="00D450E4">
            <w:pPr>
              <w:jc w:val="center"/>
              <w:rPr>
                <w:i/>
                <w:iCs/>
              </w:rPr>
            </w:pPr>
            <w:r w:rsidRPr="00D450E4">
              <w:rPr>
                <w:i/>
                <w:iCs/>
              </w:rPr>
              <w:t>0</w:t>
            </w:r>
          </w:p>
        </w:tc>
      </w:tr>
      <w:tr w:rsidR="007B3D57" w:rsidRPr="00CA1E0C" w:rsidTr="00D450E4">
        <w:trPr>
          <w:trHeight w:val="576"/>
        </w:trPr>
        <w:tc>
          <w:tcPr>
            <w:tcW w:w="3530" w:type="dxa"/>
            <w:gridSpan w:val="2"/>
          </w:tcPr>
          <w:p w:rsidR="007B3D57" w:rsidRPr="00D450E4" w:rsidRDefault="007B3D57">
            <w:r w:rsidRPr="00D450E4">
              <w:rPr>
                <w:sz w:val="22"/>
                <w:szCs w:val="22"/>
              </w:rPr>
              <w:t>Nyílt munkaerő-piaci foglalkoztatásban résztvevő fogyatékos személyek száma</w:t>
            </w:r>
          </w:p>
        </w:tc>
        <w:tc>
          <w:tcPr>
            <w:tcW w:w="3274" w:type="dxa"/>
            <w:vAlign w:val="center"/>
          </w:tcPr>
          <w:p w:rsidR="007B3D57" w:rsidRPr="00D450E4" w:rsidRDefault="007B3D57" w:rsidP="00D450E4">
            <w:pPr>
              <w:jc w:val="center"/>
              <w:rPr>
                <w:i/>
                <w:iCs/>
              </w:rPr>
            </w:pPr>
            <w:r w:rsidRPr="00D450E4">
              <w:rPr>
                <w:i/>
                <w:iCs/>
              </w:rPr>
              <w:t>0</w:t>
            </w:r>
          </w:p>
        </w:tc>
        <w:tc>
          <w:tcPr>
            <w:tcW w:w="1418" w:type="dxa"/>
            <w:vAlign w:val="center"/>
          </w:tcPr>
          <w:p w:rsidR="007B3D57" w:rsidRPr="00D450E4" w:rsidRDefault="007B3D57" w:rsidP="00D450E4">
            <w:pPr>
              <w:jc w:val="center"/>
              <w:rPr>
                <w:i/>
                <w:iCs/>
              </w:rPr>
            </w:pPr>
            <w:r w:rsidRPr="00D450E4">
              <w:rPr>
                <w:i/>
                <w:iCs/>
              </w:rPr>
              <w:t>0</w:t>
            </w:r>
          </w:p>
        </w:tc>
        <w:tc>
          <w:tcPr>
            <w:tcW w:w="1276" w:type="dxa"/>
            <w:vAlign w:val="center"/>
          </w:tcPr>
          <w:p w:rsidR="007B3D57" w:rsidRPr="00D450E4" w:rsidRDefault="007B3D57" w:rsidP="00D450E4">
            <w:pPr>
              <w:jc w:val="center"/>
              <w:rPr>
                <w:i/>
                <w:iCs/>
              </w:rPr>
            </w:pPr>
            <w:r w:rsidRPr="00D450E4">
              <w:rPr>
                <w:i/>
                <w:iCs/>
              </w:rPr>
              <w:t>0</w:t>
            </w:r>
          </w:p>
        </w:tc>
      </w:tr>
    </w:tbl>
    <w:p w:rsidR="007B3D57" w:rsidRPr="00CA1E0C" w:rsidRDefault="007B3D57"/>
    <w:p w:rsidR="007B3D57" w:rsidRPr="00CA1E0C" w:rsidRDefault="007B3D57">
      <w:r w:rsidRPr="00CA1E0C">
        <w:t xml:space="preserve">A fogyatékos személyek </w:t>
      </w:r>
      <w:r>
        <w:t>foglalkoztatottságához szükséges feltételek felmérése</w:t>
      </w:r>
      <w:r w:rsidRPr="00CA1E0C">
        <w:t xml:space="preserve"> a következő időszak egyik feladata.</w:t>
      </w:r>
    </w:p>
    <w:p w:rsidR="007B3D57" w:rsidRPr="00CA1E0C" w:rsidRDefault="007B3D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4"/>
        <w:gridCol w:w="718"/>
        <w:gridCol w:w="718"/>
        <w:gridCol w:w="718"/>
        <w:gridCol w:w="717"/>
        <w:gridCol w:w="717"/>
        <w:gridCol w:w="717"/>
        <w:gridCol w:w="717"/>
        <w:gridCol w:w="717"/>
        <w:gridCol w:w="1035"/>
      </w:tblGrid>
      <w:tr w:rsidR="007B3D57" w:rsidRPr="00CA1E0C" w:rsidTr="00D450E4">
        <w:trPr>
          <w:trHeight w:val="600"/>
        </w:trPr>
        <w:tc>
          <w:tcPr>
            <w:tcW w:w="9498" w:type="dxa"/>
            <w:gridSpan w:val="10"/>
          </w:tcPr>
          <w:p w:rsidR="007B3D57" w:rsidRPr="00D450E4" w:rsidRDefault="007B3D57" w:rsidP="000A4E9D">
            <w:pPr>
              <w:rPr>
                <w:b/>
                <w:bCs/>
              </w:rPr>
            </w:pPr>
            <w:r w:rsidRPr="00D450E4">
              <w:rPr>
                <w:b/>
                <w:bCs/>
              </w:rPr>
              <w:t>7.1.3. táblázat - A településen élő fogyatékos személyek önálló életvitelét támogató helyi intézmények, szociális szolgáltatások</w:t>
            </w:r>
          </w:p>
        </w:tc>
      </w:tr>
      <w:tr w:rsidR="007B3D57" w:rsidRPr="00CA1E0C" w:rsidTr="00D450E4">
        <w:trPr>
          <w:trHeight w:val="600"/>
        </w:trPr>
        <w:tc>
          <w:tcPr>
            <w:tcW w:w="2724" w:type="dxa"/>
            <w:vMerge w:val="restart"/>
          </w:tcPr>
          <w:p w:rsidR="007B3D57" w:rsidRPr="00D450E4" w:rsidRDefault="007B3D57" w:rsidP="000A4E9D">
            <w:pPr>
              <w:rPr>
                <w:b/>
                <w:bCs/>
              </w:rPr>
            </w:pPr>
            <w:r w:rsidRPr="00D450E4">
              <w:rPr>
                <w:b/>
                <w:bCs/>
              </w:rPr>
              <w:t> </w:t>
            </w:r>
          </w:p>
        </w:tc>
        <w:tc>
          <w:tcPr>
            <w:tcW w:w="2154" w:type="dxa"/>
            <w:gridSpan w:val="3"/>
          </w:tcPr>
          <w:p w:rsidR="007B3D57" w:rsidRPr="00D450E4" w:rsidRDefault="007B3D57" w:rsidP="000A4E9D">
            <w:pPr>
              <w:rPr>
                <w:b/>
                <w:bCs/>
              </w:rPr>
            </w:pPr>
            <w:r w:rsidRPr="00D450E4">
              <w:rPr>
                <w:b/>
                <w:bCs/>
              </w:rPr>
              <w:t>Állami/ önkormányzati</w:t>
            </w:r>
          </w:p>
        </w:tc>
        <w:tc>
          <w:tcPr>
            <w:tcW w:w="2151" w:type="dxa"/>
            <w:gridSpan w:val="3"/>
          </w:tcPr>
          <w:p w:rsidR="007B3D57" w:rsidRPr="00D450E4" w:rsidRDefault="007B3D57" w:rsidP="000A4E9D">
            <w:pPr>
              <w:rPr>
                <w:b/>
                <w:bCs/>
              </w:rPr>
            </w:pPr>
            <w:r w:rsidRPr="00D450E4">
              <w:rPr>
                <w:b/>
                <w:bCs/>
              </w:rPr>
              <w:t>Egyházi</w:t>
            </w:r>
          </w:p>
        </w:tc>
        <w:tc>
          <w:tcPr>
            <w:tcW w:w="2469" w:type="dxa"/>
            <w:gridSpan w:val="3"/>
          </w:tcPr>
          <w:p w:rsidR="007B3D57" w:rsidRPr="00D450E4" w:rsidRDefault="007B3D57" w:rsidP="000A4E9D">
            <w:pPr>
              <w:rPr>
                <w:b/>
                <w:bCs/>
              </w:rPr>
            </w:pPr>
            <w:r w:rsidRPr="00D450E4">
              <w:rPr>
                <w:b/>
                <w:bCs/>
              </w:rPr>
              <w:t>Civil</w:t>
            </w:r>
          </w:p>
        </w:tc>
      </w:tr>
      <w:tr w:rsidR="007B3D57" w:rsidRPr="00CA1E0C" w:rsidTr="00D450E4">
        <w:trPr>
          <w:trHeight w:val="266"/>
        </w:trPr>
        <w:tc>
          <w:tcPr>
            <w:tcW w:w="2724" w:type="dxa"/>
            <w:vMerge/>
          </w:tcPr>
          <w:p w:rsidR="007B3D57" w:rsidRPr="00D450E4" w:rsidRDefault="007B3D57" w:rsidP="000A4E9D">
            <w:pPr>
              <w:rPr>
                <w:b/>
                <w:bCs/>
              </w:rPr>
            </w:pPr>
          </w:p>
        </w:tc>
        <w:tc>
          <w:tcPr>
            <w:tcW w:w="718" w:type="dxa"/>
          </w:tcPr>
          <w:p w:rsidR="007B3D57" w:rsidRPr="00D450E4" w:rsidRDefault="007B3D57" w:rsidP="000A4E9D">
            <w:pPr>
              <w:rPr>
                <w:b/>
                <w:bCs/>
              </w:rPr>
            </w:pPr>
            <w:r w:rsidRPr="00D450E4">
              <w:rPr>
                <w:b/>
                <w:bCs/>
              </w:rPr>
              <w:t>2010</w:t>
            </w:r>
          </w:p>
        </w:tc>
        <w:tc>
          <w:tcPr>
            <w:tcW w:w="718" w:type="dxa"/>
          </w:tcPr>
          <w:p w:rsidR="007B3D57" w:rsidRPr="00D450E4" w:rsidRDefault="007B3D57" w:rsidP="000A4E9D">
            <w:pPr>
              <w:rPr>
                <w:b/>
                <w:bCs/>
              </w:rPr>
            </w:pPr>
            <w:r w:rsidRPr="00D450E4">
              <w:rPr>
                <w:b/>
                <w:bCs/>
              </w:rPr>
              <w:t>2011</w:t>
            </w:r>
          </w:p>
        </w:tc>
        <w:tc>
          <w:tcPr>
            <w:tcW w:w="718" w:type="dxa"/>
          </w:tcPr>
          <w:p w:rsidR="007B3D57" w:rsidRPr="00D450E4" w:rsidRDefault="007B3D57" w:rsidP="000A4E9D">
            <w:pPr>
              <w:rPr>
                <w:b/>
                <w:bCs/>
              </w:rPr>
            </w:pPr>
            <w:r w:rsidRPr="00D450E4">
              <w:rPr>
                <w:b/>
                <w:bCs/>
              </w:rPr>
              <w:t>2012</w:t>
            </w:r>
          </w:p>
        </w:tc>
        <w:tc>
          <w:tcPr>
            <w:tcW w:w="717" w:type="dxa"/>
          </w:tcPr>
          <w:p w:rsidR="007B3D57" w:rsidRPr="00D450E4" w:rsidRDefault="007B3D57" w:rsidP="000A4E9D">
            <w:pPr>
              <w:rPr>
                <w:b/>
                <w:bCs/>
              </w:rPr>
            </w:pPr>
            <w:r w:rsidRPr="00D450E4">
              <w:rPr>
                <w:b/>
                <w:bCs/>
              </w:rPr>
              <w:t>2010</w:t>
            </w:r>
          </w:p>
        </w:tc>
        <w:tc>
          <w:tcPr>
            <w:tcW w:w="717" w:type="dxa"/>
          </w:tcPr>
          <w:p w:rsidR="007B3D57" w:rsidRPr="00D450E4" w:rsidRDefault="007B3D57" w:rsidP="000A4E9D">
            <w:pPr>
              <w:rPr>
                <w:b/>
                <w:bCs/>
              </w:rPr>
            </w:pPr>
            <w:r w:rsidRPr="00D450E4">
              <w:rPr>
                <w:b/>
                <w:bCs/>
              </w:rPr>
              <w:t>2011</w:t>
            </w:r>
          </w:p>
        </w:tc>
        <w:tc>
          <w:tcPr>
            <w:tcW w:w="717" w:type="dxa"/>
          </w:tcPr>
          <w:p w:rsidR="007B3D57" w:rsidRPr="00D450E4" w:rsidRDefault="007B3D57" w:rsidP="000A4E9D">
            <w:pPr>
              <w:rPr>
                <w:b/>
                <w:bCs/>
              </w:rPr>
            </w:pPr>
            <w:r w:rsidRPr="00D450E4">
              <w:rPr>
                <w:b/>
                <w:bCs/>
              </w:rPr>
              <w:t>2012</w:t>
            </w:r>
          </w:p>
        </w:tc>
        <w:tc>
          <w:tcPr>
            <w:tcW w:w="717" w:type="dxa"/>
          </w:tcPr>
          <w:p w:rsidR="007B3D57" w:rsidRPr="00D450E4" w:rsidRDefault="007B3D57" w:rsidP="000A4E9D">
            <w:pPr>
              <w:rPr>
                <w:b/>
                <w:bCs/>
              </w:rPr>
            </w:pPr>
            <w:r w:rsidRPr="00D450E4">
              <w:rPr>
                <w:b/>
                <w:bCs/>
              </w:rPr>
              <w:t>2010</w:t>
            </w:r>
          </w:p>
        </w:tc>
        <w:tc>
          <w:tcPr>
            <w:tcW w:w="717" w:type="dxa"/>
          </w:tcPr>
          <w:p w:rsidR="007B3D57" w:rsidRPr="00D450E4" w:rsidRDefault="007B3D57" w:rsidP="000A4E9D">
            <w:pPr>
              <w:rPr>
                <w:b/>
                <w:bCs/>
              </w:rPr>
            </w:pPr>
            <w:r w:rsidRPr="00D450E4">
              <w:rPr>
                <w:b/>
                <w:bCs/>
              </w:rPr>
              <w:t>2011</w:t>
            </w:r>
          </w:p>
        </w:tc>
        <w:tc>
          <w:tcPr>
            <w:tcW w:w="1035" w:type="dxa"/>
          </w:tcPr>
          <w:p w:rsidR="007B3D57" w:rsidRPr="00D450E4" w:rsidRDefault="007B3D57" w:rsidP="000A4E9D">
            <w:pPr>
              <w:rPr>
                <w:b/>
                <w:bCs/>
              </w:rPr>
            </w:pPr>
            <w:r w:rsidRPr="00D450E4">
              <w:rPr>
                <w:b/>
                <w:bCs/>
              </w:rPr>
              <w:t>2012</w:t>
            </w:r>
          </w:p>
        </w:tc>
      </w:tr>
      <w:tr w:rsidR="007B3D57" w:rsidRPr="00CA1E0C" w:rsidTr="00D450E4">
        <w:trPr>
          <w:trHeight w:val="576"/>
        </w:trPr>
        <w:tc>
          <w:tcPr>
            <w:tcW w:w="2724" w:type="dxa"/>
          </w:tcPr>
          <w:p w:rsidR="007B3D57" w:rsidRPr="00CA1E0C" w:rsidRDefault="007B3D57" w:rsidP="000A4E9D">
            <w:r w:rsidRPr="00CA1E0C">
              <w:t xml:space="preserve">falugondnoki  vagy tanyagondnoki szolgáltatás </w:t>
            </w:r>
          </w:p>
        </w:tc>
        <w:tc>
          <w:tcPr>
            <w:tcW w:w="718" w:type="dxa"/>
            <w:vAlign w:val="center"/>
          </w:tcPr>
          <w:p w:rsidR="007B3D57" w:rsidRPr="00CA1E0C" w:rsidRDefault="007B3D57" w:rsidP="00D450E4">
            <w:pPr>
              <w:jc w:val="center"/>
            </w:pPr>
            <w:r>
              <w:t>0</w:t>
            </w:r>
          </w:p>
        </w:tc>
        <w:tc>
          <w:tcPr>
            <w:tcW w:w="718" w:type="dxa"/>
            <w:vAlign w:val="center"/>
          </w:tcPr>
          <w:p w:rsidR="007B3D57" w:rsidRPr="00CA1E0C" w:rsidRDefault="007B3D57" w:rsidP="00D450E4">
            <w:pPr>
              <w:jc w:val="center"/>
            </w:pPr>
            <w:r>
              <w:t>0</w:t>
            </w:r>
          </w:p>
        </w:tc>
        <w:tc>
          <w:tcPr>
            <w:tcW w:w="718" w:type="dxa"/>
            <w:vAlign w:val="center"/>
          </w:tcPr>
          <w:p w:rsidR="007B3D57" w:rsidRPr="00CA1E0C" w:rsidRDefault="007B3D57" w:rsidP="00D450E4">
            <w:pPr>
              <w:jc w:val="center"/>
            </w:pPr>
            <w:r>
              <w:t>0</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1035" w:type="dxa"/>
            <w:vAlign w:val="center"/>
          </w:tcPr>
          <w:p w:rsidR="007B3D57" w:rsidRPr="00CA1E0C" w:rsidRDefault="007B3D57" w:rsidP="00D450E4">
            <w:pPr>
              <w:jc w:val="center"/>
            </w:pPr>
            <w:r>
              <w:t>-</w:t>
            </w:r>
          </w:p>
        </w:tc>
      </w:tr>
      <w:tr w:rsidR="007B3D57" w:rsidRPr="00CA1E0C" w:rsidTr="00D450E4">
        <w:trPr>
          <w:trHeight w:val="281"/>
        </w:trPr>
        <w:tc>
          <w:tcPr>
            <w:tcW w:w="2724" w:type="dxa"/>
          </w:tcPr>
          <w:p w:rsidR="007B3D57" w:rsidRPr="00CA1E0C" w:rsidRDefault="007B3D57" w:rsidP="000A4E9D">
            <w:r w:rsidRPr="00CA1E0C">
              <w:t>étkeztetés</w:t>
            </w:r>
          </w:p>
        </w:tc>
        <w:tc>
          <w:tcPr>
            <w:tcW w:w="718" w:type="dxa"/>
            <w:vAlign w:val="center"/>
          </w:tcPr>
          <w:p w:rsidR="007B3D57" w:rsidRPr="00CA1E0C" w:rsidRDefault="007B3D57" w:rsidP="00D450E4">
            <w:pPr>
              <w:jc w:val="center"/>
            </w:pPr>
            <w:r>
              <w:t>0</w:t>
            </w:r>
          </w:p>
        </w:tc>
        <w:tc>
          <w:tcPr>
            <w:tcW w:w="718" w:type="dxa"/>
            <w:vAlign w:val="center"/>
          </w:tcPr>
          <w:p w:rsidR="007B3D57" w:rsidRPr="00CA1E0C" w:rsidRDefault="007B3D57" w:rsidP="00D450E4">
            <w:pPr>
              <w:jc w:val="center"/>
            </w:pPr>
            <w:r>
              <w:t>0</w:t>
            </w:r>
          </w:p>
        </w:tc>
        <w:tc>
          <w:tcPr>
            <w:tcW w:w="718" w:type="dxa"/>
            <w:vAlign w:val="center"/>
          </w:tcPr>
          <w:p w:rsidR="007B3D57" w:rsidRPr="00CA1E0C" w:rsidRDefault="007B3D57" w:rsidP="00D450E4">
            <w:pPr>
              <w:jc w:val="center"/>
            </w:pPr>
            <w:r>
              <w:t>0</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1035" w:type="dxa"/>
            <w:vAlign w:val="center"/>
          </w:tcPr>
          <w:p w:rsidR="007B3D57" w:rsidRPr="00CA1E0C" w:rsidRDefault="007B3D57" w:rsidP="00D450E4">
            <w:pPr>
              <w:jc w:val="center"/>
            </w:pPr>
            <w:r>
              <w:t>-</w:t>
            </w:r>
          </w:p>
        </w:tc>
      </w:tr>
      <w:tr w:rsidR="007B3D57" w:rsidRPr="00CA1E0C" w:rsidTr="00D450E4">
        <w:trPr>
          <w:trHeight w:val="288"/>
        </w:trPr>
        <w:tc>
          <w:tcPr>
            <w:tcW w:w="2724" w:type="dxa"/>
          </w:tcPr>
          <w:p w:rsidR="007B3D57" w:rsidRPr="00CA1E0C" w:rsidRDefault="007B3D57" w:rsidP="000A4E9D">
            <w:r w:rsidRPr="00CA1E0C">
              <w:t>házi segítségnyújtás</w:t>
            </w:r>
          </w:p>
        </w:tc>
        <w:tc>
          <w:tcPr>
            <w:tcW w:w="718" w:type="dxa"/>
            <w:vAlign w:val="center"/>
          </w:tcPr>
          <w:p w:rsidR="007B3D57" w:rsidRPr="00CA1E0C" w:rsidRDefault="007B3D57" w:rsidP="00D450E4">
            <w:pPr>
              <w:jc w:val="center"/>
            </w:pPr>
            <w:r>
              <w:t>0</w:t>
            </w:r>
          </w:p>
        </w:tc>
        <w:tc>
          <w:tcPr>
            <w:tcW w:w="718" w:type="dxa"/>
            <w:vAlign w:val="center"/>
          </w:tcPr>
          <w:p w:rsidR="007B3D57" w:rsidRPr="00CA1E0C" w:rsidRDefault="007B3D57" w:rsidP="00D450E4">
            <w:pPr>
              <w:jc w:val="center"/>
            </w:pPr>
            <w:r>
              <w:t>0</w:t>
            </w:r>
          </w:p>
        </w:tc>
        <w:tc>
          <w:tcPr>
            <w:tcW w:w="718" w:type="dxa"/>
            <w:vAlign w:val="center"/>
          </w:tcPr>
          <w:p w:rsidR="007B3D57" w:rsidRPr="00CA1E0C" w:rsidRDefault="007B3D57" w:rsidP="00D450E4">
            <w:pPr>
              <w:jc w:val="center"/>
            </w:pPr>
            <w:r>
              <w:t>0</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1035" w:type="dxa"/>
            <w:vAlign w:val="center"/>
          </w:tcPr>
          <w:p w:rsidR="007B3D57" w:rsidRPr="00CA1E0C" w:rsidRDefault="007B3D57" w:rsidP="00D450E4">
            <w:pPr>
              <w:jc w:val="center"/>
            </w:pPr>
            <w:r>
              <w:t>-</w:t>
            </w:r>
          </w:p>
        </w:tc>
      </w:tr>
      <w:tr w:rsidR="007B3D57" w:rsidRPr="00CA1E0C" w:rsidTr="00D450E4">
        <w:trPr>
          <w:trHeight w:val="552"/>
        </w:trPr>
        <w:tc>
          <w:tcPr>
            <w:tcW w:w="2724" w:type="dxa"/>
          </w:tcPr>
          <w:p w:rsidR="007B3D57" w:rsidRPr="00CA1E0C" w:rsidRDefault="007B3D57" w:rsidP="000A4E9D">
            <w:r w:rsidRPr="00CA1E0C">
              <w:t>jelzőrendszeres házi segítségnyújtás</w:t>
            </w:r>
          </w:p>
        </w:tc>
        <w:tc>
          <w:tcPr>
            <w:tcW w:w="718" w:type="dxa"/>
            <w:vAlign w:val="center"/>
          </w:tcPr>
          <w:p w:rsidR="007B3D57" w:rsidRPr="00CA1E0C" w:rsidRDefault="007B3D57" w:rsidP="00D450E4">
            <w:pPr>
              <w:jc w:val="center"/>
            </w:pPr>
            <w:r>
              <w:t>0</w:t>
            </w:r>
          </w:p>
        </w:tc>
        <w:tc>
          <w:tcPr>
            <w:tcW w:w="718" w:type="dxa"/>
            <w:vAlign w:val="center"/>
          </w:tcPr>
          <w:p w:rsidR="007B3D57" w:rsidRPr="00CA1E0C" w:rsidRDefault="007B3D57" w:rsidP="00D450E4">
            <w:pPr>
              <w:jc w:val="center"/>
            </w:pPr>
            <w:r>
              <w:t>0</w:t>
            </w:r>
          </w:p>
        </w:tc>
        <w:tc>
          <w:tcPr>
            <w:tcW w:w="718" w:type="dxa"/>
            <w:vAlign w:val="center"/>
          </w:tcPr>
          <w:p w:rsidR="007B3D57" w:rsidRPr="00CA1E0C" w:rsidRDefault="007B3D57" w:rsidP="00D450E4">
            <w:pPr>
              <w:jc w:val="center"/>
            </w:pPr>
            <w:r>
              <w:t>0</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1035" w:type="dxa"/>
            <w:vAlign w:val="center"/>
          </w:tcPr>
          <w:p w:rsidR="007B3D57" w:rsidRPr="00CA1E0C" w:rsidRDefault="007B3D57" w:rsidP="00D450E4">
            <w:pPr>
              <w:jc w:val="center"/>
            </w:pPr>
            <w:r>
              <w:t>-</w:t>
            </w:r>
          </w:p>
        </w:tc>
      </w:tr>
      <w:tr w:rsidR="007B3D57" w:rsidRPr="00CA1E0C" w:rsidTr="00D450E4">
        <w:trPr>
          <w:trHeight w:val="274"/>
        </w:trPr>
        <w:tc>
          <w:tcPr>
            <w:tcW w:w="2724" w:type="dxa"/>
          </w:tcPr>
          <w:p w:rsidR="007B3D57" w:rsidRPr="00CA1E0C" w:rsidRDefault="007B3D57" w:rsidP="000A4E9D">
            <w:r w:rsidRPr="00CA1E0C">
              <w:t>családsegítés</w:t>
            </w:r>
          </w:p>
        </w:tc>
        <w:tc>
          <w:tcPr>
            <w:tcW w:w="718" w:type="dxa"/>
            <w:vAlign w:val="center"/>
          </w:tcPr>
          <w:p w:rsidR="007B3D57" w:rsidRPr="00CA1E0C" w:rsidRDefault="007B3D57" w:rsidP="00D450E4">
            <w:pPr>
              <w:jc w:val="center"/>
            </w:pPr>
            <w:r>
              <w:t>0</w:t>
            </w:r>
          </w:p>
        </w:tc>
        <w:tc>
          <w:tcPr>
            <w:tcW w:w="718" w:type="dxa"/>
            <w:vAlign w:val="center"/>
          </w:tcPr>
          <w:p w:rsidR="007B3D57" w:rsidRPr="00CA1E0C" w:rsidRDefault="007B3D57" w:rsidP="00D450E4">
            <w:pPr>
              <w:jc w:val="center"/>
            </w:pPr>
            <w:r>
              <w:t>0</w:t>
            </w:r>
          </w:p>
        </w:tc>
        <w:tc>
          <w:tcPr>
            <w:tcW w:w="718" w:type="dxa"/>
            <w:vAlign w:val="center"/>
          </w:tcPr>
          <w:p w:rsidR="007B3D57" w:rsidRPr="00CA1E0C" w:rsidRDefault="007B3D57" w:rsidP="00D450E4">
            <w:pPr>
              <w:jc w:val="center"/>
            </w:pPr>
            <w:r>
              <w:t>0</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1035" w:type="dxa"/>
            <w:vAlign w:val="center"/>
          </w:tcPr>
          <w:p w:rsidR="007B3D57" w:rsidRPr="00CA1E0C" w:rsidRDefault="007B3D57" w:rsidP="00D450E4">
            <w:pPr>
              <w:jc w:val="center"/>
            </w:pPr>
            <w:r>
              <w:t>-</w:t>
            </w:r>
          </w:p>
        </w:tc>
      </w:tr>
      <w:tr w:rsidR="007B3D57" w:rsidRPr="00CA1E0C" w:rsidTr="00D450E4">
        <w:trPr>
          <w:trHeight w:val="576"/>
        </w:trPr>
        <w:tc>
          <w:tcPr>
            <w:tcW w:w="2724" w:type="dxa"/>
          </w:tcPr>
          <w:p w:rsidR="007B3D57" w:rsidRPr="00CA1E0C" w:rsidRDefault="007B3D57" w:rsidP="000A4E9D">
            <w:r w:rsidRPr="00CA1E0C">
              <w:t xml:space="preserve">közösségi ellátás szenvedélybetegek részére </w:t>
            </w:r>
          </w:p>
        </w:tc>
        <w:tc>
          <w:tcPr>
            <w:tcW w:w="718" w:type="dxa"/>
            <w:vAlign w:val="center"/>
          </w:tcPr>
          <w:p w:rsidR="007B3D57" w:rsidRPr="00CA1E0C" w:rsidRDefault="007B3D57" w:rsidP="00D450E4">
            <w:pPr>
              <w:jc w:val="center"/>
            </w:pPr>
            <w:r>
              <w:t>0</w:t>
            </w:r>
          </w:p>
        </w:tc>
        <w:tc>
          <w:tcPr>
            <w:tcW w:w="718" w:type="dxa"/>
            <w:vAlign w:val="center"/>
          </w:tcPr>
          <w:p w:rsidR="007B3D57" w:rsidRPr="00CA1E0C" w:rsidRDefault="007B3D57" w:rsidP="00D450E4">
            <w:pPr>
              <w:jc w:val="center"/>
            </w:pPr>
            <w:r>
              <w:t>0</w:t>
            </w:r>
          </w:p>
        </w:tc>
        <w:tc>
          <w:tcPr>
            <w:tcW w:w="718" w:type="dxa"/>
            <w:vAlign w:val="center"/>
          </w:tcPr>
          <w:p w:rsidR="007B3D57" w:rsidRPr="00CA1E0C" w:rsidRDefault="007B3D57" w:rsidP="00D450E4">
            <w:pPr>
              <w:jc w:val="center"/>
            </w:pPr>
            <w:r>
              <w:t>0</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1035" w:type="dxa"/>
            <w:vAlign w:val="center"/>
          </w:tcPr>
          <w:p w:rsidR="007B3D57" w:rsidRPr="00CA1E0C" w:rsidRDefault="007B3D57" w:rsidP="00D450E4">
            <w:pPr>
              <w:jc w:val="center"/>
            </w:pPr>
            <w:r>
              <w:t>-</w:t>
            </w:r>
          </w:p>
        </w:tc>
      </w:tr>
      <w:tr w:rsidR="007B3D57" w:rsidRPr="00CA1E0C" w:rsidTr="00D450E4">
        <w:trPr>
          <w:trHeight w:val="266"/>
        </w:trPr>
        <w:tc>
          <w:tcPr>
            <w:tcW w:w="2724" w:type="dxa"/>
          </w:tcPr>
          <w:p w:rsidR="007B3D57" w:rsidRPr="00CA1E0C" w:rsidRDefault="007B3D57" w:rsidP="000A4E9D">
            <w:r w:rsidRPr="00CA1E0C">
              <w:t>közösségi ellátás pszichiátriai betegek  részére</w:t>
            </w:r>
          </w:p>
        </w:tc>
        <w:tc>
          <w:tcPr>
            <w:tcW w:w="718" w:type="dxa"/>
            <w:vAlign w:val="center"/>
          </w:tcPr>
          <w:p w:rsidR="007B3D57" w:rsidRPr="00CA1E0C" w:rsidRDefault="007B3D57" w:rsidP="00D450E4">
            <w:pPr>
              <w:jc w:val="center"/>
            </w:pPr>
            <w:r>
              <w:t>0</w:t>
            </w:r>
          </w:p>
        </w:tc>
        <w:tc>
          <w:tcPr>
            <w:tcW w:w="718" w:type="dxa"/>
            <w:vAlign w:val="center"/>
          </w:tcPr>
          <w:p w:rsidR="007B3D57" w:rsidRPr="00CA1E0C" w:rsidRDefault="007B3D57" w:rsidP="00D450E4">
            <w:pPr>
              <w:jc w:val="center"/>
            </w:pPr>
            <w:r>
              <w:t>0</w:t>
            </w:r>
          </w:p>
        </w:tc>
        <w:tc>
          <w:tcPr>
            <w:tcW w:w="718" w:type="dxa"/>
            <w:vAlign w:val="center"/>
          </w:tcPr>
          <w:p w:rsidR="007B3D57" w:rsidRPr="00CA1E0C" w:rsidRDefault="007B3D57" w:rsidP="00D450E4">
            <w:pPr>
              <w:jc w:val="center"/>
            </w:pPr>
            <w:r>
              <w:t>0</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1035" w:type="dxa"/>
            <w:vAlign w:val="center"/>
          </w:tcPr>
          <w:p w:rsidR="007B3D57" w:rsidRPr="00CA1E0C" w:rsidRDefault="007B3D57" w:rsidP="00D450E4">
            <w:pPr>
              <w:jc w:val="center"/>
            </w:pPr>
            <w:r>
              <w:t>-</w:t>
            </w:r>
          </w:p>
        </w:tc>
      </w:tr>
      <w:tr w:rsidR="007B3D57" w:rsidRPr="00CA1E0C" w:rsidTr="00D450E4">
        <w:trPr>
          <w:trHeight w:val="269"/>
        </w:trPr>
        <w:tc>
          <w:tcPr>
            <w:tcW w:w="2724" w:type="dxa"/>
          </w:tcPr>
          <w:p w:rsidR="007B3D57" w:rsidRPr="00CA1E0C" w:rsidRDefault="007B3D57" w:rsidP="000A4E9D">
            <w:r w:rsidRPr="00CA1E0C">
              <w:t>támogató szolgáltatás</w:t>
            </w:r>
          </w:p>
        </w:tc>
        <w:tc>
          <w:tcPr>
            <w:tcW w:w="718" w:type="dxa"/>
            <w:vAlign w:val="center"/>
          </w:tcPr>
          <w:p w:rsidR="007B3D57" w:rsidRPr="00CA1E0C" w:rsidRDefault="007B3D57" w:rsidP="00D450E4">
            <w:pPr>
              <w:jc w:val="center"/>
            </w:pPr>
            <w:r>
              <w:t>0</w:t>
            </w:r>
          </w:p>
        </w:tc>
        <w:tc>
          <w:tcPr>
            <w:tcW w:w="718" w:type="dxa"/>
            <w:vAlign w:val="center"/>
          </w:tcPr>
          <w:p w:rsidR="007B3D57" w:rsidRPr="00CA1E0C" w:rsidRDefault="007B3D57" w:rsidP="00D450E4">
            <w:pPr>
              <w:jc w:val="center"/>
            </w:pPr>
            <w:r>
              <w:t>0</w:t>
            </w:r>
          </w:p>
        </w:tc>
        <w:tc>
          <w:tcPr>
            <w:tcW w:w="718" w:type="dxa"/>
            <w:vAlign w:val="center"/>
          </w:tcPr>
          <w:p w:rsidR="007B3D57" w:rsidRPr="00CA1E0C" w:rsidRDefault="007B3D57" w:rsidP="00D450E4">
            <w:pPr>
              <w:jc w:val="center"/>
            </w:pPr>
            <w:r>
              <w:t>0</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717" w:type="dxa"/>
            <w:vAlign w:val="center"/>
          </w:tcPr>
          <w:p w:rsidR="007B3D57" w:rsidRPr="00CA1E0C" w:rsidRDefault="007B3D57" w:rsidP="00D450E4">
            <w:pPr>
              <w:jc w:val="center"/>
            </w:pPr>
            <w:r>
              <w:t>-</w:t>
            </w:r>
          </w:p>
        </w:tc>
        <w:tc>
          <w:tcPr>
            <w:tcW w:w="1035" w:type="dxa"/>
            <w:vAlign w:val="center"/>
          </w:tcPr>
          <w:p w:rsidR="007B3D57" w:rsidRPr="00CA1E0C" w:rsidRDefault="007B3D57" w:rsidP="00D450E4">
            <w:pPr>
              <w:jc w:val="center"/>
            </w:pPr>
            <w:r>
              <w:t>-</w:t>
            </w:r>
          </w:p>
        </w:tc>
      </w:tr>
      <w:tr w:rsidR="007B3D57" w:rsidRPr="00CA1E0C" w:rsidTr="00D450E4">
        <w:trPr>
          <w:trHeight w:val="299"/>
        </w:trPr>
        <w:tc>
          <w:tcPr>
            <w:tcW w:w="2724" w:type="dxa"/>
          </w:tcPr>
          <w:p w:rsidR="007B3D57" w:rsidRPr="00CA1E0C" w:rsidRDefault="007B3D57" w:rsidP="000A4E9D">
            <w:r w:rsidRPr="00CA1E0C">
              <w:t>nappali ellátás</w:t>
            </w:r>
          </w:p>
        </w:tc>
        <w:tc>
          <w:tcPr>
            <w:tcW w:w="718" w:type="dxa"/>
            <w:vAlign w:val="center"/>
          </w:tcPr>
          <w:p w:rsidR="007B3D57" w:rsidRPr="00CA1E0C" w:rsidRDefault="007B3D57" w:rsidP="00D450E4">
            <w:pPr>
              <w:jc w:val="center"/>
            </w:pPr>
            <w:r w:rsidRPr="00CA1E0C">
              <w:t>0</w:t>
            </w:r>
          </w:p>
        </w:tc>
        <w:tc>
          <w:tcPr>
            <w:tcW w:w="718" w:type="dxa"/>
            <w:vAlign w:val="center"/>
          </w:tcPr>
          <w:p w:rsidR="007B3D57" w:rsidRPr="00CA1E0C" w:rsidRDefault="007B3D57" w:rsidP="00D450E4">
            <w:pPr>
              <w:jc w:val="center"/>
            </w:pPr>
            <w:r w:rsidRPr="00CA1E0C">
              <w:t>0</w:t>
            </w:r>
          </w:p>
        </w:tc>
        <w:tc>
          <w:tcPr>
            <w:tcW w:w="718" w:type="dxa"/>
            <w:vAlign w:val="center"/>
          </w:tcPr>
          <w:p w:rsidR="007B3D57" w:rsidRPr="00CA1E0C" w:rsidRDefault="007B3D57" w:rsidP="00D450E4">
            <w:pPr>
              <w:jc w:val="center"/>
            </w:pPr>
            <w:r w:rsidRPr="00CA1E0C">
              <w:t>0</w:t>
            </w:r>
          </w:p>
        </w:tc>
        <w:tc>
          <w:tcPr>
            <w:tcW w:w="717" w:type="dxa"/>
            <w:vAlign w:val="center"/>
          </w:tcPr>
          <w:p w:rsidR="007B3D57" w:rsidRPr="00CA1E0C" w:rsidRDefault="007B3D57" w:rsidP="00D450E4">
            <w:pPr>
              <w:jc w:val="center"/>
            </w:pPr>
            <w:r w:rsidRPr="00CA1E0C">
              <w:t>0</w:t>
            </w:r>
          </w:p>
        </w:tc>
        <w:tc>
          <w:tcPr>
            <w:tcW w:w="717" w:type="dxa"/>
            <w:vAlign w:val="center"/>
          </w:tcPr>
          <w:p w:rsidR="007B3D57" w:rsidRPr="00CA1E0C" w:rsidRDefault="007B3D57" w:rsidP="00D450E4">
            <w:pPr>
              <w:jc w:val="center"/>
            </w:pPr>
            <w:r w:rsidRPr="00CA1E0C">
              <w:t>0</w:t>
            </w:r>
          </w:p>
        </w:tc>
        <w:tc>
          <w:tcPr>
            <w:tcW w:w="717" w:type="dxa"/>
            <w:vAlign w:val="center"/>
          </w:tcPr>
          <w:p w:rsidR="007B3D57" w:rsidRPr="00CA1E0C" w:rsidRDefault="007B3D57" w:rsidP="00D450E4">
            <w:pPr>
              <w:jc w:val="center"/>
            </w:pPr>
            <w:r w:rsidRPr="00CA1E0C">
              <w:t>0</w:t>
            </w:r>
          </w:p>
        </w:tc>
        <w:tc>
          <w:tcPr>
            <w:tcW w:w="717" w:type="dxa"/>
            <w:vAlign w:val="center"/>
          </w:tcPr>
          <w:p w:rsidR="007B3D57" w:rsidRPr="00CA1E0C" w:rsidRDefault="007B3D57" w:rsidP="00D450E4">
            <w:pPr>
              <w:jc w:val="center"/>
            </w:pPr>
            <w:r w:rsidRPr="00CA1E0C">
              <w:t>0</w:t>
            </w:r>
          </w:p>
        </w:tc>
        <w:tc>
          <w:tcPr>
            <w:tcW w:w="717" w:type="dxa"/>
            <w:vAlign w:val="center"/>
          </w:tcPr>
          <w:p w:rsidR="007B3D57" w:rsidRPr="00CA1E0C" w:rsidRDefault="007B3D57" w:rsidP="00D450E4">
            <w:pPr>
              <w:jc w:val="center"/>
            </w:pPr>
            <w:r w:rsidRPr="00CA1E0C">
              <w:t>0</w:t>
            </w:r>
          </w:p>
        </w:tc>
        <w:tc>
          <w:tcPr>
            <w:tcW w:w="1035" w:type="dxa"/>
            <w:vAlign w:val="center"/>
          </w:tcPr>
          <w:p w:rsidR="007B3D57" w:rsidRPr="00CA1E0C" w:rsidRDefault="007B3D57" w:rsidP="00D450E4">
            <w:pPr>
              <w:jc w:val="center"/>
            </w:pPr>
            <w:r w:rsidRPr="00CA1E0C">
              <w:t>0</w:t>
            </w:r>
          </w:p>
        </w:tc>
      </w:tr>
    </w:tbl>
    <w:p w:rsidR="007B3D57" w:rsidRPr="00CA1E0C" w:rsidRDefault="007B3D57"/>
    <w:p w:rsidR="007B3D57" w:rsidRPr="0020546C" w:rsidRDefault="007B3D57">
      <w:r w:rsidRPr="0020546C">
        <w:t xml:space="preserve">A </w:t>
      </w:r>
      <w:r w:rsidRPr="0020546C">
        <w:rPr>
          <w:bCs/>
        </w:rPr>
        <w:t>fogyatékos személyek önálló életvitelét támogató helyi intézménnyel, szociális szolgáltatásokkal nem rendelkezik a település</w:t>
      </w:r>
      <w:r w:rsidRPr="0020546C">
        <w:t xml:space="preserve">. </w:t>
      </w:r>
    </w:p>
    <w:p w:rsidR="007B3D57" w:rsidRPr="00CA1E0C" w:rsidRDefault="007B3D57" w:rsidP="00282EA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2979"/>
        <w:gridCol w:w="2860"/>
        <w:gridCol w:w="2945"/>
      </w:tblGrid>
      <w:tr w:rsidR="007B3D57" w:rsidRPr="00CA1E0C" w:rsidTr="00D450E4">
        <w:trPr>
          <w:trHeight w:val="288"/>
        </w:trPr>
        <w:tc>
          <w:tcPr>
            <w:tcW w:w="9372" w:type="dxa"/>
            <w:gridSpan w:val="4"/>
            <w:noWrap/>
          </w:tcPr>
          <w:p w:rsidR="007B3D57" w:rsidRPr="00D450E4" w:rsidRDefault="007B3D57" w:rsidP="008840C0">
            <w:pPr>
              <w:rPr>
                <w:b/>
                <w:bCs/>
              </w:rPr>
            </w:pPr>
            <w:r w:rsidRPr="00D450E4">
              <w:rPr>
                <w:b/>
                <w:bCs/>
              </w:rPr>
              <w:t>7.1.4. számú táblázat - Nappali ellátásban részesülő fogyatékos személyek száma</w:t>
            </w:r>
          </w:p>
        </w:tc>
      </w:tr>
      <w:tr w:rsidR="007B3D57" w:rsidRPr="00CA1E0C" w:rsidTr="00D450E4">
        <w:trPr>
          <w:trHeight w:val="318"/>
        </w:trPr>
        <w:tc>
          <w:tcPr>
            <w:tcW w:w="588" w:type="dxa"/>
            <w:vMerge w:val="restart"/>
            <w:noWrap/>
          </w:tcPr>
          <w:p w:rsidR="007B3D57" w:rsidRPr="00D450E4" w:rsidRDefault="007B3D57" w:rsidP="008840C0">
            <w:pPr>
              <w:rPr>
                <w:b/>
                <w:bCs/>
              </w:rPr>
            </w:pPr>
            <w:r w:rsidRPr="00D450E4">
              <w:rPr>
                <w:b/>
                <w:bCs/>
              </w:rPr>
              <w:t>év</w:t>
            </w:r>
          </w:p>
        </w:tc>
        <w:tc>
          <w:tcPr>
            <w:tcW w:w="8784" w:type="dxa"/>
            <w:gridSpan w:val="3"/>
          </w:tcPr>
          <w:p w:rsidR="007B3D57" w:rsidRPr="00D450E4" w:rsidRDefault="007B3D57" w:rsidP="008840C0">
            <w:pPr>
              <w:rPr>
                <w:b/>
                <w:bCs/>
              </w:rPr>
            </w:pPr>
            <w:r w:rsidRPr="00D450E4">
              <w:rPr>
                <w:b/>
                <w:bCs/>
              </w:rPr>
              <w:t>Nappali ellátásban részesülő fogyatékos személyek száma</w:t>
            </w:r>
          </w:p>
        </w:tc>
      </w:tr>
      <w:tr w:rsidR="007B3D57" w:rsidRPr="00CA1E0C" w:rsidTr="00D450E4">
        <w:trPr>
          <w:trHeight w:val="692"/>
        </w:trPr>
        <w:tc>
          <w:tcPr>
            <w:tcW w:w="588" w:type="dxa"/>
            <w:vMerge/>
          </w:tcPr>
          <w:p w:rsidR="007B3D57" w:rsidRPr="00D450E4" w:rsidRDefault="007B3D57" w:rsidP="008840C0">
            <w:pPr>
              <w:rPr>
                <w:b/>
                <w:bCs/>
              </w:rPr>
            </w:pPr>
          </w:p>
        </w:tc>
        <w:tc>
          <w:tcPr>
            <w:tcW w:w="2979" w:type="dxa"/>
          </w:tcPr>
          <w:p w:rsidR="007B3D57" w:rsidRPr="00D450E4" w:rsidRDefault="007B3D57" w:rsidP="008840C0">
            <w:pPr>
              <w:rPr>
                <w:b/>
                <w:bCs/>
              </w:rPr>
            </w:pPr>
            <w:r w:rsidRPr="00D450E4">
              <w:rPr>
                <w:b/>
                <w:bCs/>
              </w:rPr>
              <w:t xml:space="preserve">önkormányzati fenntartású intézményben </w:t>
            </w:r>
          </w:p>
        </w:tc>
        <w:tc>
          <w:tcPr>
            <w:tcW w:w="2860" w:type="dxa"/>
          </w:tcPr>
          <w:p w:rsidR="007B3D57" w:rsidRPr="00D450E4" w:rsidRDefault="007B3D57" w:rsidP="008840C0">
            <w:pPr>
              <w:rPr>
                <w:b/>
                <w:bCs/>
              </w:rPr>
            </w:pPr>
            <w:r w:rsidRPr="00D450E4">
              <w:rPr>
                <w:b/>
                <w:bCs/>
              </w:rPr>
              <w:t>egyházi fenntartású intézményben</w:t>
            </w:r>
          </w:p>
        </w:tc>
        <w:tc>
          <w:tcPr>
            <w:tcW w:w="2945" w:type="dxa"/>
          </w:tcPr>
          <w:p w:rsidR="007B3D57" w:rsidRPr="00D450E4" w:rsidRDefault="007B3D57" w:rsidP="008840C0">
            <w:pPr>
              <w:rPr>
                <w:b/>
                <w:bCs/>
              </w:rPr>
            </w:pPr>
            <w:r w:rsidRPr="00D450E4">
              <w:rPr>
                <w:b/>
                <w:bCs/>
              </w:rPr>
              <w:t xml:space="preserve">civil fenntartású intézményben </w:t>
            </w:r>
          </w:p>
        </w:tc>
      </w:tr>
      <w:tr w:rsidR="007B3D57" w:rsidRPr="00CA1E0C" w:rsidTr="00D450E4">
        <w:trPr>
          <w:trHeight w:val="284"/>
        </w:trPr>
        <w:tc>
          <w:tcPr>
            <w:tcW w:w="588" w:type="dxa"/>
            <w:noWrap/>
          </w:tcPr>
          <w:p w:rsidR="007B3D57" w:rsidRPr="00CA1E0C" w:rsidRDefault="007B3D57" w:rsidP="008840C0">
            <w:r w:rsidRPr="00CA1E0C">
              <w:t>2008</w:t>
            </w:r>
          </w:p>
        </w:tc>
        <w:tc>
          <w:tcPr>
            <w:tcW w:w="2979" w:type="dxa"/>
            <w:noWrap/>
          </w:tcPr>
          <w:p w:rsidR="007B3D57" w:rsidRPr="00CA1E0C" w:rsidRDefault="007B3D57" w:rsidP="008840C0">
            <w:r w:rsidRPr="00CA1E0C">
              <w:t>0</w:t>
            </w:r>
          </w:p>
        </w:tc>
        <w:tc>
          <w:tcPr>
            <w:tcW w:w="2860" w:type="dxa"/>
          </w:tcPr>
          <w:p w:rsidR="007B3D57" w:rsidRPr="00CA1E0C" w:rsidRDefault="007B3D57" w:rsidP="008840C0">
            <w:r w:rsidRPr="00CA1E0C">
              <w:t>0</w:t>
            </w:r>
          </w:p>
        </w:tc>
        <w:tc>
          <w:tcPr>
            <w:tcW w:w="2945" w:type="dxa"/>
          </w:tcPr>
          <w:p w:rsidR="007B3D57" w:rsidRPr="00CA1E0C" w:rsidRDefault="007B3D57" w:rsidP="008840C0">
            <w:r w:rsidRPr="00CA1E0C">
              <w:t>0</w:t>
            </w:r>
          </w:p>
        </w:tc>
      </w:tr>
      <w:tr w:rsidR="007B3D57" w:rsidRPr="00CA1E0C" w:rsidTr="00D450E4">
        <w:trPr>
          <w:trHeight w:val="284"/>
        </w:trPr>
        <w:tc>
          <w:tcPr>
            <w:tcW w:w="588" w:type="dxa"/>
            <w:noWrap/>
          </w:tcPr>
          <w:p w:rsidR="007B3D57" w:rsidRPr="00CA1E0C" w:rsidRDefault="007B3D57" w:rsidP="008840C0">
            <w:r w:rsidRPr="00CA1E0C">
              <w:t>2009</w:t>
            </w:r>
          </w:p>
        </w:tc>
        <w:tc>
          <w:tcPr>
            <w:tcW w:w="2979" w:type="dxa"/>
            <w:noWrap/>
          </w:tcPr>
          <w:p w:rsidR="007B3D57" w:rsidRPr="00CA1E0C" w:rsidRDefault="007B3D57" w:rsidP="008840C0">
            <w:r w:rsidRPr="00CA1E0C">
              <w:t>0</w:t>
            </w:r>
          </w:p>
        </w:tc>
        <w:tc>
          <w:tcPr>
            <w:tcW w:w="2860" w:type="dxa"/>
          </w:tcPr>
          <w:p w:rsidR="007B3D57" w:rsidRPr="00CA1E0C" w:rsidRDefault="007B3D57" w:rsidP="008840C0">
            <w:r w:rsidRPr="00CA1E0C">
              <w:t>0</w:t>
            </w:r>
          </w:p>
        </w:tc>
        <w:tc>
          <w:tcPr>
            <w:tcW w:w="2945" w:type="dxa"/>
          </w:tcPr>
          <w:p w:rsidR="007B3D57" w:rsidRPr="00CA1E0C" w:rsidRDefault="007B3D57" w:rsidP="008840C0">
            <w:r w:rsidRPr="00CA1E0C">
              <w:t>0</w:t>
            </w:r>
          </w:p>
        </w:tc>
      </w:tr>
      <w:tr w:rsidR="007B3D57" w:rsidRPr="00CA1E0C" w:rsidTr="00D450E4">
        <w:trPr>
          <w:trHeight w:val="284"/>
        </w:trPr>
        <w:tc>
          <w:tcPr>
            <w:tcW w:w="588" w:type="dxa"/>
            <w:noWrap/>
          </w:tcPr>
          <w:p w:rsidR="007B3D57" w:rsidRPr="00CA1E0C" w:rsidRDefault="007B3D57" w:rsidP="008840C0">
            <w:r w:rsidRPr="00CA1E0C">
              <w:t>2010</w:t>
            </w:r>
          </w:p>
        </w:tc>
        <w:tc>
          <w:tcPr>
            <w:tcW w:w="2979" w:type="dxa"/>
            <w:noWrap/>
          </w:tcPr>
          <w:p w:rsidR="007B3D57" w:rsidRPr="00CA1E0C" w:rsidRDefault="007B3D57" w:rsidP="008840C0">
            <w:r w:rsidRPr="00CA1E0C">
              <w:t>0</w:t>
            </w:r>
          </w:p>
        </w:tc>
        <w:tc>
          <w:tcPr>
            <w:tcW w:w="2860" w:type="dxa"/>
          </w:tcPr>
          <w:p w:rsidR="007B3D57" w:rsidRPr="00CA1E0C" w:rsidRDefault="007B3D57" w:rsidP="008840C0">
            <w:r w:rsidRPr="00CA1E0C">
              <w:t>0</w:t>
            </w:r>
          </w:p>
        </w:tc>
        <w:tc>
          <w:tcPr>
            <w:tcW w:w="2945" w:type="dxa"/>
          </w:tcPr>
          <w:p w:rsidR="007B3D57" w:rsidRPr="00CA1E0C" w:rsidRDefault="007B3D57" w:rsidP="008840C0">
            <w:r w:rsidRPr="00CA1E0C">
              <w:t>0</w:t>
            </w:r>
          </w:p>
        </w:tc>
      </w:tr>
      <w:tr w:rsidR="007B3D57" w:rsidRPr="00CA1E0C" w:rsidTr="00D450E4">
        <w:trPr>
          <w:trHeight w:val="284"/>
        </w:trPr>
        <w:tc>
          <w:tcPr>
            <w:tcW w:w="588" w:type="dxa"/>
            <w:noWrap/>
          </w:tcPr>
          <w:p w:rsidR="007B3D57" w:rsidRPr="00CA1E0C" w:rsidRDefault="007B3D57" w:rsidP="008840C0">
            <w:r w:rsidRPr="00CA1E0C">
              <w:t>2011</w:t>
            </w:r>
          </w:p>
        </w:tc>
        <w:tc>
          <w:tcPr>
            <w:tcW w:w="2979" w:type="dxa"/>
            <w:noWrap/>
          </w:tcPr>
          <w:p w:rsidR="007B3D57" w:rsidRPr="00CA1E0C" w:rsidRDefault="007B3D57" w:rsidP="008840C0">
            <w:r w:rsidRPr="00CA1E0C">
              <w:t>0</w:t>
            </w:r>
          </w:p>
        </w:tc>
        <w:tc>
          <w:tcPr>
            <w:tcW w:w="2860" w:type="dxa"/>
          </w:tcPr>
          <w:p w:rsidR="007B3D57" w:rsidRPr="00CA1E0C" w:rsidRDefault="007B3D57" w:rsidP="008840C0">
            <w:r w:rsidRPr="00CA1E0C">
              <w:t>0</w:t>
            </w:r>
          </w:p>
        </w:tc>
        <w:tc>
          <w:tcPr>
            <w:tcW w:w="2945" w:type="dxa"/>
          </w:tcPr>
          <w:p w:rsidR="007B3D57" w:rsidRPr="00CA1E0C" w:rsidRDefault="007B3D57" w:rsidP="008840C0">
            <w:r w:rsidRPr="00CA1E0C">
              <w:t>0</w:t>
            </w:r>
          </w:p>
        </w:tc>
      </w:tr>
      <w:tr w:rsidR="007B3D57" w:rsidRPr="00CA1E0C" w:rsidTr="00D450E4">
        <w:trPr>
          <w:trHeight w:val="284"/>
        </w:trPr>
        <w:tc>
          <w:tcPr>
            <w:tcW w:w="588" w:type="dxa"/>
            <w:noWrap/>
          </w:tcPr>
          <w:p w:rsidR="007B3D57" w:rsidRPr="00CA1E0C" w:rsidRDefault="007B3D57" w:rsidP="008840C0">
            <w:r w:rsidRPr="00CA1E0C">
              <w:t>2012</w:t>
            </w:r>
          </w:p>
        </w:tc>
        <w:tc>
          <w:tcPr>
            <w:tcW w:w="2979" w:type="dxa"/>
            <w:noWrap/>
          </w:tcPr>
          <w:p w:rsidR="007B3D57" w:rsidRPr="00CA1E0C" w:rsidRDefault="007B3D57" w:rsidP="008840C0">
            <w:r w:rsidRPr="00CA1E0C">
              <w:t>0</w:t>
            </w:r>
          </w:p>
        </w:tc>
        <w:tc>
          <w:tcPr>
            <w:tcW w:w="2860" w:type="dxa"/>
          </w:tcPr>
          <w:p w:rsidR="007B3D57" w:rsidRPr="00CA1E0C" w:rsidRDefault="007B3D57" w:rsidP="008840C0">
            <w:r w:rsidRPr="00CA1E0C">
              <w:t>0</w:t>
            </w:r>
          </w:p>
        </w:tc>
        <w:tc>
          <w:tcPr>
            <w:tcW w:w="2945" w:type="dxa"/>
          </w:tcPr>
          <w:p w:rsidR="007B3D57" w:rsidRPr="00CA1E0C" w:rsidRDefault="007B3D57" w:rsidP="008840C0">
            <w:r w:rsidRPr="00CA1E0C">
              <w:t>0</w:t>
            </w:r>
          </w:p>
        </w:tc>
      </w:tr>
    </w:tbl>
    <w:p w:rsidR="007B3D57" w:rsidRPr="00CA1E0C" w:rsidRDefault="007B3D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2"/>
        <w:gridCol w:w="4486"/>
      </w:tblGrid>
      <w:tr w:rsidR="007B3D57" w:rsidRPr="00CA1E0C" w:rsidTr="00D450E4">
        <w:trPr>
          <w:trHeight w:val="288"/>
        </w:trPr>
        <w:tc>
          <w:tcPr>
            <w:tcW w:w="9498" w:type="dxa"/>
            <w:gridSpan w:val="2"/>
            <w:noWrap/>
          </w:tcPr>
          <w:p w:rsidR="007B3D57" w:rsidRPr="00D450E4" w:rsidRDefault="007B3D57">
            <w:pPr>
              <w:rPr>
                <w:b/>
                <w:bCs/>
              </w:rPr>
            </w:pPr>
            <w:r w:rsidRPr="00D450E4">
              <w:rPr>
                <w:b/>
                <w:bCs/>
              </w:rPr>
              <w:t>7.1.5. táblázat - Fogyatékkal élő személyek pénzbeli és természetbeni ellátása, kedvezmények</w:t>
            </w:r>
          </w:p>
        </w:tc>
      </w:tr>
      <w:tr w:rsidR="007B3D57" w:rsidRPr="00CA1E0C" w:rsidTr="00D450E4">
        <w:trPr>
          <w:trHeight w:val="284"/>
        </w:trPr>
        <w:tc>
          <w:tcPr>
            <w:tcW w:w="5012" w:type="dxa"/>
          </w:tcPr>
          <w:p w:rsidR="007B3D57" w:rsidRPr="00D450E4" w:rsidRDefault="007B3D57" w:rsidP="0044674F">
            <w:pPr>
              <w:rPr>
                <w:b/>
                <w:bCs/>
              </w:rPr>
            </w:pPr>
            <w:r w:rsidRPr="00D450E4">
              <w:rPr>
                <w:b/>
                <w:bCs/>
              </w:rPr>
              <w:t>1993. évi III. tv. (Szt.) alapján pénzbeli ellátás</w:t>
            </w:r>
          </w:p>
        </w:tc>
        <w:tc>
          <w:tcPr>
            <w:tcW w:w="4486" w:type="dxa"/>
          </w:tcPr>
          <w:p w:rsidR="007B3D57" w:rsidRPr="00D450E4" w:rsidRDefault="007B3D57" w:rsidP="0044674F">
            <w:pPr>
              <w:rPr>
                <w:b/>
                <w:bCs/>
              </w:rPr>
            </w:pPr>
            <w:r w:rsidRPr="00D450E4">
              <w:rPr>
                <w:b/>
                <w:bCs/>
              </w:rPr>
              <w:t>Fogyatékos személyek száma</w:t>
            </w:r>
          </w:p>
        </w:tc>
      </w:tr>
      <w:tr w:rsidR="007B3D57" w:rsidRPr="00CA1E0C" w:rsidTr="00D450E4">
        <w:trPr>
          <w:trHeight w:val="284"/>
        </w:trPr>
        <w:tc>
          <w:tcPr>
            <w:tcW w:w="5012" w:type="dxa"/>
          </w:tcPr>
          <w:p w:rsidR="007B3D57" w:rsidRPr="00CA1E0C" w:rsidRDefault="007B3D57">
            <w:r w:rsidRPr="00CA1E0C">
              <w:t>Időskorúak járadéka</w:t>
            </w:r>
          </w:p>
        </w:tc>
        <w:tc>
          <w:tcPr>
            <w:tcW w:w="4486" w:type="dxa"/>
          </w:tcPr>
          <w:p w:rsidR="007B3D57" w:rsidRPr="00CA1E0C" w:rsidRDefault="007B3D57" w:rsidP="0044674F">
            <w:r w:rsidRPr="00CA1E0C">
              <w:t>0</w:t>
            </w:r>
          </w:p>
        </w:tc>
      </w:tr>
      <w:tr w:rsidR="007B3D57" w:rsidRPr="00CA1E0C" w:rsidTr="00D450E4">
        <w:trPr>
          <w:trHeight w:val="284"/>
        </w:trPr>
        <w:tc>
          <w:tcPr>
            <w:tcW w:w="5012" w:type="dxa"/>
          </w:tcPr>
          <w:p w:rsidR="007B3D57" w:rsidRPr="00CA1E0C" w:rsidRDefault="007B3D57">
            <w:r w:rsidRPr="00CA1E0C">
              <w:t>Aktív korúak ellátása</w:t>
            </w:r>
          </w:p>
        </w:tc>
        <w:tc>
          <w:tcPr>
            <w:tcW w:w="4486" w:type="dxa"/>
          </w:tcPr>
          <w:p w:rsidR="007B3D57" w:rsidRPr="00CA1E0C" w:rsidRDefault="007B3D57" w:rsidP="0044674F">
            <w:r w:rsidRPr="00CA1E0C">
              <w:t>0</w:t>
            </w:r>
          </w:p>
        </w:tc>
      </w:tr>
      <w:tr w:rsidR="007B3D57" w:rsidRPr="00CA1E0C" w:rsidTr="00D450E4">
        <w:trPr>
          <w:trHeight w:val="284"/>
        </w:trPr>
        <w:tc>
          <w:tcPr>
            <w:tcW w:w="5012" w:type="dxa"/>
          </w:tcPr>
          <w:p w:rsidR="007B3D57" w:rsidRPr="00CA1E0C" w:rsidRDefault="007B3D57">
            <w:r w:rsidRPr="00CA1E0C">
              <w:t>Rendszeres szociális segély</w:t>
            </w:r>
          </w:p>
        </w:tc>
        <w:tc>
          <w:tcPr>
            <w:tcW w:w="4486" w:type="dxa"/>
          </w:tcPr>
          <w:p w:rsidR="007B3D57" w:rsidRPr="00CA1E0C" w:rsidRDefault="007B3D57" w:rsidP="0044674F">
            <w:r w:rsidRPr="00CA1E0C">
              <w:t>0</w:t>
            </w:r>
          </w:p>
        </w:tc>
      </w:tr>
      <w:tr w:rsidR="007B3D57" w:rsidRPr="00CA1E0C" w:rsidTr="00D450E4">
        <w:trPr>
          <w:trHeight w:val="284"/>
        </w:trPr>
        <w:tc>
          <w:tcPr>
            <w:tcW w:w="5012" w:type="dxa"/>
          </w:tcPr>
          <w:p w:rsidR="007B3D57" w:rsidRPr="00CA1E0C" w:rsidRDefault="007B3D57">
            <w:r w:rsidRPr="00CA1E0C">
              <w:t>Lakásfenntartási támogatás</w:t>
            </w:r>
          </w:p>
        </w:tc>
        <w:tc>
          <w:tcPr>
            <w:tcW w:w="4486" w:type="dxa"/>
          </w:tcPr>
          <w:p w:rsidR="007B3D57" w:rsidRPr="00CA1E0C" w:rsidRDefault="007B3D57" w:rsidP="0044674F">
            <w:r>
              <w:t>0</w:t>
            </w:r>
          </w:p>
        </w:tc>
      </w:tr>
      <w:tr w:rsidR="007B3D57" w:rsidRPr="00CA1E0C" w:rsidTr="00D450E4">
        <w:trPr>
          <w:trHeight w:val="284"/>
        </w:trPr>
        <w:tc>
          <w:tcPr>
            <w:tcW w:w="5012" w:type="dxa"/>
          </w:tcPr>
          <w:p w:rsidR="007B3D57" w:rsidRPr="00CA1E0C" w:rsidRDefault="007B3D57">
            <w:r w:rsidRPr="00CA1E0C">
              <w:t>Ápolási díj</w:t>
            </w:r>
          </w:p>
        </w:tc>
        <w:tc>
          <w:tcPr>
            <w:tcW w:w="4486" w:type="dxa"/>
          </w:tcPr>
          <w:p w:rsidR="007B3D57" w:rsidRPr="00CA1E0C" w:rsidRDefault="007B3D57" w:rsidP="0044674F">
            <w:r w:rsidRPr="00CA1E0C">
              <w:t>0</w:t>
            </w:r>
          </w:p>
        </w:tc>
      </w:tr>
      <w:tr w:rsidR="007B3D57" w:rsidRPr="00CA1E0C" w:rsidTr="00D450E4">
        <w:trPr>
          <w:trHeight w:val="284"/>
        </w:trPr>
        <w:tc>
          <w:tcPr>
            <w:tcW w:w="5012" w:type="dxa"/>
          </w:tcPr>
          <w:p w:rsidR="007B3D57" w:rsidRPr="00CA1E0C" w:rsidRDefault="007B3D57">
            <w:r w:rsidRPr="00CA1E0C">
              <w:t>Temetési segély</w:t>
            </w:r>
          </w:p>
        </w:tc>
        <w:tc>
          <w:tcPr>
            <w:tcW w:w="4486" w:type="dxa"/>
          </w:tcPr>
          <w:p w:rsidR="007B3D57" w:rsidRPr="00CA1E0C" w:rsidRDefault="007B3D57" w:rsidP="0044674F">
            <w:r w:rsidRPr="00CA1E0C">
              <w:t>0</w:t>
            </w:r>
          </w:p>
        </w:tc>
      </w:tr>
      <w:tr w:rsidR="007B3D57" w:rsidRPr="00CA1E0C" w:rsidTr="00D450E4">
        <w:trPr>
          <w:trHeight w:val="284"/>
        </w:trPr>
        <w:tc>
          <w:tcPr>
            <w:tcW w:w="5012" w:type="dxa"/>
          </w:tcPr>
          <w:p w:rsidR="007B3D57" w:rsidRPr="00CA1E0C" w:rsidRDefault="007B3D57">
            <w:r w:rsidRPr="00CA1E0C">
              <w:t>Átmeneti segély</w:t>
            </w:r>
          </w:p>
        </w:tc>
        <w:tc>
          <w:tcPr>
            <w:tcW w:w="4486" w:type="dxa"/>
          </w:tcPr>
          <w:p w:rsidR="007B3D57" w:rsidRPr="00CA1E0C" w:rsidRDefault="007B3D57" w:rsidP="0044674F">
            <w:r>
              <w:t>0</w:t>
            </w:r>
          </w:p>
        </w:tc>
      </w:tr>
      <w:tr w:rsidR="007B3D57" w:rsidRPr="00CA1E0C" w:rsidTr="00D450E4">
        <w:trPr>
          <w:trHeight w:val="284"/>
        </w:trPr>
        <w:tc>
          <w:tcPr>
            <w:tcW w:w="5012" w:type="dxa"/>
          </w:tcPr>
          <w:p w:rsidR="007B3D57" w:rsidRPr="00D450E4" w:rsidRDefault="007B3D57" w:rsidP="0044674F">
            <w:pPr>
              <w:rPr>
                <w:b/>
                <w:bCs/>
              </w:rPr>
            </w:pPr>
            <w:r w:rsidRPr="00D450E4">
              <w:rPr>
                <w:b/>
                <w:bCs/>
              </w:rPr>
              <w:t>Természetbeni ellátás</w:t>
            </w:r>
          </w:p>
        </w:tc>
        <w:tc>
          <w:tcPr>
            <w:tcW w:w="4486" w:type="dxa"/>
          </w:tcPr>
          <w:p w:rsidR="007B3D57" w:rsidRPr="00D450E4" w:rsidRDefault="007B3D57" w:rsidP="0044674F">
            <w:pPr>
              <w:rPr>
                <w:b/>
                <w:bCs/>
              </w:rPr>
            </w:pPr>
          </w:p>
        </w:tc>
      </w:tr>
      <w:tr w:rsidR="007B3D57" w:rsidRPr="00CA1E0C" w:rsidTr="00D450E4">
        <w:trPr>
          <w:trHeight w:val="1104"/>
        </w:trPr>
        <w:tc>
          <w:tcPr>
            <w:tcW w:w="5012" w:type="dxa"/>
          </w:tcPr>
          <w:p w:rsidR="007B3D57" w:rsidRPr="00CA1E0C" w:rsidRDefault="007B3D57">
            <w:r w:rsidRPr="00CA1E0C">
              <w:t>Egészségügyi szolgáltatásra való jogosultság</w:t>
            </w:r>
            <w:r w:rsidRPr="00CA1E0C">
              <w:br/>
              <w:t xml:space="preserve">Itt azokra a fogyatékos személyekre kérdezünk, akik az önkormányzat javaslatára, rászorultsági alapon kapnak TAJ kártyát az OEP-től. </w:t>
            </w:r>
          </w:p>
        </w:tc>
        <w:tc>
          <w:tcPr>
            <w:tcW w:w="4486" w:type="dxa"/>
          </w:tcPr>
          <w:p w:rsidR="007B3D57" w:rsidRPr="00CA1E0C" w:rsidRDefault="007B3D57" w:rsidP="0044674F">
            <w:r w:rsidRPr="00CA1E0C">
              <w:t>0</w:t>
            </w:r>
          </w:p>
        </w:tc>
      </w:tr>
      <w:tr w:rsidR="007B3D57" w:rsidRPr="00CA1E0C" w:rsidTr="00D450E4">
        <w:trPr>
          <w:trHeight w:val="1656"/>
        </w:trPr>
        <w:tc>
          <w:tcPr>
            <w:tcW w:w="5012" w:type="dxa"/>
          </w:tcPr>
          <w:p w:rsidR="007B3D57" w:rsidRPr="00CA1E0C" w:rsidRDefault="007B3D57">
            <w:r w:rsidRPr="00CA1E0C">
              <w:t>Közgyógyellátás</w:t>
            </w:r>
            <w:r w:rsidRPr="00CA1E0C">
              <w:br/>
              <w:t xml:space="preserve">Ez a fogyatékos személyeknek alanyi jogon jár, nem fogyatékos személyek rászorultsági alapon vehetik igénybe. Mivel a településen élő  fogyatékos személyek számának megállapítása nehéz, ez az adat is fontos mutató lehet.  </w:t>
            </w:r>
          </w:p>
        </w:tc>
        <w:tc>
          <w:tcPr>
            <w:tcW w:w="4486" w:type="dxa"/>
          </w:tcPr>
          <w:p w:rsidR="007B3D57" w:rsidRPr="00CA1E0C" w:rsidRDefault="007B3D57" w:rsidP="0044674F">
            <w:r>
              <w:t>0</w:t>
            </w:r>
          </w:p>
        </w:tc>
      </w:tr>
      <w:tr w:rsidR="007B3D57" w:rsidRPr="00CA1E0C" w:rsidTr="00D450E4">
        <w:trPr>
          <w:trHeight w:val="288"/>
        </w:trPr>
        <w:tc>
          <w:tcPr>
            <w:tcW w:w="5012" w:type="dxa"/>
          </w:tcPr>
          <w:p w:rsidR="007B3D57" w:rsidRPr="00CA1E0C" w:rsidRDefault="007B3D57">
            <w:r w:rsidRPr="00CA1E0C">
              <w:t>Adósságkezelési szolgáltatás</w:t>
            </w:r>
          </w:p>
        </w:tc>
        <w:tc>
          <w:tcPr>
            <w:tcW w:w="4486" w:type="dxa"/>
          </w:tcPr>
          <w:p w:rsidR="007B3D57" w:rsidRPr="00CA1E0C" w:rsidRDefault="007B3D57" w:rsidP="0044674F">
            <w:r w:rsidRPr="00CA1E0C">
              <w:t>0</w:t>
            </w:r>
          </w:p>
        </w:tc>
      </w:tr>
      <w:tr w:rsidR="007B3D57" w:rsidRPr="00CA1E0C" w:rsidTr="00D450E4">
        <w:trPr>
          <w:trHeight w:val="288"/>
        </w:trPr>
        <w:tc>
          <w:tcPr>
            <w:tcW w:w="5012" w:type="dxa"/>
          </w:tcPr>
          <w:p w:rsidR="007B3D57" w:rsidRPr="00CA1E0C" w:rsidRDefault="007B3D57">
            <w:r w:rsidRPr="00CA1E0C">
              <w:t>Energia felhasználási támogatás</w:t>
            </w:r>
          </w:p>
        </w:tc>
        <w:tc>
          <w:tcPr>
            <w:tcW w:w="4486" w:type="dxa"/>
          </w:tcPr>
          <w:p w:rsidR="007B3D57" w:rsidRPr="00CA1E0C" w:rsidRDefault="007B3D57" w:rsidP="0044674F">
            <w:r w:rsidRPr="00CA1E0C">
              <w:t>0</w:t>
            </w:r>
          </w:p>
        </w:tc>
      </w:tr>
      <w:tr w:rsidR="007B3D57" w:rsidRPr="00CA1E0C" w:rsidTr="00D450E4">
        <w:trPr>
          <w:trHeight w:val="288"/>
        </w:trPr>
        <w:tc>
          <w:tcPr>
            <w:tcW w:w="5012" w:type="dxa"/>
          </w:tcPr>
          <w:p w:rsidR="007B3D57" w:rsidRPr="00D450E4" w:rsidRDefault="007B3D57" w:rsidP="0044674F">
            <w:pPr>
              <w:rPr>
                <w:b/>
                <w:bCs/>
              </w:rPr>
            </w:pPr>
            <w:r w:rsidRPr="00D450E4">
              <w:rPr>
                <w:b/>
                <w:bCs/>
              </w:rPr>
              <w:t>Más jogszabályok alapján nyújtott ellátások</w:t>
            </w:r>
          </w:p>
        </w:tc>
        <w:tc>
          <w:tcPr>
            <w:tcW w:w="4486" w:type="dxa"/>
          </w:tcPr>
          <w:p w:rsidR="007B3D57" w:rsidRPr="00CA1E0C" w:rsidRDefault="007B3D57" w:rsidP="0044674F">
            <w:r w:rsidRPr="00CA1E0C">
              <w:t> </w:t>
            </w:r>
          </w:p>
        </w:tc>
      </w:tr>
      <w:tr w:rsidR="007B3D57" w:rsidRPr="00CA1E0C" w:rsidTr="00D450E4">
        <w:trPr>
          <w:trHeight w:val="288"/>
        </w:trPr>
        <w:tc>
          <w:tcPr>
            <w:tcW w:w="5012" w:type="dxa"/>
          </w:tcPr>
          <w:p w:rsidR="007B3D57" w:rsidRPr="00CA1E0C" w:rsidRDefault="007B3D57">
            <w:r w:rsidRPr="00CA1E0C">
              <w:t>Fogyatékossági támogatás</w:t>
            </w:r>
          </w:p>
        </w:tc>
        <w:tc>
          <w:tcPr>
            <w:tcW w:w="4486" w:type="dxa"/>
          </w:tcPr>
          <w:p w:rsidR="007B3D57" w:rsidRPr="00CA1E0C" w:rsidRDefault="007B3D57" w:rsidP="0044674F">
            <w:r w:rsidRPr="00CA1E0C">
              <w:t>0</w:t>
            </w:r>
          </w:p>
        </w:tc>
      </w:tr>
      <w:tr w:rsidR="007B3D57" w:rsidRPr="00CA1E0C" w:rsidTr="00D450E4">
        <w:trPr>
          <w:trHeight w:val="288"/>
        </w:trPr>
        <w:tc>
          <w:tcPr>
            <w:tcW w:w="5012" w:type="dxa"/>
          </w:tcPr>
          <w:p w:rsidR="007B3D57" w:rsidRPr="00CA1E0C" w:rsidRDefault="007B3D57">
            <w:r w:rsidRPr="00CA1E0C">
              <w:t>Rokkantsági járadék</w:t>
            </w:r>
          </w:p>
        </w:tc>
        <w:tc>
          <w:tcPr>
            <w:tcW w:w="4486" w:type="dxa"/>
          </w:tcPr>
          <w:p w:rsidR="007B3D57" w:rsidRPr="00CA1E0C" w:rsidRDefault="007B3D57" w:rsidP="0044674F">
            <w:r w:rsidRPr="00CA1E0C">
              <w:t>0</w:t>
            </w:r>
          </w:p>
        </w:tc>
      </w:tr>
      <w:tr w:rsidR="007B3D57" w:rsidRPr="00CA1E0C" w:rsidTr="00D450E4">
        <w:trPr>
          <w:trHeight w:val="288"/>
        </w:trPr>
        <w:tc>
          <w:tcPr>
            <w:tcW w:w="5012" w:type="dxa"/>
          </w:tcPr>
          <w:p w:rsidR="007B3D57" w:rsidRPr="00CA1E0C" w:rsidRDefault="007B3D57">
            <w:r w:rsidRPr="00CA1E0C">
              <w:t>Személygépkocsi átalakítási támogatás</w:t>
            </w:r>
          </w:p>
        </w:tc>
        <w:tc>
          <w:tcPr>
            <w:tcW w:w="4486" w:type="dxa"/>
          </w:tcPr>
          <w:p w:rsidR="007B3D57" w:rsidRPr="00CA1E0C" w:rsidRDefault="007B3D57" w:rsidP="0044674F">
            <w:r w:rsidRPr="00CA1E0C">
              <w:t>0</w:t>
            </w:r>
          </w:p>
        </w:tc>
      </w:tr>
      <w:tr w:rsidR="007B3D57" w:rsidRPr="00CA1E0C" w:rsidTr="00D450E4">
        <w:trPr>
          <w:trHeight w:val="288"/>
        </w:trPr>
        <w:tc>
          <w:tcPr>
            <w:tcW w:w="5012" w:type="dxa"/>
          </w:tcPr>
          <w:p w:rsidR="007B3D57" w:rsidRPr="00CA1E0C" w:rsidRDefault="007B3D57">
            <w:r w:rsidRPr="00CA1E0C">
              <w:t>Közlekedési kedvezmény</w:t>
            </w:r>
          </w:p>
        </w:tc>
        <w:tc>
          <w:tcPr>
            <w:tcW w:w="4486" w:type="dxa"/>
          </w:tcPr>
          <w:p w:rsidR="007B3D57" w:rsidRPr="00CA1E0C" w:rsidRDefault="007B3D57" w:rsidP="0044674F">
            <w:r>
              <w:t>0</w:t>
            </w:r>
          </w:p>
        </w:tc>
      </w:tr>
      <w:tr w:rsidR="007B3D57" w:rsidRPr="00CA1E0C" w:rsidTr="00D450E4">
        <w:trPr>
          <w:trHeight w:val="288"/>
        </w:trPr>
        <w:tc>
          <w:tcPr>
            <w:tcW w:w="5012" w:type="dxa"/>
          </w:tcPr>
          <w:p w:rsidR="007B3D57" w:rsidRPr="00CA1E0C" w:rsidRDefault="007B3D57">
            <w:r w:rsidRPr="00CA1E0C">
              <w:t>Személygépkocsi szerzési kedvezmény</w:t>
            </w:r>
          </w:p>
        </w:tc>
        <w:tc>
          <w:tcPr>
            <w:tcW w:w="4486" w:type="dxa"/>
          </w:tcPr>
          <w:p w:rsidR="007B3D57" w:rsidRPr="00CA1E0C" w:rsidRDefault="007B3D57" w:rsidP="0044674F">
            <w:r w:rsidRPr="00CA1E0C">
              <w:t>0</w:t>
            </w:r>
          </w:p>
        </w:tc>
      </w:tr>
      <w:tr w:rsidR="007B3D57" w:rsidRPr="00CA1E0C" w:rsidTr="00D450E4">
        <w:trPr>
          <w:trHeight w:val="288"/>
        </w:trPr>
        <w:tc>
          <w:tcPr>
            <w:tcW w:w="5012" w:type="dxa"/>
          </w:tcPr>
          <w:p w:rsidR="007B3D57" w:rsidRPr="00CA1E0C" w:rsidRDefault="007B3D57">
            <w:r w:rsidRPr="00CA1E0C">
              <w:t>Parkolási igazolvány</w:t>
            </w:r>
          </w:p>
        </w:tc>
        <w:tc>
          <w:tcPr>
            <w:tcW w:w="4486" w:type="dxa"/>
          </w:tcPr>
          <w:p w:rsidR="007B3D57" w:rsidRPr="00CA1E0C" w:rsidRDefault="007B3D57" w:rsidP="0044674F">
            <w:r w:rsidRPr="00CA1E0C">
              <w:t>0</w:t>
            </w:r>
          </w:p>
        </w:tc>
      </w:tr>
    </w:tbl>
    <w:p w:rsidR="007B3D57" w:rsidRPr="00CA1E0C" w:rsidRDefault="007B3D57"/>
    <w:p w:rsidR="007B3D57" w:rsidRPr="00CA1E0C" w:rsidRDefault="007B3D57">
      <w:r w:rsidRPr="00CA1E0C">
        <w:t>Nappali ellátásban részesülő fogyatékos személ</w:t>
      </w:r>
      <w:r>
        <w:t>y nincs a településen. Sem pénzbeli, sem természetbeni ellátásban, vagy kedvezményben nem részesül fogyatékos személy.</w:t>
      </w:r>
    </w:p>
    <w:p w:rsidR="007B3D57" w:rsidRPr="00CA1E0C" w:rsidRDefault="007B3D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801"/>
        <w:gridCol w:w="771"/>
        <w:gridCol w:w="851"/>
        <w:gridCol w:w="992"/>
        <w:gridCol w:w="850"/>
        <w:gridCol w:w="709"/>
        <w:gridCol w:w="992"/>
        <w:gridCol w:w="993"/>
        <w:gridCol w:w="992"/>
        <w:gridCol w:w="850"/>
      </w:tblGrid>
      <w:tr w:rsidR="007B3D57" w:rsidRPr="00CA1E0C" w:rsidTr="00D450E4">
        <w:trPr>
          <w:trHeight w:val="288"/>
        </w:trPr>
        <w:tc>
          <w:tcPr>
            <w:tcW w:w="9639" w:type="dxa"/>
            <w:gridSpan w:val="11"/>
            <w:noWrap/>
          </w:tcPr>
          <w:p w:rsidR="007B3D57" w:rsidRPr="00D450E4" w:rsidRDefault="007B3D57">
            <w:pPr>
              <w:rPr>
                <w:b/>
                <w:bCs/>
              </w:rPr>
            </w:pPr>
            <w:r w:rsidRPr="00D450E4">
              <w:rPr>
                <w:b/>
                <w:bCs/>
              </w:rPr>
              <w:t>7.2.1. táblázat – Akadálymentesítés 1.</w:t>
            </w:r>
          </w:p>
        </w:tc>
      </w:tr>
      <w:tr w:rsidR="007B3D57" w:rsidRPr="00CA1E0C" w:rsidTr="00D450E4">
        <w:trPr>
          <w:trHeight w:val="212"/>
        </w:trPr>
        <w:tc>
          <w:tcPr>
            <w:tcW w:w="1639" w:type="dxa"/>
            <w:gridSpan w:val="2"/>
            <w:vMerge w:val="restart"/>
          </w:tcPr>
          <w:p w:rsidR="007B3D57" w:rsidRPr="00D450E4" w:rsidRDefault="007B3D57" w:rsidP="0044674F">
            <w:pPr>
              <w:rPr>
                <w:b/>
                <w:bCs/>
              </w:rPr>
            </w:pPr>
            <w:r w:rsidRPr="00D450E4">
              <w:rPr>
                <w:b/>
                <w:bCs/>
              </w:rPr>
              <w:t> </w:t>
            </w:r>
          </w:p>
        </w:tc>
        <w:tc>
          <w:tcPr>
            <w:tcW w:w="8000" w:type="dxa"/>
            <w:gridSpan w:val="9"/>
          </w:tcPr>
          <w:p w:rsidR="007B3D57" w:rsidRPr="00D450E4" w:rsidRDefault="007B3D57" w:rsidP="0044674F">
            <w:pPr>
              <w:rPr>
                <w:b/>
                <w:bCs/>
                <w:sz w:val="20"/>
                <w:szCs w:val="20"/>
              </w:rPr>
            </w:pPr>
            <w:r w:rsidRPr="00D450E4">
              <w:rPr>
                <w:b/>
                <w:bCs/>
                <w:sz w:val="20"/>
                <w:szCs w:val="20"/>
              </w:rPr>
              <w:t>Igen/nem</w:t>
            </w:r>
          </w:p>
        </w:tc>
      </w:tr>
      <w:tr w:rsidR="007B3D57" w:rsidRPr="00CA1E0C" w:rsidTr="00D450E4">
        <w:trPr>
          <w:trHeight w:val="1104"/>
        </w:trPr>
        <w:tc>
          <w:tcPr>
            <w:tcW w:w="1639" w:type="dxa"/>
            <w:gridSpan w:val="2"/>
            <w:vMerge/>
          </w:tcPr>
          <w:p w:rsidR="007B3D57" w:rsidRPr="00D450E4" w:rsidRDefault="007B3D57">
            <w:pPr>
              <w:rPr>
                <w:b/>
                <w:bCs/>
              </w:rPr>
            </w:pPr>
          </w:p>
        </w:tc>
        <w:tc>
          <w:tcPr>
            <w:tcW w:w="771" w:type="dxa"/>
          </w:tcPr>
          <w:p w:rsidR="007B3D57" w:rsidRPr="00D450E4" w:rsidRDefault="007B3D57" w:rsidP="0044674F">
            <w:pPr>
              <w:rPr>
                <w:b/>
                <w:bCs/>
                <w:sz w:val="20"/>
                <w:szCs w:val="20"/>
              </w:rPr>
            </w:pPr>
            <w:r w:rsidRPr="00D450E4">
              <w:rPr>
                <w:b/>
                <w:bCs/>
                <w:sz w:val="20"/>
                <w:szCs w:val="20"/>
              </w:rPr>
              <w:t>Lift</w:t>
            </w:r>
          </w:p>
        </w:tc>
        <w:tc>
          <w:tcPr>
            <w:tcW w:w="851" w:type="dxa"/>
          </w:tcPr>
          <w:p w:rsidR="007B3D57" w:rsidRPr="00D450E4" w:rsidRDefault="007B3D57" w:rsidP="0044674F">
            <w:pPr>
              <w:rPr>
                <w:b/>
                <w:bCs/>
                <w:sz w:val="20"/>
                <w:szCs w:val="20"/>
              </w:rPr>
            </w:pPr>
            <w:r w:rsidRPr="00D450E4">
              <w:rPr>
                <w:b/>
                <w:bCs/>
                <w:sz w:val="20"/>
                <w:szCs w:val="20"/>
              </w:rPr>
              <w:t>Vakve-zető sáv</w:t>
            </w:r>
          </w:p>
        </w:tc>
        <w:tc>
          <w:tcPr>
            <w:tcW w:w="992" w:type="dxa"/>
          </w:tcPr>
          <w:p w:rsidR="007B3D57" w:rsidRPr="00D450E4" w:rsidRDefault="007B3D57" w:rsidP="0044674F">
            <w:pPr>
              <w:rPr>
                <w:b/>
                <w:bCs/>
                <w:sz w:val="20"/>
                <w:szCs w:val="20"/>
              </w:rPr>
            </w:pPr>
            <w:r w:rsidRPr="00D450E4">
              <w:rPr>
                <w:b/>
                <w:bCs/>
                <w:sz w:val="20"/>
                <w:szCs w:val="20"/>
              </w:rPr>
              <w:t>Mozgás-korláto-zottak részére mosdó</w:t>
            </w:r>
          </w:p>
        </w:tc>
        <w:tc>
          <w:tcPr>
            <w:tcW w:w="850" w:type="dxa"/>
          </w:tcPr>
          <w:p w:rsidR="007B3D57" w:rsidRPr="00D450E4" w:rsidRDefault="007B3D57" w:rsidP="0044674F">
            <w:pPr>
              <w:rPr>
                <w:b/>
                <w:bCs/>
                <w:sz w:val="20"/>
                <w:szCs w:val="20"/>
              </w:rPr>
            </w:pPr>
            <w:r w:rsidRPr="00D450E4">
              <w:rPr>
                <w:b/>
                <w:bCs/>
                <w:sz w:val="20"/>
                <w:szCs w:val="20"/>
              </w:rPr>
              <w:t>Rám-pa</w:t>
            </w:r>
          </w:p>
        </w:tc>
        <w:tc>
          <w:tcPr>
            <w:tcW w:w="709" w:type="dxa"/>
          </w:tcPr>
          <w:p w:rsidR="007B3D57" w:rsidRPr="00D450E4" w:rsidRDefault="007B3D57" w:rsidP="0044674F">
            <w:pPr>
              <w:rPr>
                <w:b/>
                <w:bCs/>
                <w:sz w:val="20"/>
                <w:szCs w:val="20"/>
              </w:rPr>
            </w:pPr>
            <w:r w:rsidRPr="00D450E4">
              <w:rPr>
                <w:b/>
                <w:bCs/>
                <w:sz w:val="20"/>
                <w:szCs w:val="20"/>
              </w:rPr>
              <w:t>Han-gos tájé-kozta-tás</w:t>
            </w:r>
          </w:p>
        </w:tc>
        <w:tc>
          <w:tcPr>
            <w:tcW w:w="992" w:type="dxa"/>
          </w:tcPr>
          <w:p w:rsidR="007B3D57" w:rsidRPr="00D450E4" w:rsidRDefault="007B3D57" w:rsidP="0044674F">
            <w:pPr>
              <w:rPr>
                <w:b/>
                <w:bCs/>
                <w:sz w:val="20"/>
                <w:szCs w:val="20"/>
              </w:rPr>
            </w:pPr>
            <w:r w:rsidRPr="00D450E4">
              <w:rPr>
                <w:b/>
                <w:bCs/>
                <w:sz w:val="20"/>
                <w:szCs w:val="20"/>
              </w:rPr>
              <w:t>Induk-ciós hurok</w:t>
            </w:r>
          </w:p>
        </w:tc>
        <w:tc>
          <w:tcPr>
            <w:tcW w:w="993" w:type="dxa"/>
          </w:tcPr>
          <w:p w:rsidR="007B3D57" w:rsidRPr="00D450E4" w:rsidRDefault="007B3D57" w:rsidP="0044674F">
            <w:pPr>
              <w:rPr>
                <w:b/>
                <w:bCs/>
                <w:sz w:val="20"/>
                <w:szCs w:val="20"/>
              </w:rPr>
            </w:pPr>
            <w:r w:rsidRPr="00D450E4">
              <w:rPr>
                <w:b/>
                <w:bCs/>
                <w:sz w:val="20"/>
                <w:szCs w:val="20"/>
              </w:rPr>
              <w:t>Tapint-ható informá-ció</w:t>
            </w:r>
          </w:p>
        </w:tc>
        <w:tc>
          <w:tcPr>
            <w:tcW w:w="992" w:type="dxa"/>
          </w:tcPr>
          <w:p w:rsidR="007B3D57" w:rsidRPr="00D450E4" w:rsidRDefault="007B3D57" w:rsidP="0044674F">
            <w:pPr>
              <w:rPr>
                <w:b/>
                <w:bCs/>
                <w:sz w:val="20"/>
                <w:szCs w:val="20"/>
              </w:rPr>
            </w:pPr>
            <w:r w:rsidRPr="00D450E4">
              <w:rPr>
                <w:b/>
                <w:bCs/>
                <w:sz w:val="20"/>
                <w:szCs w:val="20"/>
              </w:rPr>
              <w:t>Jelnyelvi segítség</w:t>
            </w:r>
          </w:p>
        </w:tc>
        <w:tc>
          <w:tcPr>
            <w:tcW w:w="850" w:type="dxa"/>
          </w:tcPr>
          <w:p w:rsidR="007B3D57" w:rsidRPr="00D450E4" w:rsidRDefault="007B3D57" w:rsidP="0044674F">
            <w:pPr>
              <w:rPr>
                <w:b/>
                <w:bCs/>
                <w:sz w:val="20"/>
                <w:szCs w:val="20"/>
              </w:rPr>
            </w:pPr>
            <w:r w:rsidRPr="00D450E4">
              <w:rPr>
                <w:b/>
                <w:bCs/>
                <w:sz w:val="20"/>
                <w:szCs w:val="20"/>
              </w:rPr>
              <w:t>Egyéb</w:t>
            </w:r>
          </w:p>
        </w:tc>
      </w:tr>
      <w:tr w:rsidR="007B3D57" w:rsidRPr="00CA1E0C" w:rsidTr="00D450E4">
        <w:trPr>
          <w:trHeight w:val="576"/>
        </w:trPr>
        <w:tc>
          <w:tcPr>
            <w:tcW w:w="838" w:type="dxa"/>
            <w:vMerge w:val="restart"/>
          </w:tcPr>
          <w:p w:rsidR="007B3D57" w:rsidRPr="00D450E4" w:rsidRDefault="007B3D57" w:rsidP="0044674F">
            <w:pPr>
              <w:rPr>
                <w:sz w:val="20"/>
                <w:szCs w:val="20"/>
              </w:rPr>
            </w:pPr>
            <w:r w:rsidRPr="00D450E4">
              <w:rPr>
                <w:sz w:val="20"/>
                <w:szCs w:val="20"/>
              </w:rPr>
              <w:t>oktatá-si intéz.</w:t>
            </w:r>
          </w:p>
        </w:tc>
        <w:tc>
          <w:tcPr>
            <w:tcW w:w="801" w:type="dxa"/>
          </w:tcPr>
          <w:p w:rsidR="007B3D57" w:rsidRPr="00D450E4" w:rsidRDefault="007B3D57" w:rsidP="0044674F">
            <w:pPr>
              <w:rPr>
                <w:sz w:val="20"/>
                <w:szCs w:val="20"/>
              </w:rPr>
            </w:pPr>
            <w:r w:rsidRPr="00D450E4">
              <w:rPr>
                <w:sz w:val="20"/>
                <w:szCs w:val="20"/>
              </w:rPr>
              <w:t>alap-fok</w:t>
            </w:r>
          </w:p>
        </w:tc>
        <w:tc>
          <w:tcPr>
            <w:tcW w:w="771" w:type="dxa"/>
            <w:vAlign w:val="center"/>
          </w:tcPr>
          <w:p w:rsidR="007B3D57" w:rsidRPr="00D450E4" w:rsidRDefault="007B3D57" w:rsidP="00D450E4">
            <w:pPr>
              <w:jc w:val="center"/>
            </w:pPr>
            <w:r w:rsidRPr="00D450E4">
              <w:rPr>
                <w:sz w:val="22"/>
                <w:szCs w:val="22"/>
              </w:rPr>
              <w:t>Nem</w:t>
            </w:r>
          </w:p>
        </w:tc>
        <w:tc>
          <w:tcPr>
            <w:tcW w:w="851" w:type="dxa"/>
            <w:vAlign w:val="center"/>
          </w:tcPr>
          <w:p w:rsidR="007B3D57" w:rsidRPr="00D450E4" w:rsidRDefault="007B3D57" w:rsidP="00D450E4">
            <w:pPr>
              <w:jc w:val="center"/>
            </w:pPr>
            <w:r w:rsidRPr="00D450E4">
              <w:rPr>
                <w:sz w:val="22"/>
                <w:szCs w:val="22"/>
              </w:rPr>
              <w:t>Nem</w:t>
            </w:r>
          </w:p>
        </w:tc>
        <w:tc>
          <w:tcPr>
            <w:tcW w:w="992" w:type="dxa"/>
            <w:vAlign w:val="center"/>
          </w:tcPr>
          <w:p w:rsidR="007B3D57" w:rsidRPr="00D450E4" w:rsidRDefault="007B3D57" w:rsidP="00D450E4">
            <w:pPr>
              <w:jc w:val="center"/>
            </w:pPr>
            <w:r w:rsidRPr="00D450E4">
              <w:rPr>
                <w:sz w:val="22"/>
                <w:szCs w:val="22"/>
              </w:rPr>
              <w:t>Nem</w:t>
            </w:r>
          </w:p>
        </w:tc>
        <w:tc>
          <w:tcPr>
            <w:tcW w:w="850" w:type="dxa"/>
            <w:vAlign w:val="center"/>
          </w:tcPr>
          <w:p w:rsidR="007B3D57" w:rsidRPr="00D450E4" w:rsidRDefault="007B3D57" w:rsidP="00D450E4">
            <w:pPr>
              <w:jc w:val="center"/>
            </w:pPr>
            <w:r w:rsidRPr="00D450E4">
              <w:rPr>
                <w:sz w:val="22"/>
                <w:szCs w:val="22"/>
              </w:rPr>
              <w:t>Nem</w:t>
            </w:r>
          </w:p>
        </w:tc>
        <w:tc>
          <w:tcPr>
            <w:tcW w:w="709" w:type="dxa"/>
            <w:vAlign w:val="center"/>
          </w:tcPr>
          <w:p w:rsidR="007B3D57" w:rsidRPr="00D450E4" w:rsidRDefault="007B3D57" w:rsidP="00D450E4">
            <w:pPr>
              <w:jc w:val="center"/>
            </w:pPr>
            <w:r w:rsidRPr="00D450E4">
              <w:rPr>
                <w:sz w:val="22"/>
                <w:szCs w:val="22"/>
              </w:rPr>
              <w:t>Nem</w:t>
            </w:r>
          </w:p>
        </w:tc>
        <w:tc>
          <w:tcPr>
            <w:tcW w:w="992" w:type="dxa"/>
            <w:vAlign w:val="center"/>
          </w:tcPr>
          <w:p w:rsidR="007B3D57" w:rsidRPr="00D450E4" w:rsidRDefault="007B3D57" w:rsidP="00D450E4">
            <w:pPr>
              <w:jc w:val="center"/>
            </w:pPr>
            <w:r w:rsidRPr="00D450E4">
              <w:rPr>
                <w:sz w:val="22"/>
                <w:szCs w:val="22"/>
              </w:rPr>
              <w:t>Nem</w:t>
            </w:r>
          </w:p>
        </w:tc>
        <w:tc>
          <w:tcPr>
            <w:tcW w:w="993" w:type="dxa"/>
            <w:vAlign w:val="center"/>
          </w:tcPr>
          <w:p w:rsidR="007B3D57" w:rsidRPr="00D450E4" w:rsidRDefault="007B3D57" w:rsidP="00D450E4">
            <w:pPr>
              <w:jc w:val="center"/>
            </w:pPr>
            <w:r w:rsidRPr="00D450E4">
              <w:rPr>
                <w:sz w:val="22"/>
                <w:szCs w:val="22"/>
              </w:rPr>
              <w:t>Nem</w:t>
            </w:r>
          </w:p>
        </w:tc>
        <w:tc>
          <w:tcPr>
            <w:tcW w:w="992" w:type="dxa"/>
            <w:vAlign w:val="center"/>
          </w:tcPr>
          <w:p w:rsidR="007B3D57" w:rsidRPr="00D450E4" w:rsidRDefault="007B3D57" w:rsidP="00D450E4">
            <w:pPr>
              <w:jc w:val="center"/>
            </w:pPr>
            <w:r w:rsidRPr="00D450E4">
              <w:rPr>
                <w:sz w:val="22"/>
                <w:szCs w:val="22"/>
              </w:rPr>
              <w:t>Nem</w:t>
            </w:r>
          </w:p>
        </w:tc>
        <w:tc>
          <w:tcPr>
            <w:tcW w:w="850" w:type="dxa"/>
            <w:vAlign w:val="center"/>
          </w:tcPr>
          <w:p w:rsidR="007B3D57" w:rsidRPr="00D450E4" w:rsidRDefault="007B3D57" w:rsidP="00D450E4">
            <w:pPr>
              <w:jc w:val="center"/>
            </w:pPr>
            <w:r w:rsidRPr="00D450E4">
              <w:rPr>
                <w:sz w:val="22"/>
                <w:szCs w:val="22"/>
              </w:rPr>
              <w:t>Nem</w:t>
            </w:r>
          </w:p>
        </w:tc>
      </w:tr>
      <w:tr w:rsidR="007B3D57" w:rsidRPr="00CA1E0C" w:rsidTr="00D450E4">
        <w:trPr>
          <w:trHeight w:val="552"/>
        </w:trPr>
        <w:tc>
          <w:tcPr>
            <w:tcW w:w="838" w:type="dxa"/>
            <w:vMerge/>
          </w:tcPr>
          <w:p w:rsidR="007B3D57" w:rsidRPr="00D450E4" w:rsidRDefault="007B3D57">
            <w:pPr>
              <w:rPr>
                <w:sz w:val="20"/>
                <w:szCs w:val="20"/>
              </w:rPr>
            </w:pPr>
          </w:p>
        </w:tc>
        <w:tc>
          <w:tcPr>
            <w:tcW w:w="801" w:type="dxa"/>
          </w:tcPr>
          <w:p w:rsidR="007B3D57" w:rsidRPr="00D450E4" w:rsidRDefault="007B3D57" w:rsidP="0044674F">
            <w:pPr>
              <w:rPr>
                <w:sz w:val="20"/>
                <w:szCs w:val="20"/>
              </w:rPr>
            </w:pPr>
            <w:r w:rsidRPr="00D450E4">
              <w:rPr>
                <w:sz w:val="20"/>
                <w:szCs w:val="20"/>
              </w:rPr>
              <w:t>közép-fok</w:t>
            </w:r>
          </w:p>
        </w:tc>
        <w:tc>
          <w:tcPr>
            <w:tcW w:w="771" w:type="dxa"/>
            <w:vAlign w:val="center"/>
          </w:tcPr>
          <w:p w:rsidR="007B3D57" w:rsidRPr="00D450E4" w:rsidRDefault="007B3D57" w:rsidP="00D450E4">
            <w:pPr>
              <w:jc w:val="center"/>
            </w:pPr>
            <w:r w:rsidRPr="00D450E4">
              <w:rPr>
                <w:sz w:val="22"/>
                <w:szCs w:val="22"/>
              </w:rPr>
              <w:t>-</w:t>
            </w:r>
          </w:p>
        </w:tc>
        <w:tc>
          <w:tcPr>
            <w:tcW w:w="851" w:type="dxa"/>
            <w:vAlign w:val="center"/>
          </w:tcPr>
          <w:p w:rsidR="007B3D57" w:rsidRPr="00D450E4" w:rsidRDefault="007B3D57" w:rsidP="00D450E4">
            <w:pPr>
              <w:jc w:val="center"/>
            </w:pPr>
            <w:r w:rsidRPr="00D450E4">
              <w:rPr>
                <w:sz w:val="22"/>
                <w:szCs w:val="22"/>
              </w:rPr>
              <w:t>-</w:t>
            </w:r>
          </w:p>
        </w:tc>
        <w:tc>
          <w:tcPr>
            <w:tcW w:w="992" w:type="dxa"/>
            <w:vAlign w:val="center"/>
          </w:tcPr>
          <w:p w:rsidR="007B3D57" w:rsidRPr="00D450E4" w:rsidRDefault="007B3D57" w:rsidP="00D450E4">
            <w:pPr>
              <w:jc w:val="center"/>
            </w:pPr>
            <w:r w:rsidRPr="00D450E4">
              <w:rPr>
                <w:sz w:val="22"/>
                <w:szCs w:val="22"/>
              </w:rPr>
              <w:t>-</w:t>
            </w:r>
          </w:p>
        </w:tc>
        <w:tc>
          <w:tcPr>
            <w:tcW w:w="850" w:type="dxa"/>
            <w:vAlign w:val="center"/>
          </w:tcPr>
          <w:p w:rsidR="007B3D57" w:rsidRPr="00D450E4" w:rsidRDefault="007B3D57" w:rsidP="00D450E4">
            <w:pPr>
              <w:jc w:val="center"/>
            </w:pPr>
            <w:r w:rsidRPr="00D450E4">
              <w:rPr>
                <w:sz w:val="22"/>
                <w:szCs w:val="22"/>
              </w:rPr>
              <w:t>-</w:t>
            </w:r>
          </w:p>
        </w:tc>
        <w:tc>
          <w:tcPr>
            <w:tcW w:w="709" w:type="dxa"/>
            <w:vAlign w:val="center"/>
          </w:tcPr>
          <w:p w:rsidR="007B3D57" w:rsidRPr="00D450E4" w:rsidRDefault="007B3D57" w:rsidP="00D450E4">
            <w:pPr>
              <w:jc w:val="center"/>
            </w:pPr>
            <w:r w:rsidRPr="00D450E4">
              <w:rPr>
                <w:sz w:val="22"/>
                <w:szCs w:val="22"/>
              </w:rPr>
              <w:t>-</w:t>
            </w:r>
          </w:p>
        </w:tc>
        <w:tc>
          <w:tcPr>
            <w:tcW w:w="992" w:type="dxa"/>
            <w:vAlign w:val="center"/>
          </w:tcPr>
          <w:p w:rsidR="007B3D57" w:rsidRPr="00D450E4" w:rsidRDefault="007B3D57" w:rsidP="00D450E4">
            <w:pPr>
              <w:jc w:val="center"/>
            </w:pPr>
            <w:r w:rsidRPr="00D450E4">
              <w:rPr>
                <w:sz w:val="22"/>
                <w:szCs w:val="22"/>
              </w:rPr>
              <w:t>-</w:t>
            </w:r>
          </w:p>
        </w:tc>
        <w:tc>
          <w:tcPr>
            <w:tcW w:w="993" w:type="dxa"/>
            <w:vAlign w:val="center"/>
          </w:tcPr>
          <w:p w:rsidR="007B3D57" w:rsidRPr="00D450E4" w:rsidRDefault="007B3D57" w:rsidP="00D450E4">
            <w:pPr>
              <w:jc w:val="center"/>
            </w:pPr>
            <w:r w:rsidRPr="00D450E4">
              <w:rPr>
                <w:sz w:val="22"/>
                <w:szCs w:val="22"/>
              </w:rPr>
              <w:t>-</w:t>
            </w:r>
          </w:p>
        </w:tc>
        <w:tc>
          <w:tcPr>
            <w:tcW w:w="992" w:type="dxa"/>
            <w:vAlign w:val="center"/>
          </w:tcPr>
          <w:p w:rsidR="007B3D57" w:rsidRPr="00D450E4" w:rsidRDefault="007B3D57" w:rsidP="00D450E4">
            <w:pPr>
              <w:jc w:val="center"/>
            </w:pPr>
            <w:r w:rsidRPr="00D450E4">
              <w:rPr>
                <w:sz w:val="22"/>
                <w:szCs w:val="22"/>
              </w:rPr>
              <w:t>-</w:t>
            </w:r>
          </w:p>
        </w:tc>
        <w:tc>
          <w:tcPr>
            <w:tcW w:w="850" w:type="dxa"/>
            <w:vAlign w:val="center"/>
          </w:tcPr>
          <w:p w:rsidR="007B3D57" w:rsidRPr="00D450E4" w:rsidRDefault="007B3D57" w:rsidP="00D450E4">
            <w:pPr>
              <w:jc w:val="center"/>
            </w:pPr>
            <w:r w:rsidRPr="00D450E4">
              <w:rPr>
                <w:sz w:val="22"/>
                <w:szCs w:val="22"/>
              </w:rPr>
              <w:t>-</w:t>
            </w:r>
          </w:p>
        </w:tc>
      </w:tr>
      <w:tr w:rsidR="007B3D57" w:rsidRPr="00CA1E0C" w:rsidTr="00D450E4">
        <w:trPr>
          <w:trHeight w:val="288"/>
        </w:trPr>
        <w:tc>
          <w:tcPr>
            <w:tcW w:w="838" w:type="dxa"/>
            <w:vMerge/>
          </w:tcPr>
          <w:p w:rsidR="007B3D57" w:rsidRPr="00D450E4" w:rsidRDefault="007B3D57">
            <w:pPr>
              <w:rPr>
                <w:sz w:val="20"/>
                <w:szCs w:val="20"/>
              </w:rPr>
            </w:pPr>
          </w:p>
        </w:tc>
        <w:tc>
          <w:tcPr>
            <w:tcW w:w="801" w:type="dxa"/>
          </w:tcPr>
          <w:p w:rsidR="007B3D57" w:rsidRPr="00D450E4" w:rsidRDefault="007B3D57" w:rsidP="0044674F">
            <w:pPr>
              <w:rPr>
                <w:sz w:val="20"/>
                <w:szCs w:val="20"/>
              </w:rPr>
            </w:pPr>
            <w:r w:rsidRPr="00D450E4">
              <w:rPr>
                <w:sz w:val="20"/>
                <w:szCs w:val="20"/>
              </w:rPr>
              <w:t>felső-fok</w:t>
            </w:r>
          </w:p>
        </w:tc>
        <w:tc>
          <w:tcPr>
            <w:tcW w:w="771" w:type="dxa"/>
            <w:vAlign w:val="center"/>
          </w:tcPr>
          <w:p w:rsidR="007B3D57" w:rsidRPr="00D450E4" w:rsidRDefault="007B3D57" w:rsidP="00D450E4">
            <w:pPr>
              <w:jc w:val="center"/>
            </w:pPr>
            <w:r w:rsidRPr="00D450E4">
              <w:rPr>
                <w:sz w:val="22"/>
                <w:szCs w:val="22"/>
              </w:rPr>
              <w:t>-</w:t>
            </w:r>
          </w:p>
        </w:tc>
        <w:tc>
          <w:tcPr>
            <w:tcW w:w="851" w:type="dxa"/>
            <w:vAlign w:val="center"/>
          </w:tcPr>
          <w:p w:rsidR="007B3D57" w:rsidRPr="00D450E4" w:rsidRDefault="007B3D57" w:rsidP="00D450E4">
            <w:pPr>
              <w:jc w:val="center"/>
            </w:pPr>
            <w:r w:rsidRPr="00D450E4">
              <w:rPr>
                <w:sz w:val="22"/>
                <w:szCs w:val="22"/>
              </w:rPr>
              <w:t>-</w:t>
            </w:r>
          </w:p>
        </w:tc>
        <w:tc>
          <w:tcPr>
            <w:tcW w:w="992" w:type="dxa"/>
            <w:vAlign w:val="center"/>
          </w:tcPr>
          <w:p w:rsidR="007B3D57" w:rsidRPr="00D450E4" w:rsidRDefault="007B3D57" w:rsidP="00D450E4">
            <w:pPr>
              <w:jc w:val="center"/>
            </w:pPr>
            <w:r w:rsidRPr="00D450E4">
              <w:rPr>
                <w:sz w:val="22"/>
                <w:szCs w:val="22"/>
              </w:rPr>
              <w:t>-</w:t>
            </w:r>
          </w:p>
        </w:tc>
        <w:tc>
          <w:tcPr>
            <w:tcW w:w="850" w:type="dxa"/>
            <w:vAlign w:val="center"/>
          </w:tcPr>
          <w:p w:rsidR="007B3D57" w:rsidRPr="00D450E4" w:rsidRDefault="007B3D57" w:rsidP="00D450E4">
            <w:pPr>
              <w:jc w:val="center"/>
            </w:pPr>
            <w:r w:rsidRPr="00D450E4">
              <w:rPr>
                <w:sz w:val="22"/>
                <w:szCs w:val="22"/>
              </w:rPr>
              <w:t>-</w:t>
            </w:r>
          </w:p>
        </w:tc>
        <w:tc>
          <w:tcPr>
            <w:tcW w:w="709" w:type="dxa"/>
            <w:vAlign w:val="center"/>
          </w:tcPr>
          <w:p w:rsidR="007B3D57" w:rsidRPr="00D450E4" w:rsidRDefault="007B3D57" w:rsidP="00D450E4">
            <w:pPr>
              <w:jc w:val="center"/>
            </w:pPr>
            <w:r w:rsidRPr="00D450E4">
              <w:rPr>
                <w:sz w:val="22"/>
                <w:szCs w:val="22"/>
              </w:rPr>
              <w:t>-</w:t>
            </w:r>
          </w:p>
        </w:tc>
        <w:tc>
          <w:tcPr>
            <w:tcW w:w="992" w:type="dxa"/>
            <w:vAlign w:val="center"/>
          </w:tcPr>
          <w:p w:rsidR="007B3D57" w:rsidRPr="00D450E4" w:rsidRDefault="007B3D57" w:rsidP="00D450E4">
            <w:pPr>
              <w:jc w:val="center"/>
            </w:pPr>
            <w:r w:rsidRPr="00D450E4">
              <w:rPr>
                <w:sz w:val="22"/>
                <w:szCs w:val="22"/>
              </w:rPr>
              <w:t>-</w:t>
            </w:r>
          </w:p>
        </w:tc>
        <w:tc>
          <w:tcPr>
            <w:tcW w:w="993" w:type="dxa"/>
            <w:vAlign w:val="center"/>
          </w:tcPr>
          <w:p w:rsidR="007B3D57" w:rsidRPr="00D450E4" w:rsidRDefault="007B3D57" w:rsidP="00D450E4">
            <w:pPr>
              <w:jc w:val="center"/>
            </w:pPr>
            <w:r w:rsidRPr="00D450E4">
              <w:rPr>
                <w:sz w:val="22"/>
                <w:szCs w:val="22"/>
              </w:rPr>
              <w:t>-</w:t>
            </w:r>
          </w:p>
        </w:tc>
        <w:tc>
          <w:tcPr>
            <w:tcW w:w="992" w:type="dxa"/>
            <w:vAlign w:val="center"/>
          </w:tcPr>
          <w:p w:rsidR="007B3D57" w:rsidRPr="00D450E4" w:rsidRDefault="007B3D57" w:rsidP="00D450E4">
            <w:pPr>
              <w:jc w:val="center"/>
            </w:pPr>
            <w:r w:rsidRPr="00D450E4">
              <w:rPr>
                <w:sz w:val="22"/>
                <w:szCs w:val="22"/>
              </w:rPr>
              <w:t>-</w:t>
            </w:r>
          </w:p>
        </w:tc>
        <w:tc>
          <w:tcPr>
            <w:tcW w:w="850" w:type="dxa"/>
            <w:vAlign w:val="center"/>
          </w:tcPr>
          <w:p w:rsidR="007B3D57" w:rsidRPr="00D450E4" w:rsidRDefault="007B3D57" w:rsidP="00D450E4">
            <w:pPr>
              <w:jc w:val="center"/>
            </w:pPr>
            <w:r w:rsidRPr="00D450E4">
              <w:rPr>
                <w:sz w:val="22"/>
                <w:szCs w:val="22"/>
              </w:rPr>
              <w:t>-</w:t>
            </w:r>
          </w:p>
        </w:tc>
      </w:tr>
      <w:tr w:rsidR="007B3D57" w:rsidRPr="00CA1E0C" w:rsidTr="00D450E4">
        <w:trPr>
          <w:trHeight w:val="552"/>
        </w:trPr>
        <w:tc>
          <w:tcPr>
            <w:tcW w:w="838" w:type="dxa"/>
            <w:vMerge w:val="restart"/>
          </w:tcPr>
          <w:p w:rsidR="007B3D57" w:rsidRPr="00D450E4" w:rsidRDefault="007B3D57" w:rsidP="0044674F">
            <w:pPr>
              <w:rPr>
                <w:sz w:val="20"/>
                <w:szCs w:val="20"/>
              </w:rPr>
            </w:pPr>
            <w:r w:rsidRPr="00D450E4">
              <w:rPr>
                <w:sz w:val="20"/>
                <w:szCs w:val="20"/>
              </w:rPr>
              <w:t>egész-ség-ügyi intéz.</w:t>
            </w:r>
          </w:p>
        </w:tc>
        <w:tc>
          <w:tcPr>
            <w:tcW w:w="801" w:type="dxa"/>
          </w:tcPr>
          <w:p w:rsidR="007B3D57" w:rsidRPr="00D450E4" w:rsidRDefault="007B3D57" w:rsidP="0044674F">
            <w:pPr>
              <w:rPr>
                <w:sz w:val="20"/>
                <w:szCs w:val="20"/>
              </w:rPr>
            </w:pPr>
            <w:r w:rsidRPr="00D450E4">
              <w:rPr>
                <w:sz w:val="20"/>
                <w:szCs w:val="20"/>
              </w:rPr>
              <w:t xml:space="preserve">fekvőbeteg ellá-tás </w:t>
            </w:r>
          </w:p>
        </w:tc>
        <w:tc>
          <w:tcPr>
            <w:tcW w:w="771" w:type="dxa"/>
            <w:vAlign w:val="center"/>
          </w:tcPr>
          <w:p w:rsidR="007B3D57" w:rsidRPr="00D450E4" w:rsidRDefault="007B3D57" w:rsidP="00D450E4">
            <w:pPr>
              <w:jc w:val="center"/>
            </w:pPr>
            <w:r w:rsidRPr="00D450E4">
              <w:rPr>
                <w:sz w:val="22"/>
                <w:szCs w:val="22"/>
              </w:rPr>
              <w:t>-</w:t>
            </w:r>
          </w:p>
        </w:tc>
        <w:tc>
          <w:tcPr>
            <w:tcW w:w="851" w:type="dxa"/>
            <w:vAlign w:val="center"/>
          </w:tcPr>
          <w:p w:rsidR="007B3D57" w:rsidRPr="00D450E4" w:rsidRDefault="007B3D57" w:rsidP="00D450E4">
            <w:pPr>
              <w:jc w:val="center"/>
            </w:pPr>
            <w:r w:rsidRPr="00D450E4">
              <w:rPr>
                <w:sz w:val="22"/>
                <w:szCs w:val="22"/>
              </w:rPr>
              <w:t>-</w:t>
            </w:r>
          </w:p>
        </w:tc>
        <w:tc>
          <w:tcPr>
            <w:tcW w:w="992" w:type="dxa"/>
            <w:vAlign w:val="center"/>
          </w:tcPr>
          <w:p w:rsidR="007B3D57" w:rsidRPr="00D450E4" w:rsidRDefault="007B3D57" w:rsidP="00D450E4">
            <w:pPr>
              <w:jc w:val="center"/>
            </w:pPr>
            <w:r w:rsidRPr="00D450E4">
              <w:rPr>
                <w:sz w:val="22"/>
                <w:szCs w:val="22"/>
              </w:rPr>
              <w:t>-</w:t>
            </w:r>
          </w:p>
        </w:tc>
        <w:tc>
          <w:tcPr>
            <w:tcW w:w="850" w:type="dxa"/>
            <w:vAlign w:val="center"/>
          </w:tcPr>
          <w:p w:rsidR="007B3D57" w:rsidRPr="00D450E4" w:rsidRDefault="007B3D57" w:rsidP="00D450E4">
            <w:pPr>
              <w:jc w:val="center"/>
            </w:pPr>
            <w:r w:rsidRPr="00D450E4">
              <w:rPr>
                <w:sz w:val="22"/>
                <w:szCs w:val="22"/>
              </w:rPr>
              <w:t>-</w:t>
            </w:r>
          </w:p>
        </w:tc>
        <w:tc>
          <w:tcPr>
            <w:tcW w:w="709" w:type="dxa"/>
            <w:vAlign w:val="center"/>
          </w:tcPr>
          <w:p w:rsidR="007B3D57" w:rsidRPr="00D450E4" w:rsidRDefault="007B3D57" w:rsidP="00D450E4">
            <w:pPr>
              <w:jc w:val="center"/>
            </w:pPr>
            <w:r w:rsidRPr="00D450E4">
              <w:rPr>
                <w:sz w:val="22"/>
                <w:szCs w:val="22"/>
              </w:rPr>
              <w:t>-</w:t>
            </w:r>
          </w:p>
        </w:tc>
        <w:tc>
          <w:tcPr>
            <w:tcW w:w="992" w:type="dxa"/>
            <w:vAlign w:val="center"/>
          </w:tcPr>
          <w:p w:rsidR="007B3D57" w:rsidRPr="00D450E4" w:rsidRDefault="007B3D57" w:rsidP="00D450E4">
            <w:pPr>
              <w:jc w:val="center"/>
            </w:pPr>
            <w:r w:rsidRPr="00D450E4">
              <w:rPr>
                <w:sz w:val="22"/>
                <w:szCs w:val="22"/>
              </w:rPr>
              <w:t>-</w:t>
            </w:r>
          </w:p>
        </w:tc>
        <w:tc>
          <w:tcPr>
            <w:tcW w:w="993" w:type="dxa"/>
            <w:vAlign w:val="center"/>
          </w:tcPr>
          <w:p w:rsidR="007B3D57" w:rsidRPr="00D450E4" w:rsidRDefault="007B3D57" w:rsidP="00D450E4">
            <w:pPr>
              <w:jc w:val="center"/>
            </w:pPr>
            <w:r w:rsidRPr="00D450E4">
              <w:rPr>
                <w:sz w:val="22"/>
                <w:szCs w:val="22"/>
              </w:rPr>
              <w:t>-</w:t>
            </w:r>
          </w:p>
        </w:tc>
        <w:tc>
          <w:tcPr>
            <w:tcW w:w="992" w:type="dxa"/>
            <w:vAlign w:val="center"/>
          </w:tcPr>
          <w:p w:rsidR="007B3D57" w:rsidRPr="00D450E4" w:rsidRDefault="007B3D57" w:rsidP="00D450E4">
            <w:pPr>
              <w:jc w:val="center"/>
            </w:pPr>
            <w:r w:rsidRPr="00D450E4">
              <w:rPr>
                <w:sz w:val="22"/>
                <w:szCs w:val="22"/>
              </w:rPr>
              <w:t>-</w:t>
            </w:r>
          </w:p>
        </w:tc>
        <w:tc>
          <w:tcPr>
            <w:tcW w:w="850" w:type="dxa"/>
            <w:vAlign w:val="center"/>
          </w:tcPr>
          <w:p w:rsidR="007B3D57" w:rsidRPr="00D450E4" w:rsidRDefault="007B3D57" w:rsidP="00D450E4">
            <w:pPr>
              <w:jc w:val="center"/>
            </w:pPr>
            <w:r w:rsidRPr="00D450E4">
              <w:rPr>
                <w:sz w:val="22"/>
                <w:szCs w:val="22"/>
              </w:rPr>
              <w:t>-</w:t>
            </w:r>
          </w:p>
        </w:tc>
      </w:tr>
      <w:tr w:rsidR="007B3D57" w:rsidRPr="00CA1E0C" w:rsidTr="00D450E4">
        <w:trPr>
          <w:trHeight w:val="576"/>
        </w:trPr>
        <w:tc>
          <w:tcPr>
            <w:tcW w:w="838" w:type="dxa"/>
            <w:vMerge/>
          </w:tcPr>
          <w:p w:rsidR="007B3D57" w:rsidRPr="00D450E4" w:rsidRDefault="007B3D57">
            <w:pPr>
              <w:rPr>
                <w:sz w:val="20"/>
                <w:szCs w:val="20"/>
              </w:rPr>
            </w:pPr>
          </w:p>
        </w:tc>
        <w:tc>
          <w:tcPr>
            <w:tcW w:w="801" w:type="dxa"/>
          </w:tcPr>
          <w:p w:rsidR="007B3D57" w:rsidRPr="00D450E4" w:rsidRDefault="007B3D57" w:rsidP="0044674F">
            <w:pPr>
              <w:rPr>
                <w:sz w:val="20"/>
                <w:szCs w:val="20"/>
              </w:rPr>
            </w:pPr>
            <w:r w:rsidRPr="00D450E4">
              <w:rPr>
                <w:sz w:val="20"/>
                <w:szCs w:val="20"/>
              </w:rPr>
              <w:t>járó beteg szakellátás</w:t>
            </w:r>
          </w:p>
        </w:tc>
        <w:tc>
          <w:tcPr>
            <w:tcW w:w="771" w:type="dxa"/>
            <w:vAlign w:val="center"/>
          </w:tcPr>
          <w:p w:rsidR="007B3D57" w:rsidRPr="00D450E4" w:rsidRDefault="007B3D57" w:rsidP="00D450E4">
            <w:pPr>
              <w:jc w:val="center"/>
            </w:pPr>
            <w:r w:rsidRPr="00D450E4">
              <w:rPr>
                <w:sz w:val="22"/>
                <w:szCs w:val="22"/>
              </w:rPr>
              <w:t>-</w:t>
            </w:r>
          </w:p>
        </w:tc>
        <w:tc>
          <w:tcPr>
            <w:tcW w:w="851" w:type="dxa"/>
            <w:vAlign w:val="center"/>
          </w:tcPr>
          <w:p w:rsidR="007B3D57" w:rsidRPr="00D450E4" w:rsidRDefault="007B3D57" w:rsidP="00D450E4">
            <w:pPr>
              <w:jc w:val="center"/>
            </w:pPr>
            <w:r w:rsidRPr="00D450E4">
              <w:rPr>
                <w:sz w:val="22"/>
                <w:szCs w:val="22"/>
              </w:rPr>
              <w:t>-</w:t>
            </w:r>
          </w:p>
        </w:tc>
        <w:tc>
          <w:tcPr>
            <w:tcW w:w="992" w:type="dxa"/>
            <w:vAlign w:val="center"/>
          </w:tcPr>
          <w:p w:rsidR="007B3D57" w:rsidRPr="00D450E4" w:rsidRDefault="007B3D57" w:rsidP="00D450E4">
            <w:pPr>
              <w:jc w:val="center"/>
            </w:pPr>
            <w:r w:rsidRPr="00D450E4">
              <w:rPr>
                <w:sz w:val="22"/>
                <w:szCs w:val="22"/>
              </w:rPr>
              <w:t>-</w:t>
            </w:r>
          </w:p>
        </w:tc>
        <w:tc>
          <w:tcPr>
            <w:tcW w:w="850" w:type="dxa"/>
            <w:vAlign w:val="center"/>
          </w:tcPr>
          <w:p w:rsidR="007B3D57" w:rsidRPr="00D450E4" w:rsidRDefault="007B3D57" w:rsidP="00D450E4">
            <w:pPr>
              <w:jc w:val="center"/>
            </w:pPr>
            <w:r w:rsidRPr="00D450E4">
              <w:rPr>
                <w:sz w:val="22"/>
                <w:szCs w:val="22"/>
              </w:rPr>
              <w:t>-</w:t>
            </w:r>
          </w:p>
        </w:tc>
        <w:tc>
          <w:tcPr>
            <w:tcW w:w="709" w:type="dxa"/>
            <w:vAlign w:val="center"/>
          </w:tcPr>
          <w:p w:rsidR="007B3D57" w:rsidRPr="00D450E4" w:rsidRDefault="007B3D57" w:rsidP="00D450E4">
            <w:pPr>
              <w:jc w:val="center"/>
            </w:pPr>
            <w:r w:rsidRPr="00D450E4">
              <w:rPr>
                <w:sz w:val="22"/>
                <w:szCs w:val="22"/>
              </w:rPr>
              <w:t>-</w:t>
            </w:r>
          </w:p>
        </w:tc>
        <w:tc>
          <w:tcPr>
            <w:tcW w:w="992" w:type="dxa"/>
            <w:vAlign w:val="center"/>
          </w:tcPr>
          <w:p w:rsidR="007B3D57" w:rsidRPr="00D450E4" w:rsidRDefault="007B3D57" w:rsidP="00D450E4">
            <w:pPr>
              <w:jc w:val="center"/>
            </w:pPr>
            <w:r w:rsidRPr="00D450E4">
              <w:rPr>
                <w:sz w:val="22"/>
                <w:szCs w:val="22"/>
              </w:rPr>
              <w:t>-</w:t>
            </w:r>
          </w:p>
        </w:tc>
        <w:tc>
          <w:tcPr>
            <w:tcW w:w="993" w:type="dxa"/>
            <w:vAlign w:val="center"/>
          </w:tcPr>
          <w:p w:rsidR="007B3D57" w:rsidRPr="00D450E4" w:rsidRDefault="007B3D57" w:rsidP="00D450E4">
            <w:pPr>
              <w:jc w:val="center"/>
            </w:pPr>
            <w:r w:rsidRPr="00D450E4">
              <w:rPr>
                <w:sz w:val="22"/>
                <w:szCs w:val="22"/>
              </w:rPr>
              <w:t>-</w:t>
            </w:r>
          </w:p>
        </w:tc>
        <w:tc>
          <w:tcPr>
            <w:tcW w:w="992" w:type="dxa"/>
            <w:vAlign w:val="center"/>
          </w:tcPr>
          <w:p w:rsidR="007B3D57" w:rsidRPr="00D450E4" w:rsidRDefault="007B3D57" w:rsidP="00D450E4">
            <w:pPr>
              <w:jc w:val="center"/>
            </w:pPr>
            <w:r w:rsidRPr="00D450E4">
              <w:rPr>
                <w:sz w:val="22"/>
                <w:szCs w:val="22"/>
              </w:rPr>
              <w:t>-</w:t>
            </w:r>
          </w:p>
        </w:tc>
        <w:tc>
          <w:tcPr>
            <w:tcW w:w="850" w:type="dxa"/>
            <w:vAlign w:val="center"/>
          </w:tcPr>
          <w:p w:rsidR="007B3D57" w:rsidRPr="00D450E4" w:rsidRDefault="007B3D57" w:rsidP="00D450E4">
            <w:pPr>
              <w:jc w:val="center"/>
            </w:pPr>
            <w:r w:rsidRPr="00D450E4">
              <w:rPr>
                <w:sz w:val="22"/>
                <w:szCs w:val="22"/>
              </w:rPr>
              <w:t>-</w:t>
            </w:r>
          </w:p>
        </w:tc>
      </w:tr>
      <w:tr w:rsidR="007B3D57" w:rsidRPr="00CA1E0C" w:rsidTr="00D450E4">
        <w:trPr>
          <w:trHeight w:val="576"/>
        </w:trPr>
        <w:tc>
          <w:tcPr>
            <w:tcW w:w="838" w:type="dxa"/>
            <w:vMerge/>
          </w:tcPr>
          <w:p w:rsidR="007B3D57" w:rsidRPr="00D450E4" w:rsidRDefault="007B3D57">
            <w:pPr>
              <w:rPr>
                <w:sz w:val="20"/>
                <w:szCs w:val="20"/>
              </w:rPr>
            </w:pPr>
          </w:p>
        </w:tc>
        <w:tc>
          <w:tcPr>
            <w:tcW w:w="801" w:type="dxa"/>
          </w:tcPr>
          <w:p w:rsidR="007B3D57" w:rsidRPr="00D450E4" w:rsidRDefault="007B3D57" w:rsidP="0044674F">
            <w:pPr>
              <w:rPr>
                <w:sz w:val="20"/>
                <w:szCs w:val="20"/>
              </w:rPr>
            </w:pPr>
            <w:r w:rsidRPr="00D450E4">
              <w:rPr>
                <w:sz w:val="20"/>
                <w:szCs w:val="20"/>
              </w:rPr>
              <w:t>alapellátás</w:t>
            </w:r>
          </w:p>
        </w:tc>
        <w:tc>
          <w:tcPr>
            <w:tcW w:w="771" w:type="dxa"/>
            <w:vAlign w:val="center"/>
          </w:tcPr>
          <w:p w:rsidR="007B3D57" w:rsidRPr="00D450E4" w:rsidRDefault="007B3D57" w:rsidP="00D450E4">
            <w:pPr>
              <w:jc w:val="center"/>
            </w:pPr>
            <w:r w:rsidRPr="00D450E4">
              <w:rPr>
                <w:sz w:val="22"/>
                <w:szCs w:val="22"/>
              </w:rPr>
              <w:t>Nem</w:t>
            </w:r>
          </w:p>
        </w:tc>
        <w:tc>
          <w:tcPr>
            <w:tcW w:w="851" w:type="dxa"/>
            <w:vAlign w:val="center"/>
          </w:tcPr>
          <w:p w:rsidR="007B3D57" w:rsidRPr="00D450E4" w:rsidRDefault="007B3D57" w:rsidP="00D450E4">
            <w:pPr>
              <w:jc w:val="center"/>
            </w:pPr>
            <w:r w:rsidRPr="00D450E4">
              <w:rPr>
                <w:sz w:val="22"/>
                <w:szCs w:val="22"/>
              </w:rPr>
              <w:t>Nem</w:t>
            </w:r>
          </w:p>
        </w:tc>
        <w:tc>
          <w:tcPr>
            <w:tcW w:w="992" w:type="dxa"/>
            <w:vAlign w:val="center"/>
          </w:tcPr>
          <w:p w:rsidR="007B3D57" w:rsidRPr="00D450E4" w:rsidRDefault="007B3D57" w:rsidP="00D450E4">
            <w:pPr>
              <w:jc w:val="center"/>
            </w:pPr>
            <w:r w:rsidRPr="00D450E4">
              <w:rPr>
                <w:sz w:val="22"/>
                <w:szCs w:val="22"/>
              </w:rPr>
              <w:t>Nem</w:t>
            </w:r>
          </w:p>
        </w:tc>
        <w:tc>
          <w:tcPr>
            <w:tcW w:w="850" w:type="dxa"/>
            <w:vAlign w:val="center"/>
          </w:tcPr>
          <w:p w:rsidR="007B3D57" w:rsidRPr="00D450E4" w:rsidRDefault="007B3D57" w:rsidP="00D450E4">
            <w:pPr>
              <w:jc w:val="center"/>
            </w:pPr>
            <w:r w:rsidRPr="00D450E4">
              <w:rPr>
                <w:sz w:val="22"/>
                <w:szCs w:val="22"/>
              </w:rPr>
              <w:t>Nem</w:t>
            </w:r>
          </w:p>
        </w:tc>
        <w:tc>
          <w:tcPr>
            <w:tcW w:w="709" w:type="dxa"/>
            <w:vAlign w:val="center"/>
          </w:tcPr>
          <w:p w:rsidR="007B3D57" w:rsidRPr="00D450E4" w:rsidRDefault="007B3D57" w:rsidP="00D450E4">
            <w:pPr>
              <w:jc w:val="center"/>
            </w:pPr>
            <w:r w:rsidRPr="00D450E4">
              <w:rPr>
                <w:sz w:val="22"/>
                <w:szCs w:val="22"/>
              </w:rPr>
              <w:t>Nem</w:t>
            </w:r>
          </w:p>
        </w:tc>
        <w:tc>
          <w:tcPr>
            <w:tcW w:w="992" w:type="dxa"/>
            <w:vAlign w:val="center"/>
          </w:tcPr>
          <w:p w:rsidR="007B3D57" w:rsidRPr="00D450E4" w:rsidRDefault="007B3D57" w:rsidP="00D450E4">
            <w:pPr>
              <w:jc w:val="center"/>
            </w:pPr>
            <w:r w:rsidRPr="00D450E4">
              <w:rPr>
                <w:sz w:val="22"/>
                <w:szCs w:val="22"/>
              </w:rPr>
              <w:t>Nem</w:t>
            </w:r>
          </w:p>
        </w:tc>
        <w:tc>
          <w:tcPr>
            <w:tcW w:w="993" w:type="dxa"/>
            <w:vAlign w:val="center"/>
          </w:tcPr>
          <w:p w:rsidR="007B3D57" w:rsidRPr="00D450E4" w:rsidRDefault="007B3D57" w:rsidP="00D450E4">
            <w:pPr>
              <w:jc w:val="center"/>
            </w:pPr>
            <w:r w:rsidRPr="00D450E4">
              <w:rPr>
                <w:sz w:val="22"/>
                <w:szCs w:val="22"/>
              </w:rPr>
              <w:t>Nem</w:t>
            </w:r>
          </w:p>
        </w:tc>
        <w:tc>
          <w:tcPr>
            <w:tcW w:w="992" w:type="dxa"/>
            <w:vAlign w:val="center"/>
          </w:tcPr>
          <w:p w:rsidR="007B3D57" w:rsidRPr="00D450E4" w:rsidRDefault="007B3D57" w:rsidP="00D450E4">
            <w:pPr>
              <w:jc w:val="center"/>
            </w:pPr>
            <w:r w:rsidRPr="00D450E4">
              <w:rPr>
                <w:sz w:val="22"/>
                <w:szCs w:val="22"/>
              </w:rPr>
              <w:t>Nem</w:t>
            </w:r>
          </w:p>
        </w:tc>
        <w:tc>
          <w:tcPr>
            <w:tcW w:w="850" w:type="dxa"/>
            <w:vAlign w:val="center"/>
          </w:tcPr>
          <w:p w:rsidR="007B3D57" w:rsidRPr="00D450E4" w:rsidRDefault="007B3D57" w:rsidP="00D450E4">
            <w:pPr>
              <w:jc w:val="center"/>
            </w:pPr>
            <w:r w:rsidRPr="00D450E4">
              <w:rPr>
                <w:sz w:val="22"/>
                <w:szCs w:val="22"/>
              </w:rPr>
              <w:t>Nem</w:t>
            </w:r>
          </w:p>
        </w:tc>
      </w:tr>
      <w:tr w:rsidR="007B3D57" w:rsidRPr="00CA1E0C" w:rsidTr="00D450E4">
        <w:trPr>
          <w:trHeight w:val="576"/>
        </w:trPr>
        <w:tc>
          <w:tcPr>
            <w:tcW w:w="1639" w:type="dxa"/>
            <w:gridSpan w:val="2"/>
          </w:tcPr>
          <w:p w:rsidR="007B3D57" w:rsidRPr="00D450E4" w:rsidRDefault="007B3D57" w:rsidP="0044674F">
            <w:pPr>
              <w:rPr>
                <w:sz w:val="20"/>
                <w:szCs w:val="20"/>
              </w:rPr>
            </w:pPr>
            <w:r w:rsidRPr="00D450E4">
              <w:rPr>
                <w:sz w:val="20"/>
                <w:szCs w:val="20"/>
              </w:rPr>
              <w:t>kulturális, művelődési intézmények</w:t>
            </w:r>
          </w:p>
        </w:tc>
        <w:tc>
          <w:tcPr>
            <w:tcW w:w="771" w:type="dxa"/>
            <w:vAlign w:val="center"/>
          </w:tcPr>
          <w:p w:rsidR="007B3D57" w:rsidRPr="00D450E4" w:rsidRDefault="007B3D57" w:rsidP="00D450E4">
            <w:pPr>
              <w:jc w:val="center"/>
            </w:pPr>
            <w:r w:rsidRPr="00D450E4">
              <w:rPr>
                <w:sz w:val="22"/>
                <w:szCs w:val="22"/>
              </w:rPr>
              <w:t>Nem</w:t>
            </w:r>
          </w:p>
        </w:tc>
        <w:tc>
          <w:tcPr>
            <w:tcW w:w="851" w:type="dxa"/>
            <w:vAlign w:val="center"/>
          </w:tcPr>
          <w:p w:rsidR="007B3D57" w:rsidRPr="00D450E4" w:rsidRDefault="007B3D57" w:rsidP="00D450E4">
            <w:pPr>
              <w:jc w:val="center"/>
            </w:pPr>
            <w:r w:rsidRPr="00D450E4">
              <w:rPr>
                <w:sz w:val="22"/>
                <w:szCs w:val="22"/>
              </w:rPr>
              <w:t>Nem</w:t>
            </w:r>
          </w:p>
        </w:tc>
        <w:tc>
          <w:tcPr>
            <w:tcW w:w="992" w:type="dxa"/>
            <w:vAlign w:val="center"/>
          </w:tcPr>
          <w:p w:rsidR="007B3D57" w:rsidRPr="00D450E4" w:rsidRDefault="007B3D57" w:rsidP="00D450E4">
            <w:pPr>
              <w:jc w:val="center"/>
            </w:pPr>
            <w:r w:rsidRPr="00D450E4">
              <w:rPr>
                <w:sz w:val="22"/>
                <w:szCs w:val="22"/>
              </w:rPr>
              <w:t>Nem</w:t>
            </w:r>
          </w:p>
        </w:tc>
        <w:tc>
          <w:tcPr>
            <w:tcW w:w="850" w:type="dxa"/>
            <w:vAlign w:val="center"/>
          </w:tcPr>
          <w:p w:rsidR="007B3D57" w:rsidRPr="00D450E4" w:rsidRDefault="007B3D57" w:rsidP="00D450E4">
            <w:pPr>
              <w:jc w:val="center"/>
            </w:pPr>
            <w:r w:rsidRPr="00D450E4">
              <w:rPr>
                <w:sz w:val="22"/>
                <w:szCs w:val="22"/>
              </w:rPr>
              <w:t>Nem</w:t>
            </w:r>
          </w:p>
        </w:tc>
        <w:tc>
          <w:tcPr>
            <w:tcW w:w="709" w:type="dxa"/>
            <w:vAlign w:val="center"/>
          </w:tcPr>
          <w:p w:rsidR="007B3D57" w:rsidRPr="00D450E4" w:rsidRDefault="007B3D57" w:rsidP="00D450E4">
            <w:pPr>
              <w:jc w:val="center"/>
            </w:pPr>
            <w:r w:rsidRPr="00D450E4">
              <w:rPr>
                <w:sz w:val="22"/>
                <w:szCs w:val="22"/>
              </w:rPr>
              <w:t>Nem</w:t>
            </w:r>
          </w:p>
        </w:tc>
        <w:tc>
          <w:tcPr>
            <w:tcW w:w="992" w:type="dxa"/>
            <w:vAlign w:val="center"/>
          </w:tcPr>
          <w:p w:rsidR="007B3D57" w:rsidRPr="00D450E4" w:rsidRDefault="007B3D57" w:rsidP="00D450E4">
            <w:pPr>
              <w:jc w:val="center"/>
            </w:pPr>
            <w:r w:rsidRPr="00D450E4">
              <w:rPr>
                <w:sz w:val="22"/>
                <w:szCs w:val="22"/>
              </w:rPr>
              <w:t>Nem</w:t>
            </w:r>
          </w:p>
        </w:tc>
        <w:tc>
          <w:tcPr>
            <w:tcW w:w="993" w:type="dxa"/>
            <w:vAlign w:val="center"/>
          </w:tcPr>
          <w:p w:rsidR="007B3D57" w:rsidRPr="00D450E4" w:rsidRDefault="007B3D57" w:rsidP="00D450E4">
            <w:pPr>
              <w:jc w:val="center"/>
            </w:pPr>
            <w:r w:rsidRPr="00D450E4">
              <w:rPr>
                <w:sz w:val="22"/>
                <w:szCs w:val="22"/>
              </w:rPr>
              <w:t>Nem</w:t>
            </w:r>
          </w:p>
        </w:tc>
        <w:tc>
          <w:tcPr>
            <w:tcW w:w="992" w:type="dxa"/>
            <w:vAlign w:val="center"/>
          </w:tcPr>
          <w:p w:rsidR="007B3D57" w:rsidRPr="00D450E4" w:rsidRDefault="007B3D57" w:rsidP="00D450E4">
            <w:pPr>
              <w:jc w:val="center"/>
            </w:pPr>
            <w:r w:rsidRPr="00D450E4">
              <w:rPr>
                <w:sz w:val="22"/>
                <w:szCs w:val="22"/>
              </w:rPr>
              <w:t>Nem</w:t>
            </w:r>
          </w:p>
        </w:tc>
        <w:tc>
          <w:tcPr>
            <w:tcW w:w="850" w:type="dxa"/>
            <w:vAlign w:val="center"/>
          </w:tcPr>
          <w:p w:rsidR="007B3D57" w:rsidRPr="00D450E4" w:rsidRDefault="007B3D57" w:rsidP="00D450E4">
            <w:pPr>
              <w:jc w:val="center"/>
            </w:pPr>
            <w:r w:rsidRPr="00D450E4">
              <w:rPr>
                <w:sz w:val="22"/>
                <w:szCs w:val="22"/>
              </w:rPr>
              <w:t>Nem</w:t>
            </w:r>
          </w:p>
        </w:tc>
      </w:tr>
      <w:tr w:rsidR="007B3D57" w:rsidRPr="00CA1E0C" w:rsidTr="00D450E4">
        <w:trPr>
          <w:trHeight w:val="715"/>
        </w:trPr>
        <w:tc>
          <w:tcPr>
            <w:tcW w:w="1639" w:type="dxa"/>
            <w:gridSpan w:val="2"/>
          </w:tcPr>
          <w:p w:rsidR="007B3D57" w:rsidRPr="00D450E4" w:rsidRDefault="007B3D57" w:rsidP="0044674F">
            <w:pPr>
              <w:rPr>
                <w:sz w:val="20"/>
                <w:szCs w:val="20"/>
              </w:rPr>
            </w:pPr>
            <w:r w:rsidRPr="00D450E4">
              <w:rPr>
                <w:sz w:val="20"/>
                <w:szCs w:val="20"/>
              </w:rPr>
              <w:t>önkormányzati, közigazgatási intézmények</w:t>
            </w:r>
          </w:p>
        </w:tc>
        <w:tc>
          <w:tcPr>
            <w:tcW w:w="771" w:type="dxa"/>
            <w:vAlign w:val="center"/>
          </w:tcPr>
          <w:p w:rsidR="007B3D57" w:rsidRPr="00D450E4" w:rsidRDefault="007B3D57" w:rsidP="00D450E4">
            <w:pPr>
              <w:jc w:val="center"/>
            </w:pPr>
            <w:r w:rsidRPr="00D450E4">
              <w:rPr>
                <w:sz w:val="22"/>
                <w:szCs w:val="22"/>
              </w:rPr>
              <w:t>Nem</w:t>
            </w:r>
          </w:p>
        </w:tc>
        <w:tc>
          <w:tcPr>
            <w:tcW w:w="851" w:type="dxa"/>
            <w:vAlign w:val="center"/>
          </w:tcPr>
          <w:p w:rsidR="007B3D57" w:rsidRPr="00D450E4" w:rsidRDefault="007B3D57" w:rsidP="00D450E4">
            <w:pPr>
              <w:jc w:val="center"/>
            </w:pPr>
            <w:r w:rsidRPr="00D450E4">
              <w:rPr>
                <w:sz w:val="22"/>
                <w:szCs w:val="22"/>
              </w:rPr>
              <w:t>Nem</w:t>
            </w:r>
          </w:p>
        </w:tc>
        <w:tc>
          <w:tcPr>
            <w:tcW w:w="992" w:type="dxa"/>
            <w:vAlign w:val="center"/>
          </w:tcPr>
          <w:p w:rsidR="007B3D57" w:rsidRPr="00D450E4" w:rsidRDefault="007B3D57" w:rsidP="00D450E4">
            <w:pPr>
              <w:jc w:val="center"/>
            </w:pPr>
            <w:r w:rsidRPr="00D450E4">
              <w:rPr>
                <w:sz w:val="22"/>
                <w:szCs w:val="22"/>
              </w:rPr>
              <w:t>Nem</w:t>
            </w:r>
          </w:p>
        </w:tc>
        <w:tc>
          <w:tcPr>
            <w:tcW w:w="850" w:type="dxa"/>
            <w:vAlign w:val="center"/>
          </w:tcPr>
          <w:p w:rsidR="007B3D57" w:rsidRPr="00D450E4" w:rsidRDefault="007B3D57" w:rsidP="00D450E4">
            <w:pPr>
              <w:jc w:val="center"/>
            </w:pPr>
            <w:r w:rsidRPr="00D450E4">
              <w:rPr>
                <w:sz w:val="22"/>
                <w:szCs w:val="22"/>
              </w:rPr>
              <w:t>Nem</w:t>
            </w:r>
          </w:p>
        </w:tc>
        <w:tc>
          <w:tcPr>
            <w:tcW w:w="709" w:type="dxa"/>
            <w:vAlign w:val="center"/>
          </w:tcPr>
          <w:p w:rsidR="007B3D57" w:rsidRPr="00D450E4" w:rsidRDefault="007B3D57" w:rsidP="00D450E4">
            <w:pPr>
              <w:jc w:val="center"/>
            </w:pPr>
            <w:r w:rsidRPr="00D450E4">
              <w:rPr>
                <w:sz w:val="22"/>
                <w:szCs w:val="22"/>
              </w:rPr>
              <w:t>Nem</w:t>
            </w:r>
          </w:p>
        </w:tc>
        <w:tc>
          <w:tcPr>
            <w:tcW w:w="992" w:type="dxa"/>
            <w:vAlign w:val="center"/>
          </w:tcPr>
          <w:p w:rsidR="007B3D57" w:rsidRPr="00D450E4" w:rsidRDefault="007B3D57" w:rsidP="00D450E4">
            <w:pPr>
              <w:jc w:val="center"/>
            </w:pPr>
            <w:r w:rsidRPr="00D450E4">
              <w:rPr>
                <w:sz w:val="22"/>
                <w:szCs w:val="22"/>
              </w:rPr>
              <w:t>Nem</w:t>
            </w:r>
          </w:p>
        </w:tc>
        <w:tc>
          <w:tcPr>
            <w:tcW w:w="993" w:type="dxa"/>
            <w:vAlign w:val="center"/>
          </w:tcPr>
          <w:p w:rsidR="007B3D57" w:rsidRPr="00D450E4" w:rsidRDefault="007B3D57" w:rsidP="00D450E4">
            <w:pPr>
              <w:jc w:val="center"/>
            </w:pPr>
            <w:r w:rsidRPr="00D450E4">
              <w:rPr>
                <w:sz w:val="22"/>
                <w:szCs w:val="22"/>
              </w:rPr>
              <w:t>Nem</w:t>
            </w:r>
          </w:p>
        </w:tc>
        <w:tc>
          <w:tcPr>
            <w:tcW w:w="992" w:type="dxa"/>
            <w:vAlign w:val="center"/>
          </w:tcPr>
          <w:p w:rsidR="007B3D57" w:rsidRPr="00D450E4" w:rsidRDefault="007B3D57" w:rsidP="00D450E4">
            <w:pPr>
              <w:jc w:val="center"/>
            </w:pPr>
            <w:r w:rsidRPr="00D450E4">
              <w:rPr>
                <w:sz w:val="22"/>
                <w:szCs w:val="22"/>
              </w:rPr>
              <w:t>Nem</w:t>
            </w:r>
          </w:p>
        </w:tc>
        <w:tc>
          <w:tcPr>
            <w:tcW w:w="850" w:type="dxa"/>
            <w:vAlign w:val="center"/>
          </w:tcPr>
          <w:p w:rsidR="007B3D57" w:rsidRPr="00D450E4" w:rsidRDefault="007B3D57" w:rsidP="00D450E4">
            <w:pPr>
              <w:jc w:val="center"/>
            </w:pPr>
            <w:r w:rsidRPr="00D450E4">
              <w:rPr>
                <w:sz w:val="22"/>
                <w:szCs w:val="22"/>
              </w:rPr>
              <w:t>Nem</w:t>
            </w:r>
          </w:p>
        </w:tc>
      </w:tr>
      <w:tr w:rsidR="007B3D57" w:rsidRPr="00CA1E0C" w:rsidTr="00D450E4">
        <w:trPr>
          <w:trHeight w:val="731"/>
        </w:trPr>
        <w:tc>
          <w:tcPr>
            <w:tcW w:w="1639" w:type="dxa"/>
            <w:gridSpan w:val="2"/>
          </w:tcPr>
          <w:p w:rsidR="007B3D57" w:rsidRPr="00D450E4" w:rsidRDefault="007B3D57" w:rsidP="0044674F">
            <w:pPr>
              <w:rPr>
                <w:sz w:val="20"/>
                <w:szCs w:val="20"/>
              </w:rPr>
            </w:pPr>
            <w:r w:rsidRPr="00D450E4">
              <w:rPr>
                <w:sz w:val="20"/>
                <w:szCs w:val="20"/>
              </w:rPr>
              <w:t>igazságszolgáltatás, rendőrség, ügyészség</w:t>
            </w:r>
          </w:p>
        </w:tc>
        <w:tc>
          <w:tcPr>
            <w:tcW w:w="771" w:type="dxa"/>
            <w:vAlign w:val="center"/>
          </w:tcPr>
          <w:p w:rsidR="007B3D57" w:rsidRPr="00D450E4" w:rsidRDefault="007B3D57" w:rsidP="00D450E4">
            <w:pPr>
              <w:jc w:val="center"/>
            </w:pPr>
            <w:r w:rsidRPr="00D450E4">
              <w:rPr>
                <w:sz w:val="22"/>
                <w:szCs w:val="22"/>
              </w:rPr>
              <w:t>-</w:t>
            </w:r>
          </w:p>
        </w:tc>
        <w:tc>
          <w:tcPr>
            <w:tcW w:w="851" w:type="dxa"/>
            <w:vAlign w:val="center"/>
          </w:tcPr>
          <w:p w:rsidR="007B3D57" w:rsidRPr="00D450E4" w:rsidRDefault="007B3D57" w:rsidP="00D450E4">
            <w:pPr>
              <w:jc w:val="center"/>
            </w:pPr>
            <w:r w:rsidRPr="00D450E4">
              <w:rPr>
                <w:sz w:val="22"/>
                <w:szCs w:val="22"/>
              </w:rPr>
              <w:t>-</w:t>
            </w:r>
          </w:p>
        </w:tc>
        <w:tc>
          <w:tcPr>
            <w:tcW w:w="992" w:type="dxa"/>
            <w:vAlign w:val="center"/>
          </w:tcPr>
          <w:p w:rsidR="007B3D57" w:rsidRPr="00D450E4" w:rsidRDefault="007B3D57" w:rsidP="00D450E4">
            <w:pPr>
              <w:jc w:val="center"/>
            </w:pPr>
            <w:r w:rsidRPr="00D450E4">
              <w:rPr>
                <w:sz w:val="22"/>
                <w:szCs w:val="22"/>
              </w:rPr>
              <w:t>-</w:t>
            </w:r>
          </w:p>
        </w:tc>
        <w:tc>
          <w:tcPr>
            <w:tcW w:w="850" w:type="dxa"/>
            <w:vAlign w:val="center"/>
          </w:tcPr>
          <w:p w:rsidR="007B3D57" w:rsidRPr="00D450E4" w:rsidRDefault="007B3D57" w:rsidP="00D450E4">
            <w:pPr>
              <w:jc w:val="center"/>
            </w:pPr>
            <w:r w:rsidRPr="00D450E4">
              <w:rPr>
                <w:sz w:val="22"/>
                <w:szCs w:val="22"/>
              </w:rPr>
              <w:t>-</w:t>
            </w:r>
          </w:p>
        </w:tc>
        <w:tc>
          <w:tcPr>
            <w:tcW w:w="709" w:type="dxa"/>
            <w:vAlign w:val="center"/>
          </w:tcPr>
          <w:p w:rsidR="007B3D57" w:rsidRPr="00D450E4" w:rsidRDefault="007B3D57" w:rsidP="00D450E4">
            <w:pPr>
              <w:jc w:val="center"/>
            </w:pPr>
            <w:r w:rsidRPr="00D450E4">
              <w:rPr>
                <w:sz w:val="22"/>
                <w:szCs w:val="22"/>
              </w:rPr>
              <w:t>-</w:t>
            </w:r>
          </w:p>
        </w:tc>
        <w:tc>
          <w:tcPr>
            <w:tcW w:w="992" w:type="dxa"/>
            <w:vAlign w:val="center"/>
          </w:tcPr>
          <w:p w:rsidR="007B3D57" w:rsidRPr="00D450E4" w:rsidRDefault="007B3D57" w:rsidP="00D450E4">
            <w:pPr>
              <w:jc w:val="center"/>
            </w:pPr>
            <w:r w:rsidRPr="00D450E4">
              <w:rPr>
                <w:sz w:val="22"/>
                <w:szCs w:val="22"/>
              </w:rPr>
              <w:t>-</w:t>
            </w:r>
          </w:p>
        </w:tc>
        <w:tc>
          <w:tcPr>
            <w:tcW w:w="993" w:type="dxa"/>
            <w:vAlign w:val="center"/>
          </w:tcPr>
          <w:p w:rsidR="007B3D57" w:rsidRPr="00D450E4" w:rsidRDefault="007B3D57" w:rsidP="00D450E4">
            <w:pPr>
              <w:jc w:val="center"/>
            </w:pPr>
            <w:r w:rsidRPr="00D450E4">
              <w:rPr>
                <w:sz w:val="22"/>
                <w:szCs w:val="22"/>
              </w:rPr>
              <w:t>-</w:t>
            </w:r>
          </w:p>
        </w:tc>
        <w:tc>
          <w:tcPr>
            <w:tcW w:w="992" w:type="dxa"/>
            <w:vAlign w:val="center"/>
          </w:tcPr>
          <w:p w:rsidR="007B3D57" w:rsidRPr="00D450E4" w:rsidRDefault="007B3D57" w:rsidP="00D450E4">
            <w:pPr>
              <w:jc w:val="center"/>
            </w:pPr>
            <w:r w:rsidRPr="00D450E4">
              <w:rPr>
                <w:sz w:val="22"/>
                <w:szCs w:val="22"/>
              </w:rPr>
              <w:t>-</w:t>
            </w:r>
          </w:p>
        </w:tc>
        <w:tc>
          <w:tcPr>
            <w:tcW w:w="850" w:type="dxa"/>
            <w:vAlign w:val="center"/>
          </w:tcPr>
          <w:p w:rsidR="007B3D57" w:rsidRPr="00D450E4" w:rsidRDefault="007B3D57" w:rsidP="00D450E4">
            <w:pPr>
              <w:jc w:val="center"/>
            </w:pPr>
            <w:r w:rsidRPr="00D450E4">
              <w:rPr>
                <w:sz w:val="22"/>
                <w:szCs w:val="22"/>
              </w:rPr>
              <w:t>-</w:t>
            </w:r>
          </w:p>
        </w:tc>
      </w:tr>
      <w:tr w:rsidR="007B3D57" w:rsidRPr="00CA1E0C" w:rsidTr="00D450E4">
        <w:trPr>
          <w:trHeight w:val="288"/>
        </w:trPr>
        <w:tc>
          <w:tcPr>
            <w:tcW w:w="1639" w:type="dxa"/>
            <w:gridSpan w:val="2"/>
          </w:tcPr>
          <w:p w:rsidR="007B3D57" w:rsidRPr="00D450E4" w:rsidRDefault="007B3D57" w:rsidP="0044674F">
            <w:pPr>
              <w:rPr>
                <w:sz w:val="20"/>
                <w:szCs w:val="20"/>
              </w:rPr>
            </w:pPr>
            <w:r w:rsidRPr="00D450E4">
              <w:rPr>
                <w:sz w:val="20"/>
                <w:szCs w:val="20"/>
              </w:rPr>
              <w:t>szociális ellátást nyújtó intézmények</w:t>
            </w:r>
          </w:p>
        </w:tc>
        <w:tc>
          <w:tcPr>
            <w:tcW w:w="771" w:type="dxa"/>
            <w:vAlign w:val="center"/>
          </w:tcPr>
          <w:p w:rsidR="007B3D57" w:rsidRPr="00D450E4" w:rsidRDefault="007B3D57" w:rsidP="00D450E4">
            <w:pPr>
              <w:jc w:val="center"/>
            </w:pPr>
            <w:r w:rsidRPr="00D450E4">
              <w:rPr>
                <w:sz w:val="22"/>
                <w:szCs w:val="22"/>
              </w:rPr>
              <w:t>-</w:t>
            </w:r>
          </w:p>
        </w:tc>
        <w:tc>
          <w:tcPr>
            <w:tcW w:w="851" w:type="dxa"/>
            <w:vAlign w:val="center"/>
          </w:tcPr>
          <w:p w:rsidR="007B3D57" w:rsidRPr="00D450E4" w:rsidRDefault="007B3D57" w:rsidP="00D450E4">
            <w:pPr>
              <w:jc w:val="center"/>
            </w:pPr>
            <w:r w:rsidRPr="00D450E4">
              <w:rPr>
                <w:sz w:val="22"/>
                <w:szCs w:val="22"/>
              </w:rPr>
              <w:t>-</w:t>
            </w:r>
          </w:p>
        </w:tc>
        <w:tc>
          <w:tcPr>
            <w:tcW w:w="992" w:type="dxa"/>
            <w:vAlign w:val="center"/>
          </w:tcPr>
          <w:p w:rsidR="007B3D57" w:rsidRPr="00D450E4" w:rsidRDefault="007B3D57" w:rsidP="00D450E4">
            <w:pPr>
              <w:jc w:val="center"/>
            </w:pPr>
            <w:r w:rsidRPr="00D450E4">
              <w:rPr>
                <w:sz w:val="22"/>
                <w:szCs w:val="22"/>
              </w:rPr>
              <w:t>-</w:t>
            </w:r>
          </w:p>
        </w:tc>
        <w:tc>
          <w:tcPr>
            <w:tcW w:w="850" w:type="dxa"/>
            <w:vAlign w:val="center"/>
          </w:tcPr>
          <w:p w:rsidR="007B3D57" w:rsidRPr="00D450E4" w:rsidRDefault="007B3D57" w:rsidP="00D450E4">
            <w:pPr>
              <w:jc w:val="center"/>
            </w:pPr>
            <w:r w:rsidRPr="00D450E4">
              <w:rPr>
                <w:sz w:val="22"/>
                <w:szCs w:val="22"/>
              </w:rPr>
              <w:t>-</w:t>
            </w:r>
          </w:p>
        </w:tc>
        <w:tc>
          <w:tcPr>
            <w:tcW w:w="709" w:type="dxa"/>
            <w:vAlign w:val="center"/>
          </w:tcPr>
          <w:p w:rsidR="007B3D57" w:rsidRPr="00D450E4" w:rsidRDefault="007B3D57" w:rsidP="00D450E4">
            <w:pPr>
              <w:jc w:val="center"/>
            </w:pPr>
            <w:r w:rsidRPr="00D450E4">
              <w:rPr>
                <w:sz w:val="22"/>
                <w:szCs w:val="22"/>
              </w:rPr>
              <w:t>-</w:t>
            </w:r>
          </w:p>
        </w:tc>
        <w:tc>
          <w:tcPr>
            <w:tcW w:w="992" w:type="dxa"/>
            <w:vAlign w:val="center"/>
          </w:tcPr>
          <w:p w:rsidR="007B3D57" w:rsidRPr="00D450E4" w:rsidRDefault="007B3D57" w:rsidP="00D450E4">
            <w:pPr>
              <w:jc w:val="center"/>
            </w:pPr>
            <w:r w:rsidRPr="00D450E4">
              <w:rPr>
                <w:sz w:val="22"/>
                <w:szCs w:val="22"/>
              </w:rPr>
              <w:t>-</w:t>
            </w:r>
          </w:p>
        </w:tc>
        <w:tc>
          <w:tcPr>
            <w:tcW w:w="993" w:type="dxa"/>
            <w:vAlign w:val="center"/>
          </w:tcPr>
          <w:p w:rsidR="007B3D57" w:rsidRPr="00D450E4" w:rsidRDefault="007B3D57" w:rsidP="00D450E4">
            <w:pPr>
              <w:jc w:val="center"/>
            </w:pPr>
            <w:r w:rsidRPr="00D450E4">
              <w:rPr>
                <w:sz w:val="22"/>
                <w:szCs w:val="22"/>
              </w:rPr>
              <w:t>-</w:t>
            </w:r>
          </w:p>
        </w:tc>
        <w:tc>
          <w:tcPr>
            <w:tcW w:w="992" w:type="dxa"/>
            <w:vAlign w:val="center"/>
          </w:tcPr>
          <w:p w:rsidR="007B3D57" w:rsidRPr="00D450E4" w:rsidRDefault="007B3D57" w:rsidP="00D450E4">
            <w:pPr>
              <w:jc w:val="center"/>
            </w:pPr>
            <w:r w:rsidRPr="00D450E4">
              <w:rPr>
                <w:sz w:val="22"/>
                <w:szCs w:val="22"/>
              </w:rPr>
              <w:t>-</w:t>
            </w:r>
          </w:p>
        </w:tc>
        <w:tc>
          <w:tcPr>
            <w:tcW w:w="850" w:type="dxa"/>
            <w:vAlign w:val="center"/>
          </w:tcPr>
          <w:p w:rsidR="007B3D57" w:rsidRPr="00D450E4" w:rsidRDefault="007B3D57" w:rsidP="00D450E4">
            <w:pPr>
              <w:jc w:val="center"/>
            </w:pPr>
            <w:r w:rsidRPr="00D450E4">
              <w:rPr>
                <w:sz w:val="22"/>
                <w:szCs w:val="22"/>
              </w:rPr>
              <w:t>-</w:t>
            </w:r>
          </w:p>
        </w:tc>
      </w:tr>
    </w:tbl>
    <w:p w:rsidR="007B3D57" w:rsidRPr="00CA1E0C" w:rsidRDefault="007B3D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1984"/>
        <w:gridCol w:w="1985"/>
        <w:gridCol w:w="1842"/>
      </w:tblGrid>
      <w:tr w:rsidR="007B3D57" w:rsidRPr="00CA1E0C" w:rsidTr="00D450E4">
        <w:trPr>
          <w:trHeight w:val="288"/>
        </w:trPr>
        <w:tc>
          <w:tcPr>
            <w:tcW w:w="9639" w:type="dxa"/>
            <w:gridSpan w:val="4"/>
            <w:noWrap/>
          </w:tcPr>
          <w:p w:rsidR="007B3D57" w:rsidRPr="00CA1E0C" w:rsidRDefault="007B3D57">
            <w:r w:rsidRPr="00D450E4">
              <w:rPr>
                <w:b/>
                <w:bCs/>
              </w:rPr>
              <w:t>7.2.2. táblázat - Fogyatékos személyek rendelkezésére álló helyi szolgáltatások</w:t>
            </w:r>
          </w:p>
        </w:tc>
      </w:tr>
      <w:tr w:rsidR="007B3D57" w:rsidRPr="00CA1E0C" w:rsidTr="00D450E4">
        <w:trPr>
          <w:trHeight w:val="600"/>
        </w:trPr>
        <w:tc>
          <w:tcPr>
            <w:tcW w:w="3828" w:type="dxa"/>
            <w:vMerge w:val="restart"/>
          </w:tcPr>
          <w:p w:rsidR="007B3D57" w:rsidRPr="00D450E4" w:rsidRDefault="007B3D57" w:rsidP="0044674F">
            <w:pPr>
              <w:rPr>
                <w:b/>
                <w:bCs/>
              </w:rPr>
            </w:pPr>
            <w:r w:rsidRPr="00D450E4">
              <w:rPr>
                <w:b/>
                <w:bCs/>
              </w:rPr>
              <w:t> </w:t>
            </w:r>
          </w:p>
        </w:tc>
        <w:tc>
          <w:tcPr>
            <w:tcW w:w="5811" w:type="dxa"/>
            <w:gridSpan w:val="3"/>
          </w:tcPr>
          <w:p w:rsidR="007B3D57" w:rsidRPr="00D450E4" w:rsidRDefault="007B3D57" w:rsidP="0044674F">
            <w:pPr>
              <w:rPr>
                <w:b/>
                <w:bCs/>
              </w:rPr>
            </w:pPr>
            <w:r w:rsidRPr="00D450E4">
              <w:rPr>
                <w:b/>
                <w:bCs/>
              </w:rPr>
              <w:t>Az adott évben a szolgáltatást igénylő fogyatékos személyek száma</w:t>
            </w:r>
          </w:p>
        </w:tc>
      </w:tr>
      <w:tr w:rsidR="007B3D57" w:rsidRPr="00CA1E0C" w:rsidTr="00D450E4">
        <w:trPr>
          <w:trHeight w:val="465"/>
        </w:trPr>
        <w:tc>
          <w:tcPr>
            <w:tcW w:w="3828" w:type="dxa"/>
            <w:vMerge/>
          </w:tcPr>
          <w:p w:rsidR="007B3D57" w:rsidRPr="00D450E4" w:rsidRDefault="007B3D57">
            <w:pPr>
              <w:rPr>
                <w:b/>
                <w:bCs/>
              </w:rPr>
            </w:pPr>
          </w:p>
        </w:tc>
        <w:tc>
          <w:tcPr>
            <w:tcW w:w="1984" w:type="dxa"/>
          </w:tcPr>
          <w:p w:rsidR="007B3D57" w:rsidRPr="00D450E4" w:rsidRDefault="007B3D57" w:rsidP="0044674F">
            <w:pPr>
              <w:rPr>
                <w:b/>
                <w:bCs/>
              </w:rPr>
            </w:pPr>
            <w:r w:rsidRPr="00D450E4">
              <w:rPr>
                <w:b/>
                <w:bCs/>
              </w:rPr>
              <w:t>2010</w:t>
            </w:r>
          </w:p>
        </w:tc>
        <w:tc>
          <w:tcPr>
            <w:tcW w:w="1985" w:type="dxa"/>
          </w:tcPr>
          <w:p w:rsidR="007B3D57" w:rsidRPr="00D450E4" w:rsidRDefault="007B3D57" w:rsidP="0044674F">
            <w:pPr>
              <w:rPr>
                <w:b/>
                <w:bCs/>
              </w:rPr>
            </w:pPr>
            <w:r w:rsidRPr="00D450E4">
              <w:rPr>
                <w:b/>
                <w:bCs/>
              </w:rPr>
              <w:t>2011</w:t>
            </w:r>
          </w:p>
        </w:tc>
        <w:tc>
          <w:tcPr>
            <w:tcW w:w="1842" w:type="dxa"/>
          </w:tcPr>
          <w:p w:rsidR="007B3D57" w:rsidRPr="00D450E4" w:rsidRDefault="007B3D57" w:rsidP="0044674F">
            <w:pPr>
              <w:rPr>
                <w:b/>
                <w:bCs/>
              </w:rPr>
            </w:pPr>
            <w:r w:rsidRPr="00D450E4">
              <w:rPr>
                <w:b/>
                <w:bCs/>
              </w:rPr>
              <w:t>2012</w:t>
            </w:r>
          </w:p>
        </w:tc>
      </w:tr>
      <w:tr w:rsidR="007B3D57" w:rsidRPr="00CA1E0C" w:rsidTr="00D450E4">
        <w:trPr>
          <w:trHeight w:val="273"/>
        </w:trPr>
        <w:tc>
          <w:tcPr>
            <w:tcW w:w="3828" w:type="dxa"/>
          </w:tcPr>
          <w:p w:rsidR="007B3D57" w:rsidRPr="00D450E4" w:rsidRDefault="007B3D57">
            <w:pPr>
              <w:rPr>
                <w:i/>
                <w:iCs/>
              </w:rPr>
            </w:pPr>
            <w:r w:rsidRPr="00D450E4">
              <w:rPr>
                <w:i/>
                <w:iCs/>
              </w:rPr>
              <w:t>ápolást, gondozást nyújtó intézmény</w:t>
            </w:r>
          </w:p>
        </w:tc>
        <w:tc>
          <w:tcPr>
            <w:tcW w:w="1984" w:type="dxa"/>
            <w:vAlign w:val="center"/>
          </w:tcPr>
          <w:p w:rsidR="007B3D57" w:rsidRPr="00CA1E0C" w:rsidRDefault="007B3D57" w:rsidP="00D450E4">
            <w:pPr>
              <w:jc w:val="center"/>
            </w:pPr>
            <w:r w:rsidRPr="00CA1E0C">
              <w:t>0</w:t>
            </w:r>
          </w:p>
        </w:tc>
        <w:tc>
          <w:tcPr>
            <w:tcW w:w="1985" w:type="dxa"/>
            <w:vAlign w:val="center"/>
          </w:tcPr>
          <w:p w:rsidR="007B3D57" w:rsidRPr="00CA1E0C" w:rsidRDefault="007B3D57" w:rsidP="00D450E4">
            <w:pPr>
              <w:jc w:val="center"/>
            </w:pPr>
            <w:r w:rsidRPr="00CA1E0C">
              <w:t>0</w:t>
            </w:r>
          </w:p>
        </w:tc>
        <w:tc>
          <w:tcPr>
            <w:tcW w:w="1842" w:type="dxa"/>
            <w:vAlign w:val="center"/>
          </w:tcPr>
          <w:p w:rsidR="007B3D57" w:rsidRPr="00CA1E0C" w:rsidRDefault="007B3D57" w:rsidP="00D450E4">
            <w:pPr>
              <w:jc w:val="center"/>
            </w:pPr>
            <w:r w:rsidRPr="00CA1E0C">
              <w:t>0</w:t>
            </w:r>
          </w:p>
        </w:tc>
      </w:tr>
      <w:tr w:rsidR="007B3D57" w:rsidRPr="00CA1E0C" w:rsidTr="00D450E4">
        <w:trPr>
          <w:trHeight w:val="278"/>
        </w:trPr>
        <w:tc>
          <w:tcPr>
            <w:tcW w:w="3828" w:type="dxa"/>
          </w:tcPr>
          <w:p w:rsidR="007B3D57" w:rsidRPr="00D450E4" w:rsidRDefault="007B3D57">
            <w:pPr>
              <w:rPr>
                <w:i/>
                <w:iCs/>
              </w:rPr>
            </w:pPr>
            <w:r w:rsidRPr="00D450E4">
              <w:rPr>
                <w:i/>
                <w:iCs/>
              </w:rPr>
              <w:t>rehabilitációs intézmény</w:t>
            </w:r>
          </w:p>
        </w:tc>
        <w:tc>
          <w:tcPr>
            <w:tcW w:w="1984" w:type="dxa"/>
            <w:vAlign w:val="center"/>
          </w:tcPr>
          <w:p w:rsidR="007B3D57" w:rsidRPr="00CA1E0C" w:rsidRDefault="007B3D57" w:rsidP="00D450E4">
            <w:pPr>
              <w:jc w:val="center"/>
            </w:pPr>
            <w:r w:rsidRPr="00CA1E0C">
              <w:t>0</w:t>
            </w:r>
          </w:p>
        </w:tc>
        <w:tc>
          <w:tcPr>
            <w:tcW w:w="1985" w:type="dxa"/>
            <w:vAlign w:val="center"/>
          </w:tcPr>
          <w:p w:rsidR="007B3D57" w:rsidRPr="00CA1E0C" w:rsidRDefault="007B3D57" w:rsidP="00D450E4">
            <w:pPr>
              <w:jc w:val="center"/>
            </w:pPr>
            <w:r w:rsidRPr="00CA1E0C">
              <w:t>0</w:t>
            </w:r>
          </w:p>
        </w:tc>
        <w:tc>
          <w:tcPr>
            <w:tcW w:w="1842" w:type="dxa"/>
            <w:vAlign w:val="center"/>
          </w:tcPr>
          <w:p w:rsidR="007B3D57" w:rsidRPr="00CA1E0C" w:rsidRDefault="007B3D57" w:rsidP="00D450E4">
            <w:pPr>
              <w:jc w:val="center"/>
            </w:pPr>
            <w:r w:rsidRPr="00CA1E0C">
              <w:t>0</w:t>
            </w:r>
          </w:p>
        </w:tc>
      </w:tr>
      <w:tr w:rsidR="007B3D57" w:rsidRPr="00CA1E0C" w:rsidTr="00D450E4">
        <w:trPr>
          <w:trHeight w:val="288"/>
        </w:trPr>
        <w:tc>
          <w:tcPr>
            <w:tcW w:w="3828" w:type="dxa"/>
          </w:tcPr>
          <w:p w:rsidR="007B3D57" w:rsidRPr="00D450E4" w:rsidRDefault="007B3D57">
            <w:pPr>
              <w:rPr>
                <w:i/>
                <w:iCs/>
              </w:rPr>
            </w:pPr>
            <w:r w:rsidRPr="00D450E4">
              <w:rPr>
                <w:i/>
                <w:iCs/>
              </w:rPr>
              <w:t>lakóotthon</w:t>
            </w:r>
          </w:p>
        </w:tc>
        <w:tc>
          <w:tcPr>
            <w:tcW w:w="1984" w:type="dxa"/>
            <w:vAlign w:val="center"/>
          </w:tcPr>
          <w:p w:rsidR="007B3D57" w:rsidRPr="00CA1E0C" w:rsidRDefault="007B3D57" w:rsidP="00D450E4">
            <w:pPr>
              <w:jc w:val="center"/>
            </w:pPr>
            <w:r w:rsidRPr="00CA1E0C">
              <w:t>0</w:t>
            </w:r>
          </w:p>
        </w:tc>
        <w:tc>
          <w:tcPr>
            <w:tcW w:w="1985" w:type="dxa"/>
            <w:vAlign w:val="center"/>
          </w:tcPr>
          <w:p w:rsidR="007B3D57" w:rsidRPr="00CA1E0C" w:rsidRDefault="007B3D57" w:rsidP="00D450E4">
            <w:pPr>
              <w:jc w:val="center"/>
            </w:pPr>
            <w:r w:rsidRPr="00CA1E0C">
              <w:t>0</w:t>
            </w:r>
          </w:p>
        </w:tc>
        <w:tc>
          <w:tcPr>
            <w:tcW w:w="1842" w:type="dxa"/>
            <w:vAlign w:val="center"/>
          </w:tcPr>
          <w:p w:rsidR="007B3D57" w:rsidRPr="00CA1E0C" w:rsidRDefault="007B3D57" w:rsidP="00D450E4">
            <w:pPr>
              <w:jc w:val="center"/>
            </w:pPr>
            <w:r w:rsidRPr="00CA1E0C">
              <w:t>0</w:t>
            </w:r>
          </w:p>
        </w:tc>
      </w:tr>
      <w:tr w:rsidR="007B3D57" w:rsidRPr="00CA1E0C" w:rsidTr="00D450E4">
        <w:trPr>
          <w:trHeight w:val="244"/>
        </w:trPr>
        <w:tc>
          <w:tcPr>
            <w:tcW w:w="3828" w:type="dxa"/>
          </w:tcPr>
          <w:p w:rsidR="007B3D57" w:rsidRPr="00D450E4" w:rsidRDefault="007B3D57">
            <w:pPr>
              <w:rPr>
                <w:i/>
                <w:iCs/>
              </w:rPr>
            </w:pPr>
            <w:r w:rsidRPr="00D450E4">
              <w:rPr>
                <w:i/>
                <w:iCs/>
              </w:rPr>
              <w:t>támogatott lakhatás</w:t>
            </w:r>
          </w:p>
        </w:tc>
        <w:tc>
          <w:tcPr>
            <w:tcW w:w="1984" w:type="dxa"/>
            <w:vAlign w:val="center"/>
          </w:tcPr>
          <w:p w:rsidR="007B3D57" w:rsidRPr="00CA1E0C" w:rsidRDefault="007B3D57" w:rsidP="00D450E4">
            <w:pPr>
              <w:jc w:val="center"/>
            </w:pPr>
            <w:r w:rsidRPr="00CA1E0C">
              <w:t>0</w:t>
            </w:r>
          </w:p>
        </w:tc>
        <w:tc>
          <w:tcPr>
            <w:tcW w:w="1985" w:type="dxa"/>
            <w:vAlign w:val="center"/>
          </w:tcPr>
          <w:p w:rsidR="007B3D57" w:rsidRPr="00CA1E0C" w:rsidRDefault="007B3D57" w:rsidP="00D450E4">
            <w:pPr>
              <w:jc w:val="center"/>
            </w:pPr>
            <w:r w:rsidRPr="00CA1E0C">
              <w:t>0</w:t>
            </w:r>
          </w:p>
        </w:tc>
        <w:tc>
          <w:tcPr>
            <w:tcW w:w="1842" w:type="dxa"/>
            <w:vAlign w:val="center"/>
          </w:tcPr>
          <w:p w:rsidR="007B3D57" w:rsidRPr="00CA1E0C" w:rsidRDefault="007B3D57" w:rsidP="00D450E4">
            <w:pPr>
              <w:jc w:val="center"/>
            </w:pPr>
            <w:r w:rsidRPr="00CA1E0C">
              <w:t>0</w:t>
            </w:r>
          </w:p>
        </w:tc>
      </w:tr>
      <w:tr w:rsidR="007B3D57" w:rsidRPr="00CA1E0C" w:rsidTr="00D450E4">
        <w:trPr>
          <w:trHeight w:val="576"/>
        </w:trPr>
        <w:tc>
          <w:tcPr>
            <w:tcW w:w="3828" w:type="dxa"/>
          </w:tcPr>
          <w:p w:rsidR="007B3D57" w:rsidRPr="00D450E4" w:rsidRDefault="007B3D57">
            <w:pPr>
              <w:rPr>
                <w:i/>
                <w:iCs/>
              </w:rPr>
            </w:pPr>
            <w:r w:rsidRPr="00D450E4">
              <w:rPr>
                <w:i/>
                <w:iCs/>
              </w:rPr>
              <w:t>átmeneti ellátást nyújtó fogyatékosok gondozóháza</w:t>
            </w:r>
          </w:p>
        </w:tc>
        <w:tc>
          <w:tcPr>
            <w:tcW w:w="1984" w:type="dxa"/>
            <w:vAlign w:val="center"/>
          </w:tcPr>
          <w:p w:rsidR="007B3D57" w:rsidRPr="00CA1E0C" w:rsidRDefault="007B3D57" w:rsidP="00D450E4">
            <w:pPr>
              <w:jc w:val="center"/>
            </w:pPr>
            <w:r w:rsidRPr="00CA1E0C">
              <w:t>0</w:t>
            </w:r>
          </w:p>
        </w:tc>
        <w:tc>
          <w:tcPr>
            <w:tcW w:w="1985" w:type="dxa"/>
            <w:vAlign w:val="center"/>
          </w:tcPr>
          <w:p w:rsidR="007B3D57" w:rsidRPr="00CA1E0C" w:rsidRDefault="007B3D57" w:rsidP="00D450E4">
            <w:pPr>
              <w:jc w:val="center"/>
            </w:pPr>
            <w:r w:rsidRPr="00CA1E0C">
              <w:t>0</w:t>
            </w:r>
          </w:p>
        </w:tc>
        <w:tc>
          <w:tcPr>
            <w:tcW w:w="1842" w:type="dxa"/>
            <w:vAlign w:val="center"/>
          </w:tcPr>
          <w:p w:rsidR="007B3D57" w:rsidRPr="00CA1E0C" w:rsidRDefault="007B3D57" w:rsidP="00D450E4">
            <w:pPr>
              <w:jc w:val="center"/>
            </w:pPr>
            <w:r w:rsidRPr="00CA1E0C">
              <w:t>0</w:t>
            </w:r>
          </w:p>
        </w:tc>
      </w:tr>
    </w:tbl>
    <w:p w:rsidR="007B3D57" w:rsidRDefault="007B3D57" w:rsidP="00C87DDA">
      <w:pPr>
        <w:jc w:val="both"/>
      </w:pPr>
      <w:r>
        <w:t>Az akadálymentesítés nem</w:t>
      </w:r>
      <w:r w:rsidRPr="00CA1E0C">
        <w:t xml:space="preserve"> megoldott. A fogyatéko</w:t>
      </w:r>
      <w:r>
        <w:t>s személyek rendelkezésére álló</w:t>
      </w:r>
      <w:r w:rsidRPr="00CA1E0C">
        <w:t xml:space="preserve"> helyi szolgáltatásokkal a település nem rendelkezik.</w:t>
      </w:r>
      <w:r>
        <w:t xml:space="preserve"> A felülvizsgálat időpontjáig szükséges az akadálymentesítéssel kapcsolatos feladatok meghatározása, a középületek akadálymentességének felmérése, az akadálymentesség kialakításának megkezdése.</w:t>
      </w:r>
    </w:p>
    <w:p w:rsidR="007B3D57" w:rsidRPr="00CA1E0C" w:rsidRDefault="007B3D57"/>
    <w:p w:rsidR="007B3D57" w:rsidRPr="00CA1E0C" w:rsidRDefault="007B3D57" w:rsidP="0047321C">
      <w:pPr>
        <w:pStyle w:val="Heading1"/>
        <w:rPr>
          <w:rFonts w:ascii="Times New Roman" w:hAnsi="Times New Roman" w:cs="Times New Roman"/>
        </w:rPr>
      </w:pPr>
      <w:r w:rsidRPr="00CA1E0C">
        <w:rPr>
          <w:rFonts w:ascii="Times New Roman" w:hAnsi="Times New Roman" w:cs="Times New Roman"/>
        </w:rPr>
        <w:t>8/A. Következtetések: problémák beazonosítása, fejlesztési lehetőségek meghatározása</w:t>
      </w:r>
    </w:p>
    <w:p w:rsidR="007B3D57" w:rsidRPr="00CA1E0C" w:rsidRDefault="007B3D57" w:rsidP="00DE5A23"/>
    <w:p w:rsidR="007B3D57" w:rsidRPr="00CA1E0C" w:rsidRDefault="007B3D57" w:rsidP="00DE5A23">
      <w:r>
        <w:t>A településen</w:t>
      </w:r>
      <w:r w:rsidRPr="00CA1E0C">
        <w:t xml:space="preserve"> beazonosított problémák és fejlesztési lehetőségek az alábbi területeken:</w:t>
      </w:r>
    </w:p>
    <w:p w:rsidR="007B3D57" w:rsidRPr="00CA1E0C" w:rsidRDefault="007B3D57" w:rsidP="00DE5A2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90"/>
      </w:tblGrid>
      <w:tr w:rsidR="007B3D57" w:rsidRPr="00CA1E0C" w:rsidTr="00B777E7">
        <w:trPr>
          <w:jc w:val="center"/>
        </w:trPr>
        <w:tc>
          <w:tcPr>
            <w:tcW w:w="9779" w:type="dxa"/>
            <w:gridSpan w:val="2"/>
          </w:tcPr>
          <w:p w:rsidR="007B3D57" w:rsidRPr="00CA1E0C" w:rsidRDefault="007B3D57" w:rsidP="0047321C">
            <w:pPr>
              <w:pStyle w:val="Heading1"/>
              <w:rPr>
                <w:rFonts w:ascii="Times New Roman" w:hAnsi="Times New Roman" w:cs="Times New Roman"/>
              </w:rPr>
            </w:pPr>
            <w:r w:rsidRPr="00CA1E0C">
              <w:rPr>
                <w:rFonts w:ascii="Times New Roman" w:hAnsi="Times New Roman" w:cs="Times New Roman"/>
              </w:rPr>
              <w:t xml:space="preserve">A mélyszegénységben élők és a romák helyzete, esélyegyenlősége vizsgálata során </w:t>
            </w:r>
          </w:p>
        </w:tc>
      </w:tr>
      <w:tr w:rsidR="007B3D57" w:rsidRPr="00CA1E0C" w:rsidTr="00B777E7">
        <w:trPr>
          <w:jc w:val="center"/>
        </w:trPr>
        <w:tc>
          <w:tcPr>
            <w:tcW w:w="4889" w:type="dxa"/>
            <w:tcBorders>
              <w:bottom w:val="single" w:sz="12" w:space="0" w:color="auto"/>
            </w:tcBorders>
          </w:tcPr>
          <w:p w:rsidR="007B3D57" w:rsidRPr="00CA1E0C" w:rsidRDefault="007B3D57" w:rsidP="0047321C">
            <w:pPr>
              <w:pStyle w:val="Heading2"/>
              <w:rPr>
                <w:rFonts w:ascii="Times New Roman" w:hAnsi="Times New Roman"/>
                <w:i/>
                <w:sz w:val="24"/>
                <w:szCs w:val="24"/>
              </w:rPr>
            </w:pPr>
            <w:r w:rsidRPr="00CA1E0C">
              <w:rPr>
                <w:rFonts w:ascii="Times New Roman" w:hAnsi="Times New Roman"/>
                <w:i/>
                <w:sz w:val="24"/>
                <w:szCs w:val="24"/>
              </w:rPr>
              <w:t>beazonosított probléma</w:t>
            </w:r>
          </w:p>
        </w:tc>
        <w:tc>
          <w:tcPr>
            <w:tcW w:w="4890" w:type="dxa"/>
            <w:tcBorders>
              <w:bottom w:val="single" w:sz="12" w:space="0" w:color="auto"/>
            </w:tcBorders>
          </w:tcPr>
          <w:p w:rsidR="007B3D57" w:rsidRPr="00CA1E0C" w:rsidRDefault="007B3D57" w:rsidP="0047321C">
            <w:pPr>
              <w:pStyle w:val="Heading2"/>
              <w:rPr>
                <w:rFonts w:ascii="Times New Roman" w:hAnsi="Times New Roman"/>
                <w:i/>
                <w:sz w:val="24"/>
                <w:szCs w:val="24"/>
              </w:rPr>
            </w:pPr>
            <w:r w:rsidRPr="00CA1E0C">
              <w:rPr>
                <w:rFonts w:ascii="Times New Roman" w:hAnsi="Times New Roman"/>
                <w:i/>
                <w:sz w:val="24"/>
                <w:szCs w:val="24"/>
              </w:rPr>
              <w:t>fejlesztési lehetőség</w:t>
            </w:r>
          </w:p>
        </w:tc>
      </w:tr>
      <w:tr w:rsidR="007B3D57" w:rsidRPr="00CA1E0C" w:rsidTr="00B777E7">
        <w:trPr>
          <w:jc w:val="center"/>
        </w:trPr>
        <w:tc>
          <w:tcPr>
            <w:tcW w:w="4889" w:type="dxa"/>
            <w:tcBorders>
              <w:top w:val="single" w:sz="12" w:space="0" w:color="auto"/>
            </w:tcBorders>
          </w:tcPr>
          <w:p w:rsidR="007B3D57" w:rsidRPr="0033073E" w:rsidRDefault="007B3D57" w:rsidP="008840C0">
            <w:pPr>
              <w:pStyle w:val="NormlCalibri11"/>
              <w:pBdr>
                <w:top w:val="none" w:sz="0" w:space="0" w:color="auto"/>
                <w:left w:val="none" w:sz="0" w:space="0" w:color="auto"/>
                <w:bottom w:val="none" w:sz="0" w:space="0" w:color="auto"/>
                <w:right w:val="none" w:sz="0" w:space="0" w:color="auto"/>
              </w:pBdr>
              <w:jc w:val="center"/>
              <w:rPr>
                <w:rFonts w:ascii="Times New Roman" w:hAnsi="Times New Roman"/>
                <w:szCs w:val="24"/>
              </w:rPr>
            </w:pPr>
            <w:r w:rsidRPr="0033073E">
              <w:rPr>
                <w:rFonts w:ascii="Times New Roman" w:hAnsi="Times New Roman"/>
                <w:sz w:val="22"/>
                <w:szCs w:val="24"/>
              </w:rPr>
              <w:t>iskolázatlanság</w:t>
            </w:r>
          </w:p>
          <w:p w:rsidR="007B3D57" w:rsidRPr="0033073E" w:rsidRDefault="007B3D57" w:rsidP="008840C0">
            <w:pPr>
              <w:pStyle w:val="NormlCalibri11"/>
              <w:pBdr>
                <w:top w:val="none" w:sz="0" w:space="0" w:color="auto"/>
                <w:left w:val="none" w:sz="0" w:space="0" w:color="auto"/>
                <w:bottom w:val="none" w:sz="0" w:space="0" w:color="auto"/>
                <w:right w:val="none" w:sz="0" w:space="0" w:color="auto"/>
              </w:pBdr>
              <w:jc w:val="center"/>
              <w:rPr>
                <w:rFonts w:ascii="Times New Roman" w:hAnsi="Times New Roman"/>
                <w:szCs w:val="24"/>
              </w:rPr>
            </w:pPr>
            <w:r w:rsidRPr="0033073E">
              <w:rPr>
                <w:rFonts w:ascii="Times New Roman" w:hAnsi="Times New Roman"/>
                <w:sz w:val="22"/>
                <w:szCs w:val="24"/>
              </w:rPr>
              <w:t>általános iskolai és középiskolai oktatás</w:t>
            </w:r>
          </w:p>
        </w:tc>
        <w:tc>
          <w:tcPr>
            <w:tcW w:w="4890" w:type="dxa"/>
            <w:tcBorders>
              <w:top w:val="single" w:sz="12" w:space="0" w:color="auto"/>
            </w:tcBorders>
          </w:tcPr>
          <w:p w:rsidR="007B3D57" w:rsidRPr="0033073E" w:rsidRDefault="007B3D57" w:rsidP="008840C0">
            <w:pPr>
              <w:pStyle w:val="NormlCalibri11"/>
              <w:pBdr>
                <w:top w:val="none" w:sz="0" w:space="0" w:color="auto"/>
                <w:left w:val="none" w:sz="0" w:space="0" w:color="auto"/>
                <w:bottom w:val="none" w:sz="0" w:space="0" w:color="auto"/>
                <w:right w:val="none" w:sz="0" w:space="0" w:color="auto"/>
              </w:pBdr>
              <w:jc w:val="center"/>
              <w:rPr>
                <w:rFonts w:ascii="Times New Roman" w:hAnsi="Times New Roman"/>
                <w:szCs w:val="24"/>
              </w:rPr>
            </w:pPr>
            <w:r w:rsidRPr="0033073E">
              <w:rPr>
                <w:rFonts w:ascii="Times New Roman" w:hAnsi="Times New Roman"/>
                <w:sz w:val="22"/>
                <w:szCs w:val="24"/>
              </w:rPr>
              <w:t>felnőttoktatás megszervezése, foglalkoztatási programok beindítása</w:t>
            </w:r>
          </w:p>
        </w:tc>
      </w:tr>
      <w:tr w:rsidR="007B3D57" w:rsidRPr="00CA1E0C" w:rsidTr="00B777E7">
        <w:trPr>
          <w:jc w:val="center"/>
        </w:trPr>
        <w:tc>
          <w:tcPr>
            <w:tcW w:w="4889" w:type="dxa"/>
            <w:tcBorders>
              <w:top w:val="single" w:sz="12" w:space="0" w:color="auto"/>
            </w:tcBorders>
          </w:tcPr>
          <w:p w:rsidR="007B3D57" w:rsidRPr="0033073E" w:rsidRDefault="007B3D57" w:rsidP="008840C0">
            <w:pPr>
              <w:pStyle w:val="NormlCalibri11"/>
              <w:pBdr>
                <w:top w:val="none" w:sz="0" w:space="0" w:color="auto"/>
                <w:left w:val="none" w:sz="0" w:space="0" w:color="auto"/>
                <w:bottom w:val="none" w:sz="0" w:space="0" w:color="auto"/>
                <w:right w:val="none" w:sz="0" w:space="0" w:color="auto"/>
              </w:pBdr>
              <w:jc w:val="center"/>
              <w:rPr>
                <w:rFonts w:ascii="Times New Roman" w:hAnsi="Times New Roman"/>
                <w:szCs w:val="24"/>
              </w:rPr>
            </w:pPr>
            <w:r w:rsidRPr="0033073E">
              <w:rPr>
                <w:rFonts w:ascii="Times New Roman" w:hAnsi="Times New Roman"/>
                <w:sz w:val="22"/>
                <w:szCs w:val="24"/>
              </w:rPr>
              <w:t>a mélyszegénységben élők, illetve a roma lakosok munkanélküliségének további csökkentése</w:t>
            </w:r>
          </w:p>
        </w:tc>
        <w:tc>
          <w:tcPr>
            <w:tcW w:w="4890" w:type="dxa"/>
            <w:tcBorders>
              <w:top w:val="single" w:sz="12" w:space="0" w:color="auto"/>
            </w:tcBorders>
          </w:tcPr>
          <w:p w:rsidR="007B3D57" w:rsidRPr="0033073E" w:rsidRDefault="007B3D57" w:rsidP="008840C0">
            <w:pPr>
              <w:pStyle w:val="NormlCalibri11"/>
              <w:pBdr>
                <w:top w:val="none" w:sz="0" w:space="0" w:color="auto"/>
                <w:left w:val="none" w:sz="0" w:space="0" w:color="auto"/>
                <w:bottom w:val="none" w:sz="0" w:space="0" w:color="auto"/>
                <w:right w:val="none" w:sz="0" w:space="0" w:color="auto"/>
              </w:pBdr>
              <w:jc w:val="center"/>
              <w:rPr>
                <w:rFonts w:ascii="Times New Roman" w:hAnsi="Times New Roman"/>
                <w:szCs w:val="24"/>
              </w:rPr>
            </w:pPr>
            <w:r w:rsidRPr="0033073E">
              <w:rPr>
                <w:rFonts w:ascii="Times New Roman" w:hAnsi="Times New Roman"/>
                <w:sz w:val="22"/>
                <w:szCs w:val="24"/>
              </w:rPr>
              <w:t>a közmunkában történő foglalkoztatás további bővítése</w:t>
            </w:r>
          </w:p>
        </w:tc>
      </w:tr>
      <w:tr w:rsidR="007B3D57" w:rsidRPr="00CA1E0C" w:rsidTr="00B777E7">
        <w:trPr>
          <w:jc w:val="center"/>
        </w:trPr>
        <w:tc>
          <w:tcPr>
            <w:tcW w:w="9779" w:type="dxa"/>
            <w:gridSpan w:val="2"/>
          </w:tcPr>
          <w:p w:rsidR="007B3D57" w:rsidRPr="00CA1E0C" w:rsidRDefault="007B3D57" w:rsidP="0047321C">
            <w:pPr>
              <w:pStyle w:val="Heading1"/>
              <w:rPr>
                <w:rFonts w:ascii="Times New Roman" w:hAnsi="Times New Roman" w:cs="Times New Roman"/>
              </w:rPr>
            </w:pPr>
            <w:r w:rsidRPr="00CA1E0C">
              <w:rPr>
                <w:rFonts w:ascii="Times New Roman" w:hAnsi="Times New Roman" w:cs="Times New Roman"/>
              </w:rPr>
              <w:t xml:space="preserve">A gyerekek helyzete, esélyegyenlősége vizsgálata során </w:t>
            </w:r>
          </w:p>
        </w:tc>
      </w:tr>
      <w:tr w:rsidR="007B3D57" w:rsidRPr="00CA1E0C" w:rsidTr="00B777E7">
        <w:trPr>
          <w:jc w:val="center"/>
        </w:trPr>
        <w:tc>
          <w:tcPr>
            <w:tcW w:w="4889" w:type="dxa"/>
            <w:tcBorders>
              <w:bottom w:val="single" w:sz="12" w:space="0" w:color="auto"/>
            </w:tcBorders>
          </w:tcPr>
          <w:p w:rsidR="007B3D57" w:rsidRPr="0033073E" w:rsidRDefault="007B3D57" w:rsidP="00B777E7">
            <w:pPr>
              <w:pStyle w:val="NormlCalibri11"/>
              <w:pBdr>
                <w:top w:val="none" w:sz="0" w:space="0" w:color="auto"/>
                <w:left w:val="none" w:sz="0" w:space="0" w:color="auto"/>
                <w:bottom w:val="none" w:sz="0" w:space="0" w:color="auto"/>
                <w:right w:val="none" w:sz="0" w:space="0" w:color="auto"/>
              </w:pBdr>
              <w:jc w:val="center"/>
              <w:rPr>
                <w:rFonts w:ascii="Times New Roman" w:hAnsi="Times New Roman"/>
                <w:i/>
                <w:szCs w:val="24"/>
              </w:rPr>
            </w:pPr>
            <w:r w:rsidRPr="0033073E">
              <w:rPr>
                <w:rFonts w:ascii="Times New Roman" w:hAnsi="Times New Roman"/>
                <w:i/>
                <w:sz w:val="22"/>
                <w:szCs w:val="24"/>
              </w:rPr>
              <w:t>beazonosított probléma</w:t>
            </w:r>
          </w:p>
        </w:tc>
        <w:tc>
          <w:tcPr>
            <w:tcW w:w="4890" w:type="dxa"/>
            <w:tcBorders>
              <w:bottom w:val="single" w:sz="12" w:space="0" w:color="auto"/>
            </w:tcBorders>
          </w:tcPr>
          <w:p w:rsidR="007B3D57" w:rsidRPr="0033073E" w:rsidRDefault="007B3D57" w:rsidP="00B777E7">
            <w:pPr>
              <w:pStyle w:val="NormlCalibri11"/>
              <w:pBdr>
                <w:top w:val="none" w:sz="0" w:space="0" w:color="auto"/>
                <w:left w:val="none" w:sz="0" w:space="0" w:color="auto"/>
                <w:bottom w:val="none" w:sz="0" w:space="0" w:color="auto"/>
                <w:right w:val="none" w:sz="0" w:space="0" w:color="auto"/>
              </w:pBdr>
              <w:jc w:val="center"/>
              <w:rPr>
                <w:rFonts w:ascii="Times New Roman" w:hAnsi="Times New Roman"/>
                <w:i/>
                <w:szCs w:val="24"/>
              </w:rPr>
            </w:pPr>
            <w:r w:rsidRPr="0033073E">
              <w:rPr>
                <w:rFonts w:ascii="Times New Roman" w:hAnsi="Times New Roman"/>
                <w:i/>
                <w:sz w:val="22"/>
                <w:szCs w:val="24"/>
              </w:rPr>
              <w:t>fejlesztési lehetőség</w:t>
            </w:r>
          </w:p>
        </w:tc>
      </w:tr>
      <w:tr w:rsidR="007B3D57" w:rsidRPr="00CA1E0C" w:rsidTr="00B777E7">
        <w:trPr>
          <w:jc w:val="center"/>
        </w:trPr>
        <w:tc>
          <w:tcPr>
            <w:tcW w:w="4889" w:type="dxa"/>
            <w:tcBorders>
              <w:top w:val="single" w:sz="12" w:space="0" w:color="auto"/>
            </w:tcBorders>
          </w:tcPr>
          <w:p w:rsidR="007B3D57" w:rsidRPr="0033073E" w:rsidRDefault="007B3D57" w:rsidP="008840C0">
            <w:pPr>
              <w:pStyle w:val="NormlCalibri11"/>
              <w:pBdr>
                <w:top w:val="none" w:sz="0" w:space="0" w:color="auto"/>
                <w:left w:val="none" w:sz="0" w:space="0" w:color="auto"/>
                <w:bottom w:val="none" w:sz="0" w:space="0" w:color="auto"/>
                <w:right w:val="none" w:sz="0" w:space="0" w:color="auto"/>
              </w:pBdr>
              <w:jc w:val="center"/>
              <w:rPr>
                <w:rFonts w:ascii="Times New Roman" w:hAnsi="Times New Roman"/>
                <w:szCs w:val="24"/>
              </w:rPr>
            </w:pPr>
            <w:r w:rsidRPr="0033073E">
              <w:rPr>
                <w:rFonts w:ascii="Times New Roman" w:hAnsi="Times New Roman"/>
                <w:sz w:val="22"/>
                <w:szCs w:val="24"/>
              </w:rPr>
              <w:t>gyermekek veszélyeztetettségének aránya</w:t>
            </w:r>
          </w:p>
          <w:p w:rsidR="007B3D57" w:rsidRPr="0033073E" w:rsidRDefault="007B3D57" w:rsidP="008840C0">
            <w:pPr>
              <w:pStyle w:val="NormlCalibri11"/>
              <w:pBdr>
                <w:top w:val="none" w:sz="0" w:space="0" w:color="auto"/>
                <w:left w:val="none" w:sz="0" w:space="0" w:color="auto"/>
                <w:bottom w:val="none" w:sz="0" w:space="0" w:color="auto"/>
                <w:right w:val="none" w:sz="0" w:space="0" w:color="auto"/>
              </w:pBdr>
              <w:jc w:val="center"/>
              <w:rPr>
                <w:rFonts w:ascii="Times New Roman" w:hAnsi="Times New Roman"/>
                <w:szCs w:val="24"/>
              </w:rPr>
            </w:pPr>
            <w:r w:rsidRPr="0033073E">
              <w:rPr>
                <w:rFonts w:ascii="Times New Roman" w:hAnsi="Times New Roman"/>
                <w:sz w:val="22"/>
                <w:szCs w:val="24"/>
              </w:rPr>
              <w:t>a veszélyeztetett gyermekek viszonylag magas száma</w:t>
            </w:r>
          </w:p>
        </w:tc>
        <w:tc>
          <w:tcPr>
            <w:tcW w:w="4890" w:type="dxa"/>
            <w:tcBorders>
              <w:top w:val="single" w:sz="12" w:space="0" w:color="auto"/>
            </w:tcBorders>
          </w:tcPr>
          <w:p w:rsidR="007B3D57" w:rsidRPr="0033073E" w:rsidRDefault="007B3D57" w:rsidP="008840C0">
            <w:pPr>
              <w:pStyle w:val="NormlCalibri11"/>
              <w:pBdr>
                <w:top w:val="none" w:sz="0" w:space="0" w:color="auto"/>
                <w:left w:val="none" w:sz="0" w:space="0" w:color="auto"/>
                <w:bottom w:val="none" w:sz="0" w:space="0" w:color="auto"/>
                <w:right w:val="none" w:sz="0" w:space="0" w:color="auto"/>
              </w:pBdr>
              <w:jc w:val="center"/>
              <w:rPr>
                <w:rFonts w:ascii="Times New Roman" w:hAnsi="Times New Roman"/>
                <w:szCs w:val="24"/>
              </w:rPr>
            </w:pPr>
            <w:r w:rsidRPr="0033073E">
              <w:rPr>
                <w:rFonts w:ascii="Times New Roman" w:hAnsi="Times New Roman"/>
                <w:sz w:val="22"/>
                <w:szCs w:val="24"/>
              </w:rPr>
              <w:t>a veszélyeztető körülmények felmérése, családvédelmi intézkedések növelése</w:t>
            </w:r>
          </w:p>
        </w:tc>
      </w:tr>
      <w:tr w:rsidR="007B3D57" w:rsidRPr="00CA1E0C" w:rsidTr="00B777E7">
        <w:trPr>
          <w:jc w:val="center"/>
        </w:trPr>
        <w:tc>
          <w:tcPr>
            <w:tcW w:w="9779" w:type="dxa"/>
            <w:gridSpan w:val="2"/>
          </w:tcPr>
          <w:p w:rsidR="007B3D57" w:rsidRPr="00CA1E0C" w:rsidRDefault="007B3D57" w:rsidP="0047321C">
            <w:pPr>
              <w:pStyle w:val="Heading1"/>
              <w:rPr>
                <w:rFonts w:ascii="Times New Roman" w:hAnsi="Times New Roman" w:cs="Times New Roman"/>
              </w:rPr>
            </w:pPr>
            <w:r w:rsidRPr="00CA1E0C">
              <w:rPr>
                <w:rFonts w:ascii="Times New Roman" w:hAnsi="Times New Roman" w:cs="Times New Roman"/>
              </w:rPr>
              <w:t xml:space="preserve">A nők helyzete, esélyegyenlősége vizsgálata során </w:t>
            </w:r>
          </w:p>
        </w:tc>
      </w:tr>
      <w:tr w:rsidR="007B3D57" w:rsidRPr="00CA1E0C" w:rsidTr="00B777E7">
        <w:trPr>
          <w:jc w:val="center"/>
        </w:trPr>
        <w:tc>
          <w:tcPr>
            <w:tcW w:w="4889" w:type="dxa"/>
            <w:tcBorders>
              <w:bottom w:val="single" w:sz="12" w:space="0" w:color="auto"/>
            </w:tcBorders>
          </w:tcPr>
          <w:p w:rsidR="007B3D57" w:rsidRPr="0033073E" w:rsidRDefault="007B3D57" w:rsidP="00B777E7">
            <w:pPr>
              <w:pStyle w:val="NormlCalibri11"/>
              <w:pBdr>
                <w:top w:val="none" w:sz="0" w:space="0" w:color="auto"/>
                <w:left w:val="none" w:sz="0" w:space="0" w:color="auto"/>
                <w:bottom w:val="none" w:sz="0" w:space="0" w:color="auto"/>
                <w:right w:val="none" w:sz="0" w:space="0" w:color="auto"/>
              </w:pBdr>
              <w:jc w:val="center"/>
              <w:rPr>
                <w:rFonts w:ascii="Times New Roman" w:hAnsi="Times New Roman"/>
                <w:i/>
                <w:szCs w:val="24"/>
              </w:rPr>
            </w:pPr>
            <w:r w:rsidRPr="0033073E">
              <w:rPr>
                <w:rFonts w:ascii="Times New Roman" w:hAnsi="Times New Roman"/>
                <w:i/>
                <w:sz w:val="22"/>
                <w:szCs w:val="24"/>
              </w:rPr>
              <w:t>beazonosított probléma</w:t>
            </w:r>
          </w:p>
        </w:tc>
        <w:tc>
          <w:tcPr>
            <w:tcW w:w="4890" w:type="dxa"/>
            <w:tcBorders>
              <w:bottom w:val="single" w:sz="12" w:space="0" w:color="auto"/>
            </w:tcBorders>
          </w:tcPr>
          <w:p w:rsidR="007B3D57" w:rsidRPr="0033073E" w:rsidRDefault="007B3D57" w:rsidP="00B777E7">
            <w:pPr>
              <w:pStyle w:val="NormlCalibri11"/>
              <w:pBdr>
                <w:top w:val="none" w:sz="0" w:space="0" w:color="auto"/>
                <w:left w:val="none" w:sz="0" w:space="0" w:color="auto"/>
                <w:bottom w:val="none" w:sz="0" w:space="0" w:color="auto"/>
                <w:right w:val="none" w:sz="0" w:space="0" w:color="auto"/>
              </w:pBdr>
              <w:jc w:val="center"/>
              <w:rPr>
                <w:rFonts w:ascii="Times New Roman" w:hAnsi="Times New Roman"/>
                <w:i/>
                <w:szCs w:val="24"/>
              </w:rPr>
            </w:pPr>
            <w:r w:rsidRPr="0033073E">
              <w:rPr>
                <w:rFonts w:ascii="Times New Roman" w:hAnsi="Times New Roman"/>
                <w:i/>
                <w:sz w:val="22"/>
                <w:szCs w:val="24"/>
              </w:rPr>
              <w:t>fejlesztési lehetőség</w:t>
            </w:r>
          </w:p>
        </w:tc>
      </w:tr>
      <w:tr w:rsidR="007B3D57" w:rsidRPr="00CA1E0C" w:rsidTr="00B777E7">
        <w:trPr>
          <w:jc w:val="center"/>
        </w:trPr>
        <w:tc>
          <w:tcPr>
            <w:tcW w:w="4889" w:type="dxa"/>
            <w:tcBorders>
              <w:top w:val="single" w:sz="12" w:space="0" w:color="auto"/>
            </w:tcBorders>
          </w:tcPr>
          <w:p w:rsidR="007B3D57" w:rsidRPr="0033073E" w:rsidRDefault="007B3D57" w:rsidP="00B777E7">
            <w:pPr>
              <w:pStyle w:val="NormlCalibri11"/>
              <w:pBdr>
                <w:top w:val="none" w:sz="0" w:space="0" w:color="auto"/>
                <w:left w:val="none" w:sz="0" w:space="0" w:color="auto"/>
                <w:bottom w:val="none" w:sz="0" w:space="0" w:color="auto"/>
                <w:right w:val="none" w:sz="0" w:space="0" w:color="auto"/>
              </w:pBdr>
              <w:rPr>
                <w:rFonts w:ascii="Times New Roman" w:hAnsi="Times New Roman"/>
                <w:szCs w:val="24"/>
              </w:rPr>
            </w:pPr>
            <w:r w:rsidRPr="0033073E">
              <w:rPr>
                <w:rFonts w:ascii="Times New Roman" w:hAnsi="Times New Roman"/>
                <w:sz w:val="22"/>
                <w:szCs w:val="24"/>
              </w:rPr>
              <w:t xml:space="preserve">munkanélküliséggel kapcsolatos képzés, átképzés,  </w:t>
            </w:r>
          </w:p>
          <w:p w:rsidR="007B3D57" w:rsidRPr="0033073E" w:rsidRDefault="007B3D57" w:rsidP="00B777E7">
            <w:pPr>
              <w:pStyle w:val="NormlCalibri11"/>
              <w:pBdr>
                <w:top w:val="none" w:sz="0" w:space="0" w:color="auto"/>
                <w:left w:val="none" w:sz="0" w:space="0" w:color="auto"/>
                <w:bottom w:val="none" w:sz="0" w:space="0" w:color="auto"/>
                <w:right w:val="none" w:sz="0" w:space="0" w:color="auto"/>
              </w:pBdr>
              <w:rPr>
                <w:rFonts w:ascii="Times New Roman" w:hAnsi="Times New Roman"/>
                <w:szCs w:val="24"/>
              </w:rPr>
            </w:pPr>
            <w:r w:rsidRPr="0033073E">
              <w:rPr>
                <w:rFonts w:ascii="Times New Roman" w:hAnsi="Times New Roman"/>
                <w:sz w:val="22"/>
                <w:szCs w:val="24"/>
              </w:rPr>
              <w:t>a férfiakénál magasabb munkanélküliségi mutatók</w:t>
            </w:r>
          </w:p>
        </w:tc>
        <w:tc>
          <w:tcPr>
            <w:tcW w:w="4890" w:type="dxa"/>
            <w:tcBorders>
              <w:top w:val="single" w:sz="12" w:space="0" w:color="auto"/>
            </w:tcBorders>
          </w:tcPr>
          <w:p w:rsidR="007B3D57" w:rsidRPr="0033073E" w:rsidRDefault="007B3D57" w:rsidP="008840C0">
            <w:pPr>
              <w:pStyle w:val="NormlCalibri11"/>
              <w:pBdr>
                <w:top w:val="none" w:sz="0" w:space="0" w:color="auto"/>
                <w:left w:val="none" w:sz="0" w:space="0" w:color="auto"/>
                <w:bottom w:val="none" w:sz="0" w:space="0" w:color="auto"/>
                <w:right w:val="none" w:sz="0" w:space="0" w:color="auto"/>
              </w:pBdr>
              <w:jc w:val="center"/>
              <w:rPr>
                <w:rFonts w:ascii="Times New Roman" w:hAnsi="Times New Roman"/>
                <w:szCs w:val="24"/>
              </w:rPr>
            </w:pPr>
            <w:r w:rsidRPr="0033073E">
              <w:rPr>
                <w:rFonts w:ascii="Times New Roman" w:hAnsi="Times New Roman"/>
                <w:sz w:val="22"/>
                <w:szCs w:val="24"/>
              </w:rPr>
              <w:t>A munkahelyteremtést segítő képzések, átképzések szervezése, foglalkoztatási programok beindítása</w:t>
            </w:r>
          </w:p>
        </w:tc>
      </w:tr>
      <w:tr w:rsidR="007B3D57" w:rsidRPr="00CA1E0C" w:rsidTr="00B777E7">
        <w:trPr>
          <w:jc w:val="center"/>
        </w:trPr>
        <w:tc>
          <w:tcPr>
            <w:tcW w:w="9779" w:type="dxa"/>
            <w:gridSpan w:val="2"/>
          </w:tcPr>
          <w:p w:rsidR="007B3D57" w:rsidRPr="00CA1E0C" w:rsidRDefault="007B3D57" w:rsidP="0047321C">
            <w:pPr>
              <w:pStyle w:val="Heading1"/>
              <w:rPr>
                <w:rFonts w:ascii="Times New Roman" w:hAnsi="Times New Roman" w:cs="Times New Roman"/>
              </w:rPr>
            </w:pPr>
            <w:r w:rsidRPr="00CA1E0C">
              <w:rPr>
                <w:rFonts w:ascii="Times New Roman" w:hAnsi="Times New Roman" w:cs="Times New Roman"/>
              </w:rPr>
              <w:t xml:space="preserve">Az idősek helyzete, esélyegyenlősége vizsgálata során </w:t>
            </w:r>
          </w:p>
        </w:tc>
      </w:tr>
      <w:tr w:rsidR="007B3D57" w:rsidRPr="00CA1E0C" w:rsidTr="00B777E7">
        <w:trPr>
          <w:jc w:val="center"/>
        </w:trPr>
        <w:tc>
          <w:tcPr>
            <w:tcW w:w="4889" w:type="dxa"/>
            <w:tcBorders>
              <w:bottom w:val="single" w:sz="12" w:space="0" w:color="auto"/>
            </w:tcBorders>
          </w:tcPr>
          <w:p w:rsidR="007B3D57" w:rsidRPr="0033073E" w:rsidRDefault="007B3D57" w:rsidP="00B777E7">
            <w:pPr>
              <w:pStyle w:val="NormlCalibri11"/>
              <w:pBdr>
                <w:top w:val="none" w:sz="0" w:space="0" w:color="auto"/>
                <w:left w:val="none" w:sz="0" w:space="0" w:color="auto"/>
                <w:bottom w:val="none" w:sz="0" w:space="0" w:color="auto"/>
                <w:right w:val="none" w:sz="0" w:space="0" w:color="auto"/>
              </w:pBdr>
              <w:jc w:val="center"/>
              <w:rPr>
                <w:rFonts w:ascii="Times New Roman" w:hAnsi="Times New Roman"/>
                <w:i/>
                <w:szCs w:val="24"/>
              </w:rPr>
            </w:pPr>
            <w:r w:rsidRPr="0033073E">
              <w:rPr>
                <w:rFonts w:ascii="Times New Roman" w:hAnsi="Times New Roman"/>
                <w:i/>
                <w:sz w:val="22"/>
                <w:szCs w:val="24"/>
              </w:rPr>
              <w:t>beazonosított probléma</w:t>
            </w:r>
          </w:p>
        </w:tc>
        <w:tc>
          <w:tcPr>
            <w:tcW w:w="4890" w:type="dxa"/>
            <w:tcBorders>
              <w:bottom w:val="single" w:sz="12" w:space="0" w:color="auto"/>
            </w:tcBorders>
          </w:tcPr>
          <w:p w:rsidR="007B3D57" w:rsidRPr="0033073E" w:rsidRDefault="007B3D57" w:rsidP="00B777E7">
            <w:pPr>
              <w:pStyle w:val="NormlCalibri11"/>
              <w:pBdr>
                <w:top w:val="none" w:sz="0" w:space="0" w:color="auto"/>
                <w:left w:val="none" w:sz="0" w:space="0" w:color="auto"/>
                <w:bottom w:val="none" w:sz="0" w:space="0" w:color="auto"/>
                <w:right w:val="none" w:sz="0" w:space="0" w:color="auto"/>
              </w:pBdr>
              <w:jc w:val="center"/>
              <w:rPr>
                <w:rFonts w:ascii="Times New Roman" w:hAnsi="Times New Roman"/>
                <w:i/>
                <w:szCs w:val="24"/>
              </w:rPr>
            </w:pPr>
            <w:r w:rsidRPr="0033073E">
              <w:rPr>
                <w:rFonts w:ascii="Times New Roman" w:hAnsi="Times New Roman"/>
                <w:i/>
                <w:sz w:val="22"/>
                <w:szCs w:val="24"/>
              </w:rPr>
              <w:t>fejlesztési lehetőség</w:t>
            </w:r>
          </w:p>
        </w:tc>
      </w:tr>
      <w:tr w:rsidR="007B3D57" w:rsidRPr="00CA1E0C" w:rsidTr="00B777E7">
        <w:trPr>
          <w:jc w:val="center"/>
        </w:trPr>
        <w:tc>
          <w:tcPr>
            <w:tcW w:w="4889" w:type="dxa"/>
            <w:tcBorders>
              <w:top w:val="single" w:sz="12" w:space="0" w:color="auto"/>
            </w:tcBorders>
          </w:tcPr>
          <w:p w:rsidR="007B3D57" w:rsidRPr="0033073E" w:rsidRDefault="007B3D57" w:rsidP="0047321C">
            <w:pPr>
              <w:pStyle w:val="NormlCalibri11"/>
              <w:pBdr>
                <w:top w:val="none" w:sz="0" w:space="0" w:color="auto"/>
                <w:left w:val="none" w:sz="0" w:space="0" w:color="auto"/>
                <w:bottom w:val="none" w:sz="0" w:space="0" w:color="auto"/>
                <w:right w:val="none" w:sz="0" w:space="0" w:color="auto"/>
              </w:pBdr>
              <w:rPr>
                <w:rFonts w:ascii="Times New Roman" w:hAnsi="Times New Roman"/>
                <w:szCs w:val="24"/>
              </w:rPr>
            </w:pPr>
            <w:r w:rsidRPr="0033073E">
              <w:rPr>
                <w:rFonts w:ascii="Times New Roman" w:hAnsi="Times New Roman"/>
                <w:sz w:val="22"/>
                <w:szCs w:val="24"/>
              </w:rPr>
              <w:t>idősek nappali ellátásának biztosítása</w:t>
            </w:r>
          </w:p>
        </w:tc>
        <w:tc>
          <w:tcPr>
            <w:tcW w:w="4890" w:type="dxa"/>
            <w:tcBorders>
              <w:top w:val="single" w:sz="12" w:space="0" w:color="auto"/>
            </w:tcBorders>
          </w:tcPr>
          <w:p w:rsidR="007B3D57" w:rsidRPr="0033073E" w:rsidRDefault="007B3D57" w:rsidP="0047321C">
            <w:pPr>
              <w:pStyle w:val="NormlCalibri11"/>
              <w:pBdr>
                <w:top w:val="none" w:sz="0" w:space="0" w:color="auto"/>
                <w:left w:val="none" w:sz="0" w:space="0" w:color="auto"/>
                <w:bottom w:val="none" w:sz="0" w:space="0" w:color="auto"/>
                <w:right w:val="none" w:sz="0" w:space="0" w:color="auto"/>
              </w:pBdr>
              <w:rPr>
                <w:rFonts w:ascii="Times New Roman" w:hAnsi="Times New Roman"/>
                <w:szCs w:val="24"/>
              </w:rPr>
            </w:pPr>
            <w:r w:rsidRPr="0033073E">
              <w:rPr>
                <w:rFonts w:ascii="Times New Roman" w:hAnsi="Times New Roman"/>
                <w:sz w:val="22"/>
                <w:szCs w:val="24"/>
              </w:rPr>
              <w:t xml:space="preserve"> állapotfelmérés megszervezése, igényfelmérés</w:t>
            </w:r>
          </w:p>
          <w:p w:rsidR="007B3D57" w:rsidRPr="0033073E" w:rsidRDefault="007B3D57" w:rsidP="0047321C">
            <w:pPr>
              <w:pStyle w:val="NormlCalibri11"/>
              <w:pBdr>
                <w:top w:val="none" w:sz="0" w:space="0" w:color="auto"/>
                <w:left w:val="none" w:sz="0" w:space="0" w:color="auto"/>
                <w:bottom w:val="none" w:sz="0" w:space="0" w:color="auto"/>
                <w:right w:val="none" w:sz="0" w:space="0" w:color="auto"/>
              </w:pBdr>
              <w:rPr>
                <w:rFonts w:ascii="Times New Roman" w:hAnsi="Times New Roman"/>
                <w:szCs w:val="24"/>
              </w:rPr>
            </w:pPr>
            <w:r w:rsidRPr="0033073E">
              <w:rPr>
                <w:rFonts w:ascii="Times New Roman" w:hAnsi="Times New Roman"/>
                <w:sz w:val="22"/>
                <w:szCs w:val="24"/>
              </w:rPr>
              <w:t>az ellátás feltételeinek kimunkálása</w:t>
            </w:r>
          </w:p>
        </w:tc>
      </w:tr>
      <w:tr w:rsidR="007B3D57" w:rsidRPr="00CA1E0C" w:rsidTr="00B777E7">
        <w:trPr>
          <w:jc w:val="center"/>
        </w:trPr>
        <w:tc>
          <w:tcPr>
            <w:tcW w:w="9779" w:type="dxa"/>
            <w:gridSpan w:val="2"/>
          </w:tcPr>
          <w:p w:rsidR="007B3D57" w:rsidRPr="00CA1E0C" w:rsidRDefault="007B3D57" w:rsidP="0047321C">
            <w:pPr>
              <w:pStyle w:val="Heading1"/>
              <w:rPr>
                <w:rFonts w:ascii="Times New Roman" w:hAnsi="Times New Roman" w:cs="Times New Roman"/>
              </w:rPr>
            </w:pPr>
            <w:r w:rsidRPr="00CA1E0C">
              <w:rPr>
                <w:rFonts w:ascii="Times New Roman" w:hAnsi="Times New Roman" w:cs="Times New Roman"/>
              </w:rPr>
              <w:t>A fogyatékkal élők helyzete, esélyegyenlősége vizsgálata során</w:t>
            </w:r>
          </w:p>
        </w:tc>
      </w:tr>
      <w:tr w:rsidR="007B3D57" w:rsidRPr="00CA1E0C" w:rsidTr="00B777E7">
        <w:trPr>
          <w:jc w:val="center"/>
        </w:trPr>
        <w:tc>
          <w:tcPr>
            <w:tcW w:w="4889" w:type="dxa"/>
            <w:tcBorders>
              <w:bottom w:val="single" w:sz="12" w:space="0" w:color="auto"/>
            </w:tcBorders>
          </w:tcPr>
          <w:p w:rsidR="007B3D57" w:rsidRPr="0033073E" w:rsidRDefault="007B3D57" w:rsidP="00B777E7">
            <w:pPr>
              <w:pStyle w:val="NormlCalibri11"/>
              <w:pBdr>
                <w:top w:val="none" w:sz="0" w:space="0" w:color="auto"/>
                <w:left w:val="none" w:sz="0" w:space="0" w:color="auto"/>
                <w:bottom w:val="none" w:sz="0" w:space="0" w:color="auto"/>
                <w:right w:val="none" w:sz="0" w:space="0" w:color="auto"/>
              </w:pBdr>
              <w:jc w:val="center"/>
              <w:rPr>
                <w:rFonts w:ascii="Times New Roman" w:hAnsi="Times New Roman"/>
                <w:i/>
                <w:szCs w:val="24"/>
              </w:rPr>
            </w:pPr>
            <w:r w:rsidRPr="0033073E">
              <w:rPr>
                <w:rFonts w:ascii="Times New Roman" w:hAnsi="Times New Roman"/>
                <w:i/>
                <w:sz w:val="22"/>
                <w:szCs w:val="24"/>
              </w:rPr>
              <w:t>beazonosított probléma</w:t>
            </w:r>
          </w:p>
        </w:tc>
        <w:tc>
          <w:tcPr>
            <w:tcW w:w="4890" w:type="dxa"/>
            <w:tcBorders>
              <w:bottom w:val="single" w:sz="12" w:space="0" w:color="auto"/>
            </w:tcBorders>
          </w:tcPr>
          <w:p w:rsidR="007B3D57" w:rsidRPr="0033073E" w:rsidRDefault="007B3D57" w:rsidP="00B777E7">
            <w:pPr>
              <w:pStyle w:val="NormlCalibri11"/>
              <w:pBdr>
                <w:top w:val="none" w:sz="0" w:space="0" w:color="auto"/>
                <w:left w:val="none" w:sz="0" w:space="0" w:color="auto"/>
                <w:bottom w:val="none" w:sz="0" w:space="0" w:color="auto"/>
                <w:right w:val="none" w:sz="0" w:space="0" w:color="auto"/>
              </w:pBdr>
              <w:jc w:val="center"/>
              <w:rPr>
                <w:rFonts w:ascii="Times New Roman" w:hAnsi="Times New Roman"/>
                <w:i/>
                <w:szCs w:val="24"/>
              </w:rPr>
            </w:pPr>
            <w:r w:rsidRPr="0033073E">
              <w:rPr>
                <w:rFonts w:ascii="Times New Roman" w:hAnsi="Times New Roman"/>
                <w:i/>
                <w:sz w:val="22"/>
                <w:szCs w:val="24"/>
              </w:rPr>
              <w:t>fejlesztési lehetőség</w:t>
            </w:r>
          </w:p>
        </w:tc>
      </w:tr>
      <w:tr w:rsidR="007B3D57" w:rsidRPr="00CA1E0C" w:rsidTr="00B777E7">
        <w:trPr>
          <w:jc w:val="center"/>
        </w:trPr>
        <w:tc>
          <w:tcPr>
            <w:tcW w:w="4889" w:type="dxa"/>
            <w:tcBorders>
              <w:top w:val="single" w:sz="12" w:space="0" w:color="auto"/>
            </w:tcBorders>
          </w:tcPr>
          <w:p w:rsidR="007B3D57" w:rsidRPr="0033073E" w:rsidRDefault="007B3D57" w:rsidP="0047321C">
            <w:pPr>
              <w:pStyle w:val="NormlCalibri11"/>
              <w:pBdr>
                <w:top w:val="none" w:sz="0" w:space="0" w:color="auto"/>
                <w:left w:val="none" w:sz="0" w:space="0" w:color="auto"/>
                <w:bottom w:val="none" w:sz="0" w:space="0" w:color="auto"/>
                <w:right w:val="none" w:sz="0" w:space="0" w:color="auto"/>
              </w:pBdr>
              <w:jc w:val="center"/>
              <w:rPr>
                <w:rFonts w:ascii="Times New Roman" w:hAnsi="Times New Roman"/>
                <w:i/>
                <w:szCs w:val="24"/>
              </w:rPr>
            </w:pPr>
            <w:r w:rsidRPr="0033073E">
              <w:rPr>
                <w:rFonts w:ascii="Times New Roman" w:hAnsi="Times New Roman"/>
                <w:i/>
                <w:sz w:val="22"/>
                <w:szCs w:val="24"/>
              </w:rPr>
              <w:t>a középületek akadálymentesítésének megoldása</w:t>
            </w:r>
          </w:p>
        </w:tc>
        <w:tc>
          <w:tcPr>
            <w:tcW w:w="4890" w:type="dxa"/>
            <w:tcBorders>
              <w:top w:val="single" w:sz="12" w:space="0" w:color="auto"/>
            </w:tcBorders>
          </w:tcPr>
          <w:p w:rsidR="007B3D57" w:rsidRPr="0033073E" w:rsidRDefault="007B3D57" w:rsidP="0047321C">
            <w:pPr>
              <w:pStyle w:val="NormlCalibri11"/>
              <w:pBdr>
                <w:top w:val="none" w:sz="0" w:space="0" w:color="auto"/>
                <w:left w:val="none" w:sz="0" w:space="0" w:color="auto"/>
                <w:bottom w:val="none" w:sz="0" w:space="0" w:color="auto"/>
                <w:right w:val="none" w:sz="0" w:space="0" w:color="auto"/>
              </w:pBdr>
              <w:jc w:val="center"/>
              <w:rPr>
                <w:rFonts w:ascii="Times New Roman" w:hAnsi="Times New Roman"/>
                <w:i/>
                <w:szCs w:val="24"/>
              </w:rPr>
            </w:pPr>
            <w:r w:rsidRPr="0033073E">
              <w:rPr>
                <w:rFonts w:ascii="Times New Roman" w:hAnsi="Times New Roman"/>
                <w:i/>
                <w:sz w:val="22"/>
                <w:szCs w:val="24"/>
              </w:rPr>
              <w:t>pályázat segítségével a feltételek további javítása</w:t>
            </w:r>
          </w:p>
        </w:tc>
      </w:tr>
    </w:tbl>
    <w:p w:rsidR="007B3D57" w:rsidRDefault="007B3D57"/>
    <w:p w:rsidR="007B3D57" w:rsidRPr="00CA1E0C" w:rsidRDefault="007B3D57" w:rsidP="00DE5A23"/>
    <w:p w:rsidR="007B3D57" w:rsidRPr="00CA1E0C" w:rsidRDefault="007B3D57" w:rsidP="0047321C">
      <w:pPr>
        <w:pStyle w:val="Heading1"/>
        <w:rPr>
          <w:rFonts w:ascii="Times New Roman" w:hAnsi="Times New Roman" w:cs="Times New Roman"/>
        </w:rPr>
      </w:pPr>
      <w:bookmarkStart w:id="43" w:name="_Toc349210332"/>
      <w:r w:rsidRPr="00CA1E0C">
        <w:rPr>
          <w:rFonts w:ascii="Times New Roman" w:hAnsi="Times New Roman" w:cs="Times New Roman"/>
        </w:rPr>
        <w:t>8/B. Helyi partnerség, lakossági önszerveződések, civil szervezetek és for-profit szereplők társadalmi felelősségvállalása</w:t>
      </w:r>
      <w:bookmarkEnd w:id="43"/>
    </w:p>
    <w:p w:rsidR="007B3D57" w:rsidRPr="00CA1E0C" w:rsidRDefault="007B3D57" w:rsidP="00DE5A23">
      <w:pPr>
        <w:rPr>
          <w:szCs w:val="22"/>
        </w:rPr>
      </w:pPr>
    </w:p>
    <w:p w:rsidR="007B3D57" w:rsidRPr="00CA1E0C" w:rsidRDefault="007B3D57" w:rsidP="00DE5A23">
      <w:pPr>
        <w:autoSpaceDE w:val="0"/>
        <w:autoSpaceDN w:val="0"/>
        <w:adjustRightInd w:val="0"/>
        <w:spacing w:after="20"/>
        <w:ind w:firstLine="142"/>
        <w:rPr>
          <w:b/>
          <w:i/>
        </w:rPr>
      </w:pPr>
      <w:r w:rsidRPr="00CA1E0C">
        <w:rPr>
          <w:b/>
          <w:i/>
          <w:iCs/>
          <w:szCs w:val="22"/>
        </w:rPr>
        <w:t>a)</w:t>
      </w:r>
      <w:r w:rsidRPr="00CA1E0C">
        <w:rPr>
          <w:b/>
          <w:i/>
          <w:szCs w:val="22"/>
        </w:rPr>
        <w:t xml:space="preserve"> a 3–7. pontban szereplő területeket é</w:t>
      </w:r>
      <w:r w:rsidRPr="00CA1E0C">
        <w:rPr>
          <w:b/>
          <w:i/>
        </w:rPr>
        <w:t>rintő civil, egyházi szolgáltató és érdekvédelmi szervezetekkel, önszerveződésekkel való együttműködés</w:t>
      </w:r>
    </w:p>
    <w:p w:rsidR="007B3D57" w:rsidRPr="00CA1E0C" w:rsidRDefault="007B3D57" w:rsidP="00DE5A23"/>
    <w:p w:rsidR="007B3D57" w:rsidRPr="00CA1E0C" w:rsidRDefault="007B3D57" w:rsidP="00DE5A23">
      <w:r w:rsidRPr="00CA1E0C">
        <w:t>A civil szervezetek és az önkormányzat együttműködése folyamatos</w:t>
      </w:r>
      <w:r>
        <w:t xml:space="preserve">  (Cikói Székely-Német Hagyományörző Egyesület, Cikói Sport Egyesület stb.</w:t>
      </w:r>
      <w:r w:rsidRPr="00CA1E0C">
        <w:t>).</w:t>
      </w:r>
    </w:p>
    <w:p w:rsidR="007B3D57" w:rsidRPr="00CA1E0C" w:rsidRDefault="007B3D57" w:rsidP="00DE5A23"/>
    <w:p w:rsidR="007B3D57" w:rsidRPr="00CA1E0C" w:rsidRDefault="007B3D57" w:rsidP="00DE5A23">
      <w:pPr>
        <w:autoSpaceDE w:val="0"/>
        <w:autoSpaceDN w:val="0"/>
        <w:adjustRightInd w:val="0"/>
        <w:spacing w:after="20"/>
        <w:ind w:firstLine="142"/>
        <w:rPr>
          <w:b/>
          <w:i/>
        </w:rPr>
      </w:pPr>
      <w:r w:rsidRPr="00CA1E0C">
        <w:rPr>
          <w:b/>
          <w:i/>
          <w:iCs/>
          <w:szCs w:val="22"/>
        </w:rPr>
        <w:t>b)</w:t>
      </w:r>
      <w:r w:rsidRPr="00CA1E0C">
        <w:rPr>
          <w:b/>
          <w:i/>
          <w:szCs w:val="22"/>
        </w:rPr>
        <w:t xml:space="preserve"> önkormányzati, nemzetiségi önko</w:t>
      </w:r>
      <w:r w:rsidRPr="00CA1E0C">
        <w:rPr>
          <w:b/>
          <w:i/>
        </w:rPr>
        <w:t>rmányzati, egyházi és civil szektor közötti partnerség bemutatása</w:t>
      </w:r>
    </w:p>
    <w:p w:rsidR="007B3D57" w:rsidRPr="00CA1E0C" w:rsidRDefault="007B3D57" w:rsidP="00DE5A23">
      <w:pPr>
        <w:autoSpaceDE w:val="0"/>
        <w:autoSpaceDN w:val="0"/>
        <w:adjustRightInd w:val="0"/>
        <w:spacing w:after="20"/>
        <w:ind w:firstLine="142"/>
      </w:pPr>
    </w:p>
    <w:p w:rsidR="007B3D57" w:rsidRPr="00CA1E0C" w:rsidRDefault="007B3D57" w:rsidP="00DE5A23">
      <w:r w:rsidRPr="00CA1E0C">
        <w:t>A különböző községi rendezvények egész évben megfelelő lehetőséget biztosítanak a partnerek együttműködésére</w:t>
      </w:r>
      <w:r>
        <w:t>. Ebben megfelelő partner a Német Nemzetiségi Önkormányzat.</w:t>
      </w:r>
    </w:p>
    <w:p w:rsidR="007B3D57" w:rsidRDefault="007B3D57" w:rsidP="00DE5A23"/>
    <w:p w:rsidR="007B3D57" w:rsidRPr="00CA1E0C" w:rsidRDefault="007B3D57" w:rsidP="00DE5A23"/>
    <w:p w:rsidR="007B3D57" w:rsidRPr="00CA1E0C" w:rsidRDefault="007B3D57" w:rsidP="00DE5A23">
      <w:pPr>
        <w:autoSpaceDE w:val="0"/>
        <w:autoSpaceDN w:val="0"/>
        <w:adjustRightInd w:val="0"/>
        <w:spacing w:after="20"/>
        <w:ind w:firstLine="142"/>
        <w:rPr>
          <w:b/>
          <w:i/>
          <w:szCs w:val="22"/>
        </w:rPr>
      </w:pPr>
      <w:r w:rsidRPr="00CA1E0C">
        <w:rPr>
          <w:b/>
          <w:i/>
          <w:iCs/>
          <w:szCs w:val="22"/>
        </w:rPr>
        <w:t>c)</w:t>
      </w:r>
      <w:r w:rsidRPr="00CA1E0C">
        <w:rPr>
          <w:b/>
          <w:i/>
          <w:szCs w:val="22"/>
        </w:rPr>
        <w:t xml:space="preserve"> önkormányzatok közötti, illetve térségi, területi társulásokkal való partnerség</w:t>
      </w:r>
    </w:p>
    <w:p w:rsidR="007B3D57" w:rsidRPr="00CA1E0C" w:rsidRDefault="007B3D57" w:rsidP="00DE5A23">
      <w:pPr>
        <w:autoSpaceDE w:val="0"/>
        <w:autoSpaceDN w:val="0"/>
        <w:adjustRightInd w:val="0"/>
        <w:spacing w:after="20"/>
        <w:ind w:firstLine="142"/>
        <w:rPr>
          <w:b/>
          <w:i/>
          <w:szCs w:val="22"/>
        </w:rPr>
      </w:pPr>
    </w:p>
    <w:p w:rsidR="007B3D57" w:rsidRPr="00CA1E0C" w:rsidRDefault="007B3D57" w:rsidP="00DE5A23">
      <w:r w:rsidRPr="00CA1E0C">
        <w:t>Az önkormányzat minden olyan kistérségi együttműködésben érdekelt, amely a közös célok elérése érdekében (pl. pályázatok benyújtásában, fejlesztések meghatározásában) a településen lakók érdekét szolgálja.</w:t>
      </w:r>
    </w:p>
    <w:p w:rsidR="007B3D57" w:rsidRPr="00CA1E0C" w:rsidRDefault="007B3D57" w:rsidP="00DE5A23"/>
    <w:p w:rsidR="007B3D57" w:rsidRPr="00CA1E0C" w:rsidRDefault="007B3D57" w:rsidP="00DE5A23">
      <w:pPr>
        <w:autoSpaceDE w:val="0"/>
        <w:autoSpaceDN w:val="0"/>
        <w:adjustRightInd w:val="0"/>
        <w:spacing w:after="20"/>
        <w:ind w:firstLine="142"/>
        <w:rPr>
          <w:b/>
          <w:i/>
          <w:szCs w:val="22"/>
        </w:rPr>
      </w:pPr>
      <w:r w:rsidRPr="00CA1E0C">
        <w:rPr>
          <w:b/>
          <w:i/>
          <w:iCs/>
          <w:szCs w:val="22"/>
        </w:rPr>
        <w:t>d)</w:t>
      </w:r>
      <w:r w:rsidRPr="00CA1E0C">
        <w:rPr>
          <w:b/>
          <w:i/>
          <w:szCs w:val="22"/>
        </w:rPr>
        <w:t xml:space="preserve"> a nemzetiségi önkormányzatok célcsoportokkal kapcsolatos esélyegyenlőségi tevékenysége</w:t>
      </w:r>
    </w:p>
    <w:p w:rsidR="007B3D57" w:rsidRDefault="007B3D57" w:rsidP="00DE5A23"/>
    <w:p w:rsidR="007B3D57" w:rsidRPr="00CA1E0C" w:rsidRDefault="007B3D57" w:rsidP="00DE5A23">
      <w:r>
        <w:t>A Német Nemzetiségi Önkormányzat szorosan együttműködik az iskolával, anyagilag is segíti a tanulók foglalkozásainak megszervezését.</w:t>
      </w:r>
    </w:p>
    <w:p w:rsidR="007B3D57" w:rsidRPr="00CA1E0C" w:rsidRDefault="007B3D57" w:rsidP="00DE5A23"/>
    <w:p w:rsidR="007B3D57" w:rsidRPr="00CA1E0C" w:rsidRDefault="007B3D57" w:rsidP="00DE5A23">
      <w:pPr>
        <w:autoSpaceDE w:val="0"/>
        <w:autoSpaceDN w:val="0"/>
        <w:adjustRightInd w:val="0"/>
        <w:spacing w:after="20"/>
        <w:ind w:firstLine="142"/>
        <w:rPr>
          <w:b/>
          <w:i/>
        </w:rPr>
      </w:pPr>
      <w:r w:rsidRPr="00CA1E0C">
        <w:rPr>
          <w:b/>
          <w:i/>
          <w:iCs/>
          <w:szCs w:val="22"/>
        </w:rPr>
        <w:t>e)</w:t>
      </w:r>
      <w:r w:rsidRPr="00CA1E0C">
        <w:rPr>
          <w:b/>
          <w:i/>
          <w:szCs w:val="22"/>
        </w:rPr>
        <w:t xml:space="preserve"> civil szerv</w:t>
      </w:r>
      <w:r w:rsidRPr="00CA1E0C">
        <w:rPr>
          <w:b/>
          <w:i/>
        </w:rPr>
        <w:t>ezetek célcsoportokkal kapcsolatos esélyegyenlőségi tevékenysége</w:t>
      </w:r>
    </w:p>
    <w:p w:rsidR="007B3D57" w:rsidRPr="00CA1E0C" w:rsidRDefault="007B3D57" w:rsidP="00FF0CCA">
      <w:pPr>
        <w:jc w:val="both"/>
      </w:pPr>
      <w:r w:rsidRPr="00CA1E0C">
        <w:t>A korábban említett civil szervezetek elsősorban  rendezvényeiken keresztül tartják a kapcsolatot a célcsoportokkal.</w:t>
      </w:r>
      <w:r>
        <w:t xml:space="preserve"> Az iskolában sok szakkör van, amely minden gyermek igénybe vehet. Az „Adj Esélyt” TÁMOP-os pályázat lehetőséget biztosít a hátrányos helyzetű és a tanulási nehézséggel küzdő gyermekek megsegítésére.</w:t>
      </w:r>
    </w:p>
    <w:p w:rsidR="007B3D57" w:rsidRPr="00CA1E0C" w:rsidRDefault="007B3D57" w:rsidP="00DE5A23"/>
    <w:p w:rsidR="007B3D57" w:rsidRPr="00CA1E0C" w:rsidRDefault="007B3D57" w:rsidP="00DE5A23">
      <w:pPr>
        <w:autoSpaceDE w:val="0"/>
        <w:autoSpaceDN w:val="0"/>
        <w:adjustRightInd w:val="0"/>
        <w:spacing w:after="20"/>
        <w:ind w:firstLine="142"/>
        <w:rPr>
          <w:b/>
          <w:i/>
          <w:szCs w:val="22"/>
        </w:rPr>
      </w:pPr>
      <w:r w:rsidRPr="00CA1E0C">
        <w:rPr>
          <w:b/>
          <w:i/>
          <w:iCs/>
          <w:szCs w:val="22"/>
        </w:rPr>
        <w:t>f)</w:t>
      </w:r>
      <w:r w:rsidRPr="00CA1E0C">
        <w:rPr>
          <w:b/>
          <w:i/>
          <w:szCs w:val="22"/>
        </w:rPr>
        <w:t xml:space="preserve"> for-profit szereplők részvétele a helyi esélyegyenlőségi feladatok ellátásában.</w:t>
      </w:r>
    </w:p>
    <w:p w:rsidR="007B3D57" w:rsidRPr="00CA1E0C" w:rsidRDefault="007B3D57" w:rsidP="00DE5A23"/>
    <w:p w:rsidR="007B3D57" w:rsidRDefault="007B3D57" w:rsidP="00DE5A23">
      <w:r w:rsidRPr="00CA1E0C">
        <w:t>A településen jelenleg nincs ilyen szereplő.</w:t>
      </w:r>
    </w:p>
    <w:p w:rsidR="007B3D57" w:rsidRPr="00CA1E0C" w:rsidRDefault="007B3D57" w:rsidP="00DE5A23"/>
    <w:p w:rsidR="007B3D57" w:rsidRPr="00CA1E0C" w:rsidRDefault="007B3D57" w:rsidP="00DE5A23">
      <w:pPr>
        <w:pStyle w:val="Heading3"/>
        <w:rPr>
          <w:rFonts w:ascii="Times New Roman" w:hAnsi="Times New Roman"/>
          <w:szCs w:val="22"/>
        </w:rPr>
      </w:pPr>
      <w:bookmarkStart w:id="44" w:name="_Toc349210333"/>
      <w:r w:rsidRPr="00CA1E0C">
        <w:rPr>
          <w:rFonts w:ascii="Times New Roman" w:hAnsi="Times New Roman"/>
          <w:szCs w:val="22"/>
        </w:rPr>
        <w:t>9. A helyi esélyegyenlőségi program nyilvánossága</w:t>
      </w:r>
      <w:bookmarkEnd w:id="44"/>
    </w:p>
    <w:p w:rsidR="007B3D57" w:rsidRDefault="007B3D57" w:rsidP="00AA7A94">
      <w:pPr>
        <w:autoSpaceDE w:val="0"/>
        <w:autoSpaceDN w:val="0"/>
        <w:adjustRightInd w:val="0"/>
        <w:spacing w:after="20"/>
        <w:ind w:firstLine="142"/>
        <w:jc w:val="both"/>
      </w:pPr>
      <w:r w:rsidRPr="00CA1E0C">
        <w:rPr>
          <w:i/>
          <w:iCs/>
          <w:szCs w:val="22"/>
        </w:rPr>
        <w:t>a)</w:t>
      </w:r>
      <w:r w:rsidRPr="00CA1E0C">
        <w:rPr>
          <w:szCs w:val="22"/>
        </w:rPr>
        <w:t xml:space="preserve"> a helyzetelemzésben meghatározott esélyegyenlőségi</w:t>
      </w:r>
      <w:r w:rsidRPr="00CA1E0C">
        <w:t xml:space="preserve"> problémák kapcsán érintett nemzetiségi önkormányzatok, egyéb partnerek (állami vagy önkormányzati intézmények, egyházak, civil szervezetek, stb.) bevonásának eszközei és eljárásai a helyi esélyegyenlőségi program elkészítésének folyamatába</w:t>
      </w:r>
      <w:r>
        <w:t>.</w:t>
      </w:r>
    </w:p>
    <w:p w:rsidR="007B3D57" w:rsidRPr="00CA1E0C" w:rsidRDefault="007B3D57" w:rsidP="00AA7A94">
      <w:pPr>
        <w:autoSpaceDE w:val="0"/>
        <w:autoSpaceDN w:val="0"/>
        <w:adjustRightInd w:val="0"/>
        <w:spacing w:after="20"/>
        <w:ind w:firstLine="142"/>
        <w:jc w:val="both"/>
      </w:pPr>
    </w:p>
    <w:p w:rsidR="007B3D57" w:rsidRPr="00CA1E0C" w:rsidRDefault="007B3D57" w:rsidP="00396680">
      <w:pPr>
        <w:jc w:val="both"/>
      </w:pPr>
      <w:r>
        <w:t>A különböző szervezetek képviselőivel történt megbeszélés alapján lehetőség adódott az esetlegesen  problémás területek számbavételére, javaslatok beépítésére. Az önkormányzat kész a megvalósítás folyamatában felmerülő problémákat – visszacsatolásként – újra megvitatni, illetve az esélyegyenlőségi fórum ülésein napirendre tűzni. A nyilvánossággal kapcsolatos további tájékoztatást „3. Megvalósítás” fejezet tartalmazza.</w:t>
      </w:r>
    </w:p>
    <w:p w:rsidR="007B3D57" w:rsidRDefault="007B3D57" w:rsidP="00396680">
      <w:pPr>
        <w:pStyle w:val="Heading2"/>
        <w:jc w:val="left"/>
        <w:rPr>
          <w:rFonts w:ascii="Times New Roman" w:hAnsi="Times New Roman"/>
        </w:rPr>
      </w:pPr>
      <w:bookmarkStart w:id="45" w:name="_Toc212562033"/>
      <w:bookmarkStart w:id="46" w:name="_Toc212697720"/>
      <w:bookmarkStart w:id="47" w:name="_Toc212699615"/>
      <w:bookmarkStart w:id="48" w:name="_Toc212716873"/>
      <w:bookmarkStart w:id="49" w:name="_Toc212716990"/>
      <w:bookmarkStart w:id="50" w:name="_Toc214529827"/>
      <w:bookmarkStart w:id="51" w:name="_Toc349210334"/>
    </w:p>
    <w:p w:rsidR="007B3D57" w:rsidRDefault="007B3D57" w:rsidP="001C1719"/>
    <w:p w:rsidR="007B3D57" w:rsidRDefault="007B3D57" w:rsidP="001C1719"/>
    <w:p w:rsidR="007B3D57" w:rsidRDefault="007B3D57" w:rsidP="001C1719"/>
    <w:p w:rsidR="007B3D57" w:rsidRPr="001C1719" w:rsidRDefault="007B3D57" w:rsidP="001C1719"/>
    <w:p w:rsidR="007B3D57" w:rsidRPr="00CA1E0C" w:rsidRDefault="007B3D57" w:rsidP="00C82530">
      <w:pPr>
        <w:pStyle w:val="Heading1"/>
        <w:rPr>
          <w:rFonts w:ascii="Times New Roman" w:hAnsi="Times New Roman" w:cs="Times New Roman"/>
        </w:rPr>
      </w:pPr>
      <w:r w:rsidRPr="00CA1E0C">
        <w:rPr>
          <w:rFonts w:ascii="Times New Roman" w:hAnsi="Times New Roman" w:cs="Times New Roman"/>
        </w:rPr>
        <w:t xml:space="preserve">III. A Helyi Esélyegyenlőségi Program Intézkedési Terve </w:t>
      </w:r>
      <w:bookmarkEnd w:id="45"/>
      <w:bookmarkEnd w:id="46"/>
      <w:bookmarkEnd w:id="47"/>
      <w:bookmarkEnd w:id="48"/>
      <w:bookmarkEnd w:id="49"/>
      <w:bookmarkEnd w:id="50"/>
      <w:r w:rsidRPr="00CA1E0C">
        <w:rPr>
          <w:rFonts w:ascii="Times New Roman" w:hAnsi="Times New Roman" w:cs="Times New Roman"/>
        </w:rPr>
        <w:t>(HEP IT)</w:t>
      </w:r>
      <w:bookmarkEnd w:id="51"/>
    </w:p>
    <w:p w:rsidR="007B3D57" w:rsidRPr="00CA1E0C" w:rsidRDefault="007B3D57" w:rsidP="00DE5A23">
      <w:pPr>
        <w:pStyle w:val="NoSpacing"/>
        <w:jc w:val="both"/>
        <w:rPr>
          <w:rFonts w:ascii="Times New Roman" w:hAnsi="Times New Roman"/>
        </w:rPr>
      </w:pPr>
    </w:p>
    <w:p w:rsidR="007B3D57" w:rsidRPr="00CA1E0C" w:rsidRDefault="007B3D57" w:rsidP="00DE5A23">
      <w:pPr>
        <w:pStyle w:val="NoSpacing"/>
        <w:jc w:val="both"/>
        <w:rPr>
          <w:rFonts w:ascii="Times New Roman" w:hAnsi="Times New Roman"/>
        </w:rPr>
      </w:pPr>
    </w:p>
    <w:p w:rsidR="007B3D57" w:rsidRPr="00B32BB2" w:rsidRDefault="007B3D57" w:rsidP="00B32BB2">
      <w:pPr>
        <w:pStyle w:val="Heading1"/>
        <w:rPr>
          <w:rFonts w:ascii="Times New Roman" w:hAnsi="Times New Roman" w:cs="Times New Roman"/>
        </w:rPr>
      </w:pPr>
      <w:bookmarkStart w:id="52" w:name="_Toc349210335"/>
      <w:r w:rsidRPr="00CA1E0C">
        <w:rPr>
          <w:rFonts w:ascii="Times New Roman" w:hAnsi="Times New Roman" w:cs="Times New Roman"/>
        </w:rPr>
        <w:t>1. A HEP IT részletei</w:t>
      </w:r>
      <w:bookmarkStart w:id="53" w:name="_Toc212115934"/>
      <w:bookmarkStart w:id="54" w:name="_Toc212118941"/>
      <w:bookmarkStart w:id="55" w:name="_Toc212124928"/>
      <w:bookmarkStart w:id="56" w:name="_Toc212141188"/>
      <w:bookmarkStart w:id="57" w:name="_Toc212141255"/>
      <w:bookmarkStart w:id="58" w:name="_Toc212144764"/>
      <w:bookmarkStart w:id="59" w:name="_Toc212172178"/>
      <w:bookmarkStart w:id="60" w:name="_Toc212178439"/>
      <w:bookmarkStart w:id="61" w:name="_Toc212179301"/>
      <w:bookmarkStart w:id="62" w:name="_Toc212183722"/>
      <w:bookmarkStart w:id="63" w:name="_Toc212183776"/>
      <w:bookmarkStart w:id="64" w:name="_Toc212183822"/>
      <w:bookmarkStart w:id="65" w:name="_Toc212183860"/>
      <w:bookmarkStart w:id="66" w:name="_Toc212268310"/>
      <w:bookmarkStart w:id="67" w:name="_Toc212268346"/>
      <w:bookmarkStart w:id="68" w:name="_Toc212270493"/>
      <w:bookmarkEnd w:id="52"/>
    </w:p>
    <w:p w:rsidR="007B3D57" w:rsidRPr="00CA1E0C" w:rsidRDefault="007B3D57" w:rsidP="00DE5A23">
      <w:pPr>
        <w:pStyle w:val="Heading4"/>
        <w:rPr>
          <w:rFonts w:ascii="Times New Roman" w:hAnsi="Times New Roman"/>
          <w:i w:val="0"/>
          <w:color w:val="000000"/>
          <w:szCs w:val="22"/>
          <w:u w:val="single"/>
        </w:rPr>
      </w:pPr>
      <w:bookmarkStart w:id="69" w:name="_Toc349210336"/>
      <w:r w:rsidRPr="00CA1E0C">
        <w:rPr>
          <w:rFonts w:ascii="Times New Roman" w:hAnsi="Times New Roman"/>
          <w:i w:val="0"/>
          <w:color w:val="000000"/>
          <w:szCs w:val="22"/>
          <w:u w:val="single"/>
        </w:rPr>
        <w:t>A helyzetelemzés megállapításainak összegzése</w:t>
      </w:r>
      <w:bookmarkEnd w:id="69"/>
    </w:p>
    <w:p w:rsidR="007B3D57" w:rsidRPr="00CA1E0C" w:rsidRDefault="007B3D57" w:rsidP="00DE5A23">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3324"/>
        <w:gridCol w:w="4155"/>
      </w:tblGrid>
      <w:tr w:rsidR="007B3D57" w:rsidRPr="00CA1E0C" w:rsidTr="00B32BB2">
        <w:trPr>
          <w:trHeight w:val="680"/>
        </w:trPr>
        <w:tc>
          <w:tcPr>
            <w:tcW w:w="2376" w:type="dxa"/>
            <w:vMerge w:val="restart"/>
            <w:vAlign w:val="center"/>
          </w:tcPr>
          <w:p w:rsidR="007B3D57" w:rsidRPr="00CA1E0C" w:rsidRDefault="007B3D57" w:rsidP="008840C0">
            <w:pPr>
              <w:jc w:val="center"/>
            </w:pPr>
            <w:r w:rsidRPr="00CA1E0C">
              <w:rPr>
                <w:szCs w:val="22"/>
              </w:rPr>
              <w:t>Célcsoport</w:t>
            </w:r>
          </w:p>
        </w:tc>
        <w:tc>
          <w:tcPr>
            <w:tcW w:w="7479" w:type="dxa"/>
            <w:gridSpan w:val="2"/>
            <w:vAlign w:val="center"/>
          </w:tcPr>
          <w:p w:rsidR="007B3D57" w:rsidRPr="00CA1E0C" w:rsidRDefault="007B3D57" w:rsidP="008840C0">
            <w:pPr>
              <w:jc w:val="center"/>
            </w:pPr>
            <w:r w:rsidRPr="00CA1E0C">
              <w:rPr>
                <w:szCs w:val="22"/>
              </w:rPr>
              <w:t>Következtetések</w:t>
            </w:r>
          </w:p>
        </w:tc>
      </w:tr>
      <w:tr w:rsidR="007B3D57" w:rsidRPr="00CA1E0C" w:rsidTr="00B32BB2">
        <w:trPr>
          <w:trHeight w:val="680"/>
        </w:trPr>
        <w:tc>
          <w:tcPr>
            <w:tcW w:w="2376" w:type="dxa"/>
            <w:vMerge/>
            <w:vAlign w:val="center"/>
          </w:tcPr>
          <w:p w:rsidR="007B3D57" w:rsidRPr="00CA1E0C" w:rsidRDefault="007B3D57" w:rsidP="008840C0">
            <w:pPr>
              <w:jc w:val="center"/>
            </w:pPr>
          </w:p>
        </w:tc>
        <w:tc>
          <w:tcPr>
            <w:tcW w:w="3324" w:type="dxa"/>
            <w:vAlign w:val="center"/>
          </w:tcPr>
          <w:p w:rsidR="007B3D57" w:rsidRPr="00CA1E0C" w:rsidRDefault="007B3D57" w:rsidP="008840C0">
            <w:pPr>
              <w:jc w:val="center"/>
            </w:pPr>
            <w:r w:rsidRPr="00CA1E0C">
              <w:rPr>
                <w:szCs w:val="22"/>
              </w:rPr>
              <w:t xml:space="preserve">problémák beazonosítása </w:t>
            </w:r>
          </w:p>
          <w:p w:rsidR="007B3D57" w:rsidRPr="00CA1E0C" w:rsidRDefault="007B3D57" w:rsidP="008840C0">
            <w:pPr>
              <w:jc w:val="center"/>
            </w:pPr>
            <w:r w:rsidRPr="00CA1E0C">
              <w:rPr>
                <w:szCs w:val="22"/>
              </w:rPr>
              <w:t>rövid megnevezéssel</w:t>
            </w:r>
          </w:p>
        </w:tc>
        <w:tc>
          <w:tcPr>
            <w:tcW w:w="4155" w:type="dxa"/>
            <w:vAlign w:val="center"/>
          </w:tcPr>
          <w:p w:rsidR="007B3D57" w:rsidRPr="00CA1E0C" w:rsidRDefault="007B3D57" w:rsidP="008840C0">
            <w:pPr>
              <w:jc w:val="center"/>
            </w:pPr>
            <w:r w:rsidRPr="00CA1E0C">
              <w:rPr>
                <w:szCs w:val="22"/>
              </w:rPr>
              <w:t xml:space="preserve">fejlesztési lehetőségek meghatározása </w:t>
            </w:r>
          </w:p>
          <w:p w:rsidR="007B3D57" w:rsidRPr="00CA1E0C" w:rsidRDefault="007B3D57" w:rsidP="008840C0">
            <w:pPr>
              <w:jc w:val="center"/>
            </w:pPr>
            <w:r w:rsidRPr="00CA1E0C">
              <w:rPr>
                <w:szCs w:val="22"/>
              </w:rPr>
              <w:t>rövid címmel</w:t>
            </w:r>
          </w:p>
        </w:tc>
      </w:tr>
      <w:tr w:rsidR="007B3D57" w:rsidRPr="00CA1E0C" w:rsidTr="00B32BB2">
        <w:trPr>
          <w:trHeight w:val="680"/>
        </w:trPr>
        <w:tc>
          <w:tcPr>
            <w:tcW w:w="2376" w:type="dxa"/>
            <w:vAlign w:val="center"/>
          </w:tcPr>
          <w:p w:rsidR="007B3D57" w:rsidRPr="00CA1E0C" w:rsidRDefault="007B3D57" w:rsidP="008840C0">
            <w:r>
              <w:rPr>
                <w:szCs w:val="22"/>
              </w:rPr>
              <w:t>Romák és/vagy mélyszegény</w:t>
            </w:r>
            <w:r w:rsidRPr="00CA1E0C">
              <w:rPr>
                <w:szCs w:val="22"/>
              </w:rPr>
              <w:t>sé</w:t>
            </w:r>
            <w:r w:rsidRPr="00CA1E0C">
              <w:t>gben élők</w:t>
            </w:r>
          </w:p>
        </w:tc>
        <w:tc>
          <w:tcPr>
            <w:tcW w:w="3324" w:type="dxa"/>
            <w:vAlign w:val="center"/>
          </w:tcPr>
          <w:p w:rsidR="007B3D57" w:rsidRDefault="007B3D57" w:rsidP="008840C0">
            <w:r w:rsidRPr="00CA1E0C">
              <w:rPr>
                <w:szCs w:val="22"/>
              </w:rPr>
              <w:t>iskolázatlanság</w:t>
            </w:r>
          </w:p>
          <w:p w:rsidR="007B3D57" w:rsidRPr="00CA1E0C" w:rsidRDefault="007B3D57" w:rsidP="008840C0">
            <w:r>
              <w:rPr>
                <w:szCs w:val="22"/>
              </w:rPr>
              <w:t>(általános iskola, középiskola)</w:t>
            </w:r>
          </w:p>
        </w:tc>
        <w:tc>
          <w:tcPr>
            <w:tcW w:w="4155" w:type="dxa"/>
            <w:vAlign w:val="center"/>
          </w:tcPr>
          <w:p w:rsidR="007B3D57" w:rsidRPr="00CA1E0C" w:rsidRDefault="007B3D57" w:rsidP="008840C0">
            <w:r w:rsidRPr="00CA1E0C">
              <w:rPr>
                <w:szCs w:val="22"/>
              </w:rPr>
              <w:t>felnőttoktatás megszervezése</w:t>
            </w:r>
          </w:p>
        </w:tc>
      </w:tr>
      <w:tr w:rsidR="007B3D57" w:rsidRPr="00CA1E0C" w:rsidTr="00B32BB2">
        <w:trPr>
          <w:trHeight w:val="680"/>
        </w:trPr>
        <w:tc>
          <w:tcPr>
            <w:tcW w:w="2376" w:type="dxa"/>
            <w:vAlign w:val="center"/>
          </w:tcPr>
          <w:p w:rsidR="007B3D57" w:rsidRPr="00CA1E0C" w:rsidRDefault="007B3D57" w:rsidP="008840C0">
            <w:r w:rsidRPr="00CA1E0C">
              <w:rPr>
                <w:szCs w:val="22"/>
              </w:rPr>
              <w:t>Romák és/vagy mély</w:t>
            </w:r>
            <w:r>
              <w:rPr>
                <w:szCs w:val="22"/>
              </w:rPr>
              <w:t>szegény</w:t>
            </w:r>
            <w:r w:rsidRPr="00CA1E0C">
              <w:rPr>
                <w:szCs w:val="22"/>
              </w:rPr>
              <w:t>sé</w:t>
            </w:r>
            <w:r w:rsidRPr="00CA1E0C">
              <w:t>gben élők</w:t>
            </w:r>
          </w:p>
        </w:tc>
        <w:tc>
          <w:tcPr>
            <w:tcW w:w="3324" w:type="dxa"/>
            <w:vAlign w:val="center"/>
          </w:tcPr>
          <w:p w:rsidR="007B3D57" w:rsidRPr="00CA1E0C" w:rsidRDefault="007B3D57" w:rsidP="008840C0">
            <w:r w:rsidRPr="00CA1E0C">
              <w:rPr>
                <w:szCs w:val="22"/>
              </w:rPr>
              <w:t>munkanélküliség</w:t>
            </w:r>
          </w:p>
        </w:tc>
        <w:tc>
          <w:tcPr>
            <w:tcW w:w="4155" w:type="dxa"/>
            <w:vAlign w:val="center"/>
          </w:tcPr>
          <w:p w:rsidR="007B3D57" w:rsidRPr="00CA1E0C" w:rsidRDefault="007B3D57" w:rsidP="008840C0">
            <w:r w:rsidRPr="00CA1E0C">
              <w:rPr>
                <w:szCs w:val="22"/>
              </w:rPr>
              <w:t>közmunkaprogram</w:t>
            </w:r>
          </w:p>
        </w:tc>
      </w:tr>
      <w:tr w:rsidR="007B3D57" w:rsidRPr="00CA1E0C" w:rsidTr="00B32BB2">
        <w:trPr>
          <w:trHeight w:val="680"/>
        </w:trPr>
        <w:tc>
          <w:tcPr>
            <w:tcW w:w="2376" w:type="dxa"/>
            <w:vAlign w:val="center"/>
          </w:tcPr>
          <w:p w:rsidR="007B3D57" w:rsidRPr="00CA1E0C" w:rsidRDefault="007B3D57" w:rsidP="008840C0">
            <w:r w:rsidRPr="00CA1E0C">
              <w:rPr>
                <w:szCs w:val="22"/>
              </w:rPr>
              <w:t>Gyermekek</w:t>
            </w:r>
          </w:p>
        </w:tc>
        <w:tc>
          <w:tcPr>
            <w:tcW w:w="3324" w:type="dxa"/>
            <w:vAlign w:val="center"/>
          </w:tcPr>
          <w:p w:rsidR="007B3D57" w:rsidRPr="00CA1E0C" w:rsidRDefault="007B3D57" w:rsidP="008840C0">
            <w:r w:rsidRPr="00CA1E0C">
              <w:rPr>
                <w:szCs w:val="22"/>
              </w:rPr>
              <w:t>veszélyeztetettség csökkentése</w:t>
            </w:r>
          </w:p>
        </w:tc>
        <w:tc>
          <w:tcPr>
            <w:tcW w:w="4155" w:type="dxa"/>
            <w:vAlign w:val="center"/>
          </w:tcPr>
          <w:p w:rsidR="007B3D57" w:rsidRPr="00CA1E0C" w:rsidRDefault="007B3D57" w:rsidP="008840C0">
            <w:r w:rsidRPr="00CA1E0C">
              <w:rPr>
                <w:szCs w:val="22"/>
              </w:rPr>
              <w:t>családvédelmi intézkedések növelése</w:t>
            </w:r>
          </w:p>
        </w:tc>
      </w:tr>
      <w:tr w:rsidR="007B3D57" w:rsidRPr="00CA1E0C" w:rsidTr="00B32BB2">
        <w:trPr>
          <w:trHeight w:val="680"/>
        </w:trPr>
        <w:tc>
          <w:tcPr>
            <w:tcW w:w="2376" w:type="dxa"/>
            <w:vAlign w:val="center"/>
          </w:tcPr>
          <w:p w:rsidR="007B3D57" w:rsidRPr="00CA1E0C" w:rsidRDefault="007B3D57" w:rsidP="008840C0">
            <w:r w:rsidRPr="00CA1E0C">
              <w:rPr>
                <w:szCs w:val="22"/>
              </w:rPr>
              <w:t>Idősek</w:t>
            </w:r>
          </w:p>
        </w:tc>
        <w:tc>
          <w:tcPr>
            <w:tcW w:w="3324" w:type="dxa"/>
            <w:vAlign w:val="center"/>
          </w:tcPr>
          <w:p w:rsidR="007B3D57" w:rsidRPr="00CA1E0C" w:rsidRDefault="007B3D57" w:rsidP="008840C0">
            <w:r>
              <w:rPr>
                <w:szCs w:val="22"/>
              </w:rPr>
              <w:t>idősek nappali ellátása</w:t>
            </w:r>
          </w:p>
        </w:tc>
        <w:tc>
          <w:tcPr>
            <w:tcW w:w="4155" w:type="dxa"/>
            <w:vAlign w:val="center"/>
          </w:tcPr>
          <w:p w:rsidR="007B3D57" w:rsidRPr="00CA1E0C" w:rsidRDefault="007B3D57" w:rsidP="008840C0">
            <w:r w:rsidRPr="00CA1E0C">
              <w:rPr>
                <w:szCs w:val="22"/>
              </w:rPr>
              <w:t>állapotfelmérés</w:t>
            </w:r>
            <w:r>
              <w:rPr>
                <w:szCs w:val="22"/>
              </w:rPr>
              <w:t>, igényfelmérés</w:t>
            </w:r>
          </w:p>
        </w:tc>
      </w:tr>
      <w:tr w:rsidR="007B3D57" w:rsidRPr="00CA1E0C" w:rsidTr="00B32BB2">
        <w:trPr>
          <w:trHeight w:val="680"/>
        </w:trPr>
        <w:tc>
          <w:tcPr>
            <w:tcW w:w="2376" w:type="dxa"/>
            <w:vAlign w:val="center"/>
          </w:tcPr>
          <w:p w:rsidR="007B3D57" w:rsidRPr="00CA1E0C" w:rsidRDefault="007B3D57" w:rsidP="008840C0">
            <w:r w:rsidRPr="00CA1E0C">
              <w:rPr>
                <w:szCs w:val="22"/>
              </w:rPr>
              <w:t>Nők</w:t>
            </w:r>
          </w:p>
        </w:tc>
        <w:tc>
          <w:tcPr>
            <w:tcW w:w="3324" w:type="dxa"/>
            <w:vAlign w:val="center"/>
          </w:tcPr>
          <w:p w:rsidR="007B3D57" w:rsidRPr="00CA1E0C" w:rsidRDefault="007B3D57" w:rsidP="008840C0">
            <w:r w:rsidRPr="00CA1E0C">
              <w:rPr>
                <w:szCs w:val="22"/>
              </w:rPr>
              <w:t>munkanélküliség</w:t>
            </w:r>
          </w:p>
        </w:tc>
        <w:tc>
          <w:tcPr>
            <w:tcW w:w="4155" w:type="dxa"/>
            <w:vAlign w:val="center"/>
          </w:tcPr>
          <w:p w:rsidR="007B3D57" w:rsidRPr="00CA1E0C" w:rsidRDefault="007B3D57" w:rsidP="008840C0">
            <w:r w:rsidRPr="00CA1E0C">
              <w:rPr>
                <w:szCs w:val="22"/>
              </w:rPr>
              <w:t>foglalkoztatási programok</w:t>
            </w:r>
          </w:p>
        </w:tc>
      </w:tr>
      <w:tr w:rsidR="007B3D57" w:rsidRPr="00CA1E0C" w:rsidTr="00B32BB2">
        <w:trPr>
          <w:trHeight w:val="680"/>
        </w:trPr>
        <w:tc>
          <w:tcPr>
            <w:tcW w:w="2376" w:type="dxa"/>
            <w:vAlign w:val="center"/>
          </w:tcPr>
          <w:p w:rsidR="007B3D57" w:rsidRPr="00CA1E0C" w:rsidRDefault="007B3D57" w:rsidP="008840C0">
            <w:r w:rsidRPr="00CA1E0C">
              <w:rPr>
                <w:szCs w:val="22"/>
              </w:rPr>
              <w:t>Fogyatékkal élők</w:t>
            </w:r>
          </w:p>
        </w:tc>
        <w:tc>
          <w:tcPr>
            <w:tcW w:w="3324" w:type="dxa"/>
            <w:vAlign w:val="center"/>
          </w:tcPr>
          <w:p w:rsidR="007B3D57" w:rsidRPr="00CA1E0C" w:rsidRDefault="007B3D57" w:rsidP="008840C0">
            <w:r w:rsidRPr="00CA1E0C">
              <w:rPr>
                <w:szCs w:val="22"/>
              </w:rPr>
              <w:t>akadálymentesítés</w:t>
            </w:r>
          </w:p>
        </w:tc>
        <w:tc>
          <w:tcPr>
            <w:tcW w:w="4155" w:type="dxa"/>
            <w:vAlign w:val="center"/>
          </w:tcPr>
          <w:p w:rsidR="007B3D57" w:rsidRPr="00CA1E0C" w:rsidRDefault="007B3D57" w:rsidP="008840C0">
            <w:r w:rsidRPr="00CA1E0C">
              <w:rPr>
                <w:szCs w:val="22"/>
              </w:rPr>
              <w:t>pályázati lehetőségek</w:t>
            </w:r>
          </w:p>
        </w:tc>
      </w:tr>
    </w:tbl>
    <w:p w:rsidR="007B3D57" w:rsidRPr="00CA1E0C" w:rsidRDefault="007B3D57" w:rsidP="00DE5A23">
      <w:pPr>
        <w:pStyle w:val="Heading4"/>
        <w:rPr>
          <w:rFonts w:ascii="Times New Roman" w:hAnsi="Times New Roman"/>
          <w:i w:val="0"/>
          <w:color w:val="000000"/>
          <w:szCs w:val="22"/>
          <w:u w:val="single"/>
        </w:rPr>
      </w:pPr>
      <w:bookmarkStart w:id="70" w:name="_Toc349210337"/>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CA1E0C">
        <w:rPr>
          <w:rFonts w:ascii="Times New Roman" w:hAnsi="Times New Roman"/>
          <w:i w:val="0"/>
          <w:color w:val="000000"/>
          <w:szCs w:val="22"/>
          <w:u w:val="single"/>
        </w:rPr>
        <w:t>A beavatkozások megvalósítói</w:t>
      </w:r>
      <w:bookmarkEnd w:id="70"/>
    </w:p>
    <w:p w:rsidR="007B3D57" w:rsidRPr="00CA1E0C" w:rsidRDefault="007B3D57" w:rsidP="00DE5A23">
      <w:pPr>
        <w:pStyle w:val="NoSpacing"/>
        <w:jc w:val="both"/>
        <w:rPr>
          <w:rFonts w:ascii="Times New Roman" w:hAnsi="Times New Roman"/>
        </w:rPr>
      </w:pPr>
      <w:bookmarkStart w:id="71" w:name="_Toc212110233"/>
      <w:bookmarkStart w:id="72" w:name="_Toc212110691"/>
      <w:bookmarkStart w:id="73" w:name="_Toc212115936"/>
      <w:bookmarkStart w:id="74" w:name="_Toc212118942"/>
      <w:bookmarkStart w:id="75" w:name="_Toc212124929"/>
      <w:bookmarkStart w:id="76" w:name="_Toc212141189"/>
      <w:bookmarkStart w:id="77" w:name="_Toc212141256"/>
      <w:bookmarkStart w:id="78" w:name="_Toc212144765"/>
      <w:bookmarkStart w:id="79" w:name="_Toc212172179"/>
      <w:bookmarkStart w:id="80" w:name="_Toc212178440"/>
      <w:bookmarkStart w:id="81" w:name="_Toc212179302"/>
      <w:bookmarkStart w:id="82" w:name="_Toc212183723"/>
      <w:bookmarkStart w:id="83" w:name="_Toc212183777"/>
      <w:bookmarkStart w:id="84" w:name="_Toc212183823"/>
      <w:bookmarkStart w:id="85" w:name="_Toc212183861"/>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9"/>
        <w:gridCol w:w="4140"/>
        <w:gridCol w:w="4499"/>
      </w:tblGrid>
      <w:tr w:rsidR="007B3D57" w:rsidRPr="00CA1E0C" w:rsidTr="008840C0">
        <w:trPr>
          <w:trHeight w:val="680"/>
        </w:trPr>
        <w:tc>
          <w:tcPr>
            <w:tcW w:w="1548" w:type="dxa"/>
            <w:vAlign w:val="center"/>
          </w:tcPr>
          <w:p w:rsidR="007B3D57" w:rsidRPr="00CA1E0C" w:rsidRDefault="007B3D57" w:rsidP="008840C0">
            <w:pPr>
              <w:jc w:val="center"/>
            </w:pPr>
            <w:r w:rsidRPr="00CA1E0C">
              <w:rPr>
                <w:szCs w:val="22"/>
              </w:rPr>
              <w:t>Célcsoport</w:t>
            </w:r>
          </w:p>
        </w:tc>
        <w:tc>
          <w:tcPr>
            <w:tcW w:w="4140" w:type="dxa"/>
            <w:vAlign w:val="center"/>
          </w:tcPr>
          <w:p w:rsidR="007B3D57" w:rsidRPr="00D450E4" w:rsidRDefault="007B3D57" w:rsidP="008840C0">
            <w:pPr>
              <w:pStyle w:val="NoSpacing"/>
              <w:jc w:val="center"/>
              <w:rPr>
                <w:rFonts w:ascii="Times New Roman" w:hAnsi="Times New Roman"/>
              </w:rPr>
            </w:pPr>
            <w:r w:rsidRPr="00D450E4">
              <w:rPr>
                <w:rFonts w:ascii="Times New Roman" w:hAnsi="Times New Roman"/>
              </w:rPr>
              <w:t xml:space="preserve">Következtetésben megjelölt </w:t>
            </w:r>
          </w:p>
          <w:p w:rsidR="007B3D57" w:rsidRPr="00D450E4" w:rsidRDefault="007B3D57" w:rsidP="008840C0">
            <w:pPr>
              <w:pStyle w:val="NoSpacing"/>
              <w:jc w:val="center"/>
              <w:rPr>
                <w:rFonts w:ascii="Times New Roman" w:hAnsi="Times New Roman"/>
              </w:rPr>
            </w:pPr>
            <w:r w:rsidRPr="00D450E4">
              <w:rPr>
                <w:rFonts w:ascii="Times New Roman" w:hAnsi="Times New Roman"/>
              </w:rPr>
              <w:t>beavatkozási terület, mint</w:t>
            </w:r>
          </w:p>
          <w:p w:rsidR="007B3D57" w:rsidRPr="00D450E4" w:rsidRDefault="007B3D57" w:rsidP="008840C0">
            <w:pPr>
              <w:pStyle w:val="NoSpacing"/>
              <w:jc w:val="center"/>
              <w:rPr>
                <w:rFonts w:ascii="Times New Roman" w:hAnsi="Times New Roman"/>
                <w:b/>
              </w:rPr>
            </w:pPr>
            <w:r w:rsidRPr="00D450E4">
              <w:rPr>
                <w:rFonts w:ascii="Times New Roman" w:hAnsi="Times New Roman"/>
                <w:b/>
              </w:rPr>
              <w:t xml:space="preserve">  intézkedés címe, megnevezése</w:t>
            </w:r>
          </w:p>
        </w:tc>
        <w:tc>
          <w:tcPr>
            <w:tcW w:w="4500" w:type="dxa"/>
            <w:vAlign w:val="center"/>
          </w:tcPr>
          <w:p w:rsidR="007B3D57" w:rsidRPr="00D450E4" w:rsidRDefault="007B3D57" w:rsidP="008840C0">
            <w:pPr>
              <w:pStyle w:val="NoSpacing"/>
              <w:jc w:val="center"/>
              <w:rPr>
                <w:rFonts w:ascii="Times New Roman" w:hAnsi="Times New Roman"/>
              </w:rPr>
            </w:pPr>
            <w:r w:rsidRPr="00D450E4">
              <w:rPr>
                <w:rFonts w:ascii="Times New Roman" w:hAnsi="Times New Roman"/>
              </w:rPr>
              <w:t xml:space="preserve">Az intézkedésbe bevont </w:t>
            </w:r>
          </w:p>
          <w:p w:rsidR="007B3D57" w:rsidRPr="00D450E4" w:rsidRDefault="007B3D57" w:rsidP="008840C0">
            <w:pPr>
              <w:pStyle w:val="NoSpacing"/>
              <w:jc w:val="center"/>
              <w:rPr>
                <w:rFonts w:ascii="Times New Roman" w:hAnsi="Times New Roman"/>
                <w:b/>
              </w:rPr>
            </w:pPr>
            <w:r w:rsidRPr="00D450E4">
              <w:rPr>
                <w:rFonts w:ascii="Times New Roman" w:hAnsi="Times New Roman"/>
                <w:b/>
              </w:rPr>
              <w:t xml:space="preserve">aktorok és partnerek </w:t>
            </w:r>
          </w:p>
          <w:p w:rsidR="007B3D57" w:rsidRPr="00D450E4" w:rsidRDefault="007B3D57" w:rsidP="008840C0">
            <w:pPr>
              <w:pStyle w:val="NoSpacing"/>
              <w:jc w:val="center"/>
              <w:rPr>
                <w:rFonts w:ascii="Times New Roman" w:hAnsi="Times New Roman"/>
                <w:b/>
              </w:rPr>
            </w:pPr>
            <w:r w:rsidRPr="00D450E4">
              <w:rPr>
                <w:rFonts w:ascii="Times New Roman" w:hAnsi="Times New Roman"/>
                <w:b/>
              </w:rPr>
              <w:t>– kiemelve a felelőst</w:t>
            </w:r>
          </w:p>
        </w:tc>
      </w:tr>
      <w:tr w:rsidR="007B3D57" w:rsidRPr="00CA1E0C" w:rsidTr="008840C0">
        <w:trPr>
          <w:trHeight w:val="680"/>
        </w:trPr>
        <w:tc>
          <w:tcPr>
            <w:tcW w:w="1548" w:type="dxa"/>
            <w:vAlign w:val="center"/>
          </w:tcPr>
          <w:p w:rsidR="007B3D57" w:rsidRPr="00CA1E0C" w:rsidRDefault="007B3D57" w:rsidP="008840C0">
            <w:r w:rsidRPr="00CA1E0C">
              <w:rPr>
                <w:szCs w:val="22"/>
              </w:rPr>
              <w:t>Romák és/vagy mélyszegény-ségben élők</w:t>
            </w:r>
          </w:p>
        </w:tc>
        <w:tc>
          <w:tcPr>
            <w:tcW w:w="4140" w:type="dxa"/>
            <w:vAlign w:val="center"/>
          </w:tcPr>
          <w:p w:rsidR="007B3D57" w:rsidRPr="00D450E4" w:rsidRDefault="007B3D57" w:rsidP="004A6299">
            <w:pPr>
              <w:pStyle w:val="NoSpacing"/>
              <w:rPr>
                <w:rFonts w:ascii="Times New Roman" w:hAnsi="Times New Roman"/>
              </w:rPr>
            </w:pPr>
            <w:r w:rsidRPr="00D450E4">
              <w:rPr>
                <w:rFonts w:ascii="Times New Roman" w:hAnsi="Times New Roman"/>
              </w:rPr>
              <w:t>felnőttoktatás megszervezése, közmunkaprogram</w:t>
            </w:r>
          </w:p>
          <w:p w:rsidR="007B3D57" w:rsidRPr="00D450E4" w:rsidRDefault="007B3D57" w:rsidP="004A6299">
            <w:pPr>
              <w:pStyle w:val="NoSpacing"/>
              <w:rPr>
                <w:rFonts w:ascii="Times New Roman" w:hAnsi="Times New Roman"/>
              </w:rPr>
            </w:pPr>
          </w:p>
        </w:tc>
        <w:tc>
          <w:tcPr>
            <w:tcW w:w="4500" w:type="dxa"/>
            <w:vAlign w:val="center"/>
          </w:tcPr>
          <w:p w:rsidR="007B3D57" w:rsidRPr="00D450E4" w:rsidRDefault="007B3D57" w:rsidP="008840C0">
            <w:pPr>
              <w:pStyle w:val="NoSpacing"/>
              <w:jc w:val="both"/>
              <w:rPr>
                <w:rFonts w:ascii="Times New Roman" w:hAnsi="Times New Roman"/>
              </w:rPr>
            </w:pPr>
            <w:r w:rsidRPr="00D450E4">
              <w:rPr>
                <w:rFonts w:ascii="Times New Roman" w:hAnsi="Times New Roman"/>
              </w:rPr>
              <w:t>önkormányzat, civil szervezetek,</w:t>
            </w:r>
          </w:p>
          <w:p w:rsidR="007B3D57" w:rsidRPr="00D450E4" w:rsidRDefault="007B3D57" w:rsidP="008840C0">
            <w:pPr>
              <w:pStyle w:val="NoSpacing"/>
              <w:jc w:val="both"/>
              <w:rPr>
                <w:rFonts w:ascii="Times New Roman" w:hAnsi="Times New Roman"/>
              </w:rPr>
            </w:pPr>
            <w:r w:rsidRPr="00D450E4">
              <w:rPr>
                <w:rFonts w:ascii="Times New Roman" w:hAnsi="Times New Roman"/>
              </w:rPr>
              <w:t>Fel</w:t>
            </w:r>
            <w:r>
              <w:rPr>
                <w:rFonts w:ascii="Times New Roman" w:hAnsi="Times New Roman"/>
              </w:rPr>
              <w:t>elős: polgármester, jegyző, Német</w:t>
            </w:r>
            <w:r w:rsidRPr="00D450E4">
              <w:rPr>
                <w:rFonts w:ascii="Times New Roman" w:hAnsi="Times New Roman"/>
              </w:rPr>
              <w:t xml:space="preserve"> Nemzetiségi Önkormányzat vezetője</w:t>
            </w:r>
          </w:p>
        </w:tc>
      </w:tr>
      <w:tr w:rsidR="007B3D57" w:rsidRPr="00CA1E0C" w:rsidTr="008840C0">
        <w:trPr>
          <w:trHeight w:val="680"/>
        </w:trPr>
        <w:tc>
          <w:tcPr>
            <w:tcW w:w="1548" w:type="dxa"/>
            <w:vAlign w:val="center"/>
          </w:tcPr>
          <w:p w:rsidR="007B3D57" w:rsidRPr="00CA1E0C" w:rsidRDefault="007B3D57" w:rsidP="008840C0">
            <w:r w:rsidRPr="00CA1E0C">
              <w:rPr>
                <w:szCs w:val="22"/>
              </w:rPr>
              <w:t>Gyermekek</w:t>
            </w:r>
          </w:p>
        </w:tc>
        <w:tc>
          <w:tcPr>
            <w:tcW w:w="4140" w:type="dxa"/>
            <w:vAlign w:val="center"/>
          </w:tcPr>
          <w:p w:rsidR="007B3D57" w:rsidRPr="00D450E4" w:rsidRDefault="007B3D57" w:rsidP="008840C0">
            <w:pPr>
              <w:pStyle w:val="NoSpacing"/>
              <w:jc w:val="both"/>
              <w:rPr>
                <w:rFonts w:ascii="Times New Roman" w:hAnsi="Times New Roman"/>
              </w:rPr>
            </w:pPr>
            <w:r w:rsidRPr="00D450E4">
              <w:rPr>
                <w:rFonts w:ascii="Times New Roman" w:hAnsi="Times New Roman"/>
              </w:rPr>
              <w:t>családvédelmi intézkedések növelése</w:t>
            </w:r>
          </w:p>
        </w:tc>
        <w:tc>
          <w:tcPr>
            <w:tcW w:w="4500" w:type="dxa"/>
            <w:vAlign w:val="center"/>
          </w:tcPr>
          <w:p w:rsidR="007B3D57" w:rsidRPr="00D450E4" w:rsidRDefault="007B3D57" w:rsidP="008840C0">
            <w:pPr>
              <w:pStyle w:val="NoSpacing"/>
              <w:jc w:val="both"/>
              <w:rPr>
                <w:rFonts w:ascii="Times New Roman" w:hAnsi="Times New Roman"/>
              </w:rPr>
            </w:pPr>
            <w:r w:rsidRPr="00D450E4">
              <w:rPr>
                <w:rFonts w:ascii="Times New Roman" w:hAnsi="Times New Roman"/>
              </w:rPr>
              <w:t>önkormányzat, jegyző</w:t>
            </w:r>
          </w:p>
          <w:p w:rsidR="007B3D57" w:rsidRPr="00D450E4" w:rsidRDefault="007B3D57" w:rsidP="008840C0">
            <w:pPr>
              <w:pStyle w:val="NoSpacing"/>
              <w:jc w:val="both"/>
              <w:rPr>
                <w:rFonts w:ascii="Times New Roman" w:hAnsi="Times New Roman"/>
              </w:rPr>
            </w:pPr>
            <w:r w:rsidRPr="00D450E4">
              <w:rPr>
                <w:rFonts w:ascii="Times New Roman" w:hAnsi="Times New Roman"/>
              </w:rPr>
              <w:t>Felelős: jegyző, közoktatási intézmény vezetője, gyermekjóléti szolgálat vezetője, védőnő</w:t>
            </w:r>
          </w:p>
        </w:tc>
      </w:tr>
      <w:tr w:rsidR="007B3D57" w:rsidRPr="00CA1E0C" w:rsidTr="008840C0">
        <w:trPr>
          <w:trHeight w:val="680"/>
        </w:trPr>
        <w:tc>
          <w:tcPr>
            <w:tcW w:w="1548" w:type="dxa"/>
            <w:vAlign w:val="center"/>
          </w:tcPr>
          <w:p w:rsidR="007B3D57" w:rsidRPr="00CA1E0C" w:rsidRDefault="007B3D57" w:rsidP="008840C0">
            <w:r w:rsidRPr="00CA1E0C">
              <w:rPr>
                <w:szCs w:val="22"/>
              </w:rPr>
              <w:t>Idősek</w:t>
            </w:r>
          </w:p>
        </w:tc>
        <w:tc>
          <w:tcPr>
            <w:tcW w:w="4140" w:type="dxa"/>
            <w:vAlign w:val="center"/>
          </w:tcPr>
          <w:p w:rsidR="007B3D57" w:rsidRPr="00D450E4" w:rsidRDefault="007B3D57" w:rsidP="008840C0">
            <w:pPr>
              <w:pStyle w:val="NoSpacing"/>
              <w:jc w:val="both"/>
              <w:rPr>
                <w:rFonts w:ascii="Times New Roman" w:hAnsi="Times New Roman"/>
              </w:rPr>
            </w:pPr>
            <w:r w:rsidRPr="00D450E4">
              <w:rPr>
                <w:rFonts w:ascii="Times New Roman" w:hAnsi="Times New Roman"/>
              </w:rPr>
              <w:t>igényfelmérés, állapotfelmérés</w:t>
            </w:r>
          </w:p>
        </w:tc>
        <w:tc>
          <w:tcPr>
            <w:tcW w:w="4500" w:type="dxa"/>
            <w:vAlign w:val="center"/>
          </w:tcPr>
          <w:p w:rsidR="007B3D57" w:rsidRPr="00D450E4" w:rsidRDefault="007B3D57" w:rsidP="008840C0">
            <w:pPr>
              <w:pStyle w:val="NoSpacing"/>
              <w:jc w:val="both"/>
              <w:rPr>
                <w:rFonts w:ascii="Times New Roman" w:hAnsi="Times New Roman"/>
              </w:rPr>
            </w:pPr>
            <w:r w:rsidRPr="00D450E4">
              <w:rPr>
                <w:rFonts w:ascii="Times New Roman" w:hAnsi="Times New Roman"/>
              </w:rPr>
              <w:t>önkormányzat, civil szervezetek</w:t>
            </w:r>
          </w:p>
          <w:p w:rsidR="007B3D57" w:rsidRPr="00D450E4" w:rsidRDefault="007B3D57" w:rsidP="008840C0">
            <w:pPr>
              <w:pStyle w:val="NoSpacing"/>
              <w:jc w:val="both"/>
              <w:rPr>
                <w:rFonts w:ascii="Times New Roman" w:hAnsi="Times New Roman"/>
              </w:rPr>
            </w:pPr>
            <w:r w:rsidRPr="00D450E4">
              <w:rPr>
                <w:rFonts w:ascii="Times New Roman" w:hAnsi="Times New Roman"/>
              </w:rPr>
              <w:t>Felelős: polgármester, jegyző, orvos</w:t>
            </w:r>
          </w:p>
        </w:tc>
      </w:tr>
      <w:tr w:rsidR="007B3D57" w:rsidRPr="00CA1E0C" w:rsidTr="008840C0">
        <w:trPr>
          <w:trHeight w:val="680"/>
        </w:trPr>
        <w:tc>
          <w:tcPr>
            <w:tcW w:w="1548" w:type="dxa"/>
            <w:vAlign w:val="center"/>
          </w:tcPr>
          <w:p w:rsidR="007B3D57" w:rsidRPr="00CA1E0C" w:rsidRDefault="007B3D57" w:rsidP="008840C0">
            <w:r w:rsidRPr="00CA1E0C">
              <w:rPr>
                <w:szCs w:val="22"/>
              </w:rPr>
              <w:t>Nők</w:t>
            </w:r>
          </w:p>
        </w:tc>
        <w:tc>
          <w:tcPr>
            <w:tcW w:w="4140" w:type="dxa"/>
            <w:vAlign w:val="center"/>
          </w:tcPr>
          <w:p w:rsidR="007B3D57" w:rsidRPr="00D450E4" w:rsidRDefault="007B3D57" w:rsidP="008840C0">
            <w:pPr>
              <w:pStyle w:val="NoSpacing"/>
              <w:jc w:val="both"/>
              <w:rPr>
                <w:rFonts w:ascii="Times New Roman" w:hAnsi="Times New Roman"/>
              </w:rPr>
            </w:pPr>
            <w:r w:rsidRPr="00D450E4">
              <w:rPr>
                <w:rFonts w:ascii="Times New Roman" w:hAnsi="Times New Roman"/>
              </w:rPr>
              <w:t>foglalkoztatási programok</w:t>
            </w:r>
          </w:p>
        </w:tc>
        <w:tc>
          <w:tcPr>
            <w:tcW w:w="4500" w:type="dxa"/>
            <w:vAlign w:val="center"/>
          </w:tcPr>
          <w:p w:rsidR="007B3D57" w:rsidRPr="00D450E4" w:rsidRDefault="007B3D57" w:rsidP="004A6299">
            <w:pPr>
              <w:pStyle w:val="NoSpacing"/>
              <w:jc w:val="both"/>
              <w:rPr>
                <w:rFonts w:ascii="Times New Roman" w:hAnsi="Times New Roman"/>
              </w:rPr>
            </w:pPr>
            <w:r w:rsidRPr="00D450E4">
              <w:rPr>
                <w:rFonts w:ascii="Times New Roman" w:hAnsi="Times New Roman"/>
              </w:rPr>
              <w:t>önkormányzat, civil szervezetek</w:t>
            </w:r>
          </w:p>
          <w:p w:rsidR="007B3D57" w:rsidRPr="00D450E4" w:rsidRDefault="007B3D57" w:rsidP="004A6299">
            <w:pPr>
              <w:pStyle w:val="NoSpacing"/>
              <w:jc w:val="both"/>
              <w:rPr>
                <w:rFonts w:ascii="Times New Roman" w:hAnsi="Times New Roman"/>
              </w:rPr>
            </w:pPr>
            <w:r w:rsidRPr="00D450E4">
              <w:rPr>
                <w:rFonts w:ascii="Times New Roman" w:hAnsi="Times New Roman"/>
              </w:rPr>
              <w:t>Felelős: polgármester, jegy</w:t>
            </w:r>
            <w:r>
              <w:rPr>
                <w:rFonts w:ascii="Times New Roman" w:hAnsi="Times New Roman"/>
              </w:rPr>
              <w:t>ző, a nemzetiségi önkormányzat vezetője</w:t>
            </w:r>
          </w:p>
        </w:tc>
      </w:tr>
      <w:tr w:rsidR="007B3D57" w:rsidRPr="00CA1E0C" w:rsidTr="008840C0">
        <w:trPr>
          <w:trHeight w:val="680"/>
        </w:trPr>
        <w:tc>
          <w:tcPr>
            <w:tcW w:w="1548" w:type="dxa"/>
            <w:vAlign w:val="center"/>
          </w:tcPr>
          <w:p w:rsidR="007B3D57" w:rsidRPr="00CA1E0C" w:rsidRDefault="007B3D57" w:rsidP="008840C0">
            <w:r w:rsidRPr="00CA1E0C">
              <w:rPr>
                <w:szCs w:val="22"/>
              </w:rPr>
              <w:t>Fogyatékkal élők</w:t>
            </w:r>
          </w:p>
        </w:tc>
        <w:tc>
          <w:tcPr>
            <w:tcW w:w="4140" w:type="dxa"/>
            <w:vAlign w:val="center"/>
          </w:tcPr>
          <w:p w:rsidR="007B3D57" w:rsidRPr="00D450E4" w:rsidRDefault="007B3D57" w:rsidP="008840C0">
            <w:pPr>
              <w:pStyle w:val="NoSpacing"/>
              <w:jc w:val="both"/>
              <w:rPr>
                <w:rFonts w:ascii="Times New Roman" w:hAnsi="Times New Roman"/>
              </w:rPr>
            </w:pPr>
            <w:r w:rsidRPr="00D450E4">
              <w:rPr>
                <w:rFonts w:ascii="Times New Roman" w:hAnsi="Times New Roman"/>
              </w:rPr>
              <w:t>akadálymentesítés</w:t>
            </w:r>
          </w:p>
        </w:tc>
        <w:tc>
          <w:tcPr>
            <w:tcW w:w="4500" w:type="dxa"/>
            <w:vAlign w:val="center"/>
          </w:tcPr>
          <w:p w:rsidR="007B3D57" w:rsidRPr="00D450E4" w:rsidRDefault="007B3D57" w:rsidP="008840C0">
            <w:pPr>
              <w:pStyle w:val="NoSpacing"/>
              <w:jc w:val="both"/>
              <w:rPr>
                <w:rFonts w:ascii="Times New Roman" w:hAnsi="Times New Roman"/>
              </w:rPr>
            </w:pPr>
            <w:r w:rsidRPr="00D450E4">
              <w:rPr>
                <w:rFonts w:ascii="Times New Roman" w:hAnsi="Times New Roman"/>
              </w:rPr>
              <w:t>Felelős: polgármester, jegyző</w:t>
            </w:r>
          </w:p>
        </w:tc>
      </w:tr>
    </w:tbl>
    <w:p w:rsidR="007B3D57" w:rsidRPr="00E840CE" w:rsidRDefault="007B3D57" w:rsidP="00E840CE">
      <w:pPr>
        <w:pStyle w:val="Heading4"/>
        <w:jc w:val="both"/>
        <w:rPr>
          <w:rFonts w:ascii="Times New Roman" w:hAnsi="Times New Roman"/>
          <w:i w:val="0"/>
          <w:color w:val="auto"/>
          <w:u w:val="single"/>
        </w:rPr>
      </w:pPr>
      <w:bookmarkStart w:id="86" w:name="_Toc212141267"/>
      <w:bookmarkStart w:id="87" w:name="_Toc212144776"/>
      <w:bookmarkStart w:id="88" w:name="_Toc212172190"/>
      <w:bookmarkStart w:id="89" w:name="_Toc212178451"/>
      <w:bookmarkStart w:id="90" w:name="_Toc212179313"/>
      <w:bookmarkStart w:id="91" w:name="_Toc212183734"/>
      <w:bookmarkStart w:id="92" w:name="_Toc212183788"/>
      <w:bookmarkStart w:id="93" w:name="_Toc212183834"/>
      <w:bookmarkStart w:id="94" w:name="_Toc212183872"/>
      <w:bookmarkStart w:id="95" w:name="_Toc212268322"/>
      <w:bookmarkStart w:id="96" w:name="_Toc212268358"/>
      <w:bookmarkStart w:id="97" w:name="_Toc212270505"/>
      <w:bookmarkStart w:id="98" w:name="_Toc212562042"/>
      <w:bookmarkStart w:id="99" w:name="_Toc212697729"/>
      <w:bookmarkStart w:id="100" w:name="_Toc212699624"/>
      <w:bookmarkStart w:id="101" w:name="_Toc212716882"/>
      <w:bookmarkStart w:id="102" w:name="_Toc212716999"/>
      <w:bookmarkStart w:id="103" w:name="_Toc214529836"/>
      <w:bookmarkStart w:id="104" w:name="_Toc349210338"/>
      <w:bookmarkStart w:id="105" w:name="_Toc21214120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E840CE">
        <w:rPr>
          <w:rFonts w:ascii="Times New Roman" w:hAnsi="Times New Roman"/>
          <w:i w:val="0"/>
          <w:color w:val="auto"/>
          <w:u w:val="single"/>
        </w:rPr>
        <w:t>Jövőképünk</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bookmarkEnd w:id="105"/>
    <w:p w:rsidR="007B3D57" w:rsidRPr="00E840CE" w:rsidRDefault="007B3D57" w:rsidP="00E840CE">
      <w:pPr>
        <w:pStyle w:val="NoSpacing"/>
        <w:jc w:val="both"/>
        <w:rPr>
          <w:rFonts w:ascii="Times New Roman" w:hAnsi="Times New Roman"/>
          <w:sz w:val="24"/>
          <w:szCs w:val="24"/>
        </w:rPr>
      </w:pPr>
      <w:r w:rsidRPr="00E840CE">
        <w:rPr>
          <w:rFonts w:ascii="Times New Roman" w:hAnsi="Times New Roman"/>
          <w:sz w:val="24"/>
          <w:szCs w:val="24"/>
        </w:rPr>
        <w:t>Olyan településen kívánunk élni, ahol a romák továbbra is konfliktusmentesen élnek együtt a település lakóival.</w:t>
      </w:r>
    </w:p>
    <w:p w:rsidR="007B3D57" w:rsidRPr="00E840CE" w:rsidRDefault="007B3D57" w:rsidP="00E840CE">
      <w:pPr>
        <w:pStyle w:val="NoSpacing"/>
        <w:jc w:val="both"/>
        <w:rPr>
          <w:rFonts w:ascii="Times New Roman" w:hAnsi="Times New Roman"/>
          <w:sz w:val="24"/>
          <w:szCs w:val="24"/>
        </w:rPr>
      </w:pPr>
      <w:r w:rsidRPr="00E840CE">
        <w:rPr>
          <w:rFonts w:ascii="Times New Roman" w:hAnsi="Times New Roman"/>
          <w:sz w:val="24"/>
          <w:szCs w:val="24"/>
        </w:rPr>
        <w:t>Fontos számunkra, hogy a mélyszegénységben élők megfelelő lehetőséget kapjanak a helyzetük javításához, munkához jutáshoz, alulképzettségük javításához.</w:t>
      </w:r>
    </w:p>
    <w:p w:rsidR="007B3D57" w:rsidRPr="00E840CE" w:rsidRDefault="007B3D57" w:rsidP="00E840CE">
      <w:pPr>
        <w:pStyle w:val="NoSpacing"/>
        <w:jc w:val="both"/>
        <w:rPr>
          <w:rFonts w:ascii="Times New Roman" w:hAnsi="Times New Roman"/>
          <w:sz w:val="24"/>
          <w:szCs w:val="24"/>
        </w:rPr>
      </w:pPr>
      <w:r w:rsidRPr="00E840CE">
        <w:rPr>
          <w:rFonts w:ascii="Times New Roman" w:hAnsi="Times New Roman"/>
          <w:sz w:val="24"/>
          <w:szCs w:val="24"/>
        </w:rPr>
        <w:t>Kiemelt területnek tartjuk a gyerekek esélyegyenlőségének biztosítását, a szegénységben élőknek a település átlagos életszínvonalú családjaiban élő gyermekekhez történő felzárkóztatását.</w:t>
      </w:r>
    </w:p>
    <w:p w:rsidR="007B3D57" w:rsidRPr="00E840CE" w:rsidRDefault="007B3D57" w:rsidP="00E840CE">
      <w:pPr>
        <w:pStyle w:val="NoSpacing"/>
        <w:jc w:val="both"/>
        <w:rPr>
          <w:rFonts w:ascii="Times New Roman" w:hAnsi="Times New Roman"/>
          <w:sz w:val="24"/>
          <w:szCs w:val="24"/>
        </w:rPr>
      </w:pPr>
      <w:r w:rsidRPr="00E840CE">
        <w:rPr>
          <w:rFonts w:ascii="Times New Roman" w:hAnsi="Times New Roman"/>
          <w:sz w:val="24"/>
          <w:szCs w:val="24"/>
        </w:rPr>
        <w:t>Folyamatosan odafigyelünk az idősek problémáira, gondjaira, szükség szerint ellátásuk, gondozásuk jobbá tételére, igény esetén nappali ellátásuk biztosítására.</w:t>
      </w:r>
    </w:p>
    <w:p w:rsidR="007B3D57" w:rsidRPr="00E840CE" w:rsidRDefault="007B3D57" w:rsidP="00E840CE">
      <w:pPr>
        <w:pStyle w:val="NoSpacing"/>
        <w:jc w:val="both"/>
        <w:rPr>
          <w:rFonts w:ascii="Times New Roman" w:hAnsi="Times New Roman"/>
          <w:sz w:val="24"/>
          <w:szCs w:val="24"/>
        </w:rPr>
      </w:pPr>
      <w:r w:rsidRPr="00E840CE">
        <w:rPr>
          <w:rFonts w:ascii="Times New Roman" w:hAnsi="Times New Roman"/>
          <w:sz w:val="24"/>
          <w:szCs w:val="24"/>
        </w:rPr>
        <w:t>Elengedhetetlennek tartjuk a nők esetén a meglévő munkanélküliségi arány csökkentését.</w:t>
      </w:r>
    </w:p>
    <w:p w:rsidR="007B3D57" w:rsidRPr="00E840CE" w:rsidRDefault="007B3D57" w:rsidP="00E840CE">
      <w:pPr>
        <w:pStyle w:val="NoSpacing"/>
        <w:jc w:val="both"/>
        <w:rPr>
          <w:rFonts w:ascii="Times New Roman" w:hAnsi="Times New Roman"/>
          <w:sz w:val="24"/>
          <w:szCs w:val="24"/>
        </w:rPr>
      </w:pPr>
      <w:r w:rsidRPr="00E840CE">
        <w:rPr>
          <w:rFonts w:ascii="Times New Roman" w:hAnsi="Times New Roman"/>
          <w:sz w:val="24"/>
          <w:szCs w:val="24"/>
        </w:rPr>
        <w:t>Különös figyelmet fordítunk a fogyatékkal élők jogaihoz kapcsolódó információk biztosítására, az akadálymentesítés fokozatos kiépítésére.</w:t>
      </w:r>
    </w:p>
    <w:p w:rsidR="007B3D57" w:rsidRDefault="007B3D57" w:rsidP="00DE5A23">
      <w:pPr>
        <w:pStyle w:val="Heading4"/>
        <w:rPr>
          <w:rFonts w:ascii="Times New Roman" w:hAnsi="Times New Roman"/>
          <w:i w:val="0"/>
          <w:color w:val="000000"/>
          <w:szCs w:val="22"/>
          <w:u w:val="single"/>
        </w:rPr>
      </w:pPr>
      <w:bookmarkStart w:id="106" w:name="_Toc349210339"/>
    </w:p>
    <w:p w:rsidR="007B3D57" w:rsidRDefault="007B3D57" w:rsidP="00DE5A23">
      <w:pPr>
        <w:pStyle w:val="Heading4"/>
        <w:rPr>
          <w:rFonts w:ascii="Times New Roman" w:hAnsi="Times New Roman"/>
          <w:i w:val="0"/>
          <w:color w:val="000000"/>
          <w:szCs w:val="22"/>
          <w:u w:val="single"/>
        </w:rPr>
      </w:pPr>
      <w:r w:rsidRPr="00CA1E0C">
        <w:rPr>
          <w:rFonts w:ascii="Times New Roman" w:hAnsi="Times New Roman"/>
          <w:i w:val="0"/>
          <w:color w:val="000000"/>
          <w:szCs w:val="22"/>
          <w:u w:val="single"/>
        </w:rPr>
        <w:t>Az intézkedési területek részletes kifejtése</w:t>
      </w:r>
      <w:bookmarkEnd w:id="106"/>
    </w:p>
    <w:p w:rsidR="007B3D57" w:rsidRDefault="007B3D57" w:rsidP="001C1719"/>
    <w:p w:rsidR="007B3D57" w:rsidRPr="001C1719" w:rsidRDefault="007B3D57" w:rsidP="001C1719"/>
    <w:p w:rsidR="007B3D57" w:rsidRPr="00CA1E0C" w:rsidRDefault="007B3D57" w:rsidP="00DE5A23">
      <w:pPr>
        <w:pStyle w:val="NoSpacing"/>
        <w:jc w:val="both"/>
        <w:rPr>
          <w:rFonts w:ascii="Times New Roman" w:hAnsi="Times New Roman"/>
          <w:color w:val="000000"/>
          <w:sz w:val="20"/>
          <w:szCs w:val="20"/>
          <w:u w:val="single"/>
        </w:rPr>
      </w:pPr>
    </w:p>
    <w:p w:rsidR="007B3D57" w:rsidRPr="00704F74" w:rsidRDefault="007B3D57" w:rsidP="00C82530">
      <w:pPr>
        <w:pStyle w:val="NoSpacing"/>
        <w:jc w:val="both"/>
        <w:rPr>
          <w:rFonts w:ascii="Times New Roman" w:hAnsi="Times New Roman"/>
          <w:b/>
          <w:color w:val="000000"/>
          <w:sz w:val="24"/>
          <w:szCs w:val="24"/>
          <w:u w:val="single"/>
        </w:rPr>
      </w:pPr>
      <w:r w:rsidRPr="00704F74">
        <w:rPr>
          <w:rFonts w:ascii="Times New Roman" w:hAnsi="Times New Roman"/>
          <w:b/>
          <w:color w:val="000000"/>
          <w:sz w:val="24"/>
          <w:szCs w:val="24"/>
          <w:u w:val="single"/>
        </w:rPr>
        <w:t>1. táblázat</w:t>
      </w:r>
    </w:p>
    <w:p w:rsidR="007B3D57" w:rsidRPr="00704F74" w:rsidRDefault="007B3D57" w:rsidP="00DE5A23">
      <w:pPr>
        <w:pStyle w:val="NoSpacing"/>
        <w:jc w:val="both"/>
        <w:rPr>
          <w:rFonts w:ascii="Times New Roman" w:hAnsi="Times New Roman"/>
          <w:color w:val="000000"/>
          <w:sz w:val="24"/>
          <w:szCs w:val="24"/>
          <w:u w:val="single"/>
        </w:rPr>
      </w:pPr>
    </w:p>
    <w:tbl>
      <w:tblPr>
        <w:tblW w:w="9540" w:type="dxa"/>
        <w:jc w:val="center"/>
        <w:tblInd w:w="70" w:type="dxa"/>
        <w:tblCellMar>
          <w:left w:w="70" w:type="dxa"/>
          <w:right w:w="70" w:type="dxa"/>
        </w:tblCellMar>
        <w:tblLook w:val="00A0"/>
      </w:tblPr>
      <w:tblGrid>
        <w:gridCol w:w="2503"/>
        <w:gridCol w:w="7037"/>
      </w:tblGrid>
      <w:tr w:rsidR="007B3D57" w:rsidRPr="00704F74" w:rsidTr="00C82530">
        <w:trPr>
          <w:trHeight w:val="431"/>
          <w:jc w:val="center"/>
        </w:trPr>
        <w:tc>
          <w:tcPr>
            <w:tcW w:w="2503" w:type="dxa"/>
            <w:tcBorders>
              <w:top w:val="single" w:sz="4" w:space="0" w:color="auto"/>
              <w:left w:val="single" w:sz="4" w:space="0" w:color="auto"/>
              <w:bottom w:val="single" w:sz="4" w:space="0" w:color="auto"/>
              <w:right w:val="single" w:sz="4" w:space="0" w:color="auto"/>
            </w:tcBorders>
            <w:noWrap/>
            <w:vAlign w:val="center"/>
          </w:tcPr>
          <w:p w:rsidR="007B3D57" w:rsidRPr="00704F74" w:rsidRDefault="007B3D57" w:rsidP="008840C0">
            <w:r w:rsidRPr="00704F74">
              <w:t>Intézkedés címe:</w:t>
            </w:r>
          </w:p>
        </w:tc>
        <w:tc>
          <w:tcPr>
            <w:tcW w:w="7037" w:type="dxa"/>
            <w:tcBorders>
              <w:top w:val="single" w:sz="4" w:space="0" w:color="auto"/>
              <w:left w:val="nil"/>
              <w:bottom w:val="single" w:sz="4" w:space="0" w:color="auto"/>
              <w:right w:val="single" w:sz="4" w:space="0" w:color="auto"/>
            </w:tcBorders>
            <w:noWrap/>
            <w:vAlign w:val="center"/>
          </w:tcPr>
          <w:p w:rsidR="007B3D57" w:rsidRPr="00704F74" w:rsidRDefault="007B3D57" w:rsidP="008840C0">
            <w:pPr>
              <w:rPr>
                <w:b/>
              </w:rPr>
            </w:pPr>
            <w:r>
              <w:t>felnőttoktatás megszervezése</w:t>
            </w:r>
          </w:p>
        </w:tc>
      </w:tr>
      <w:tr w:rsidR="007B3D57" w:rsidRPr="00704F74" w:rsidTr="00487A63">
        <w:trPr>
          <w:trHeight w:val="680"/>
          <w:jc w:val="center"/>
        </w:trPr>
        <w:tc>
          <w:tcPr>
            <w:tcW w:w="2503" w:type="dxa"/>
            <w:tcBorders>
              <w:top w:val="single" w:sz="4" w:space="0" w:color="auto"/>
              <w:left w:val="single" w:sz="4" w:space="0" w:color="auto"/>
              <w:bottom w:val="single" w:sz="4" w:space="0" w:color="auto"/>
              <w:right w:val="single" w:sz="4" w:space="0" w:color="auto"/>
            </w:tcBorders>
            <w:noWrap/>
            <w:vAlign w:val="center"/>
          </w:tcPr>
          <w:p w:rsidR="007B3D57" w:rsidRPr="00704F74" w:rsidRDefault="007B3D57" w:rsidP="00487A63">
            <w:r w:rsidRPr="00704F74">
              <w:t>Feltárt probléma</w:t>
            </w:r>
          </w:p>
          <w:p w:rsidR="007B3D57" w:rsidRPr="00704F74" w:rsidRDefault="007B3D57" w:rsidP="00487A63">
            <w:r w:rsidRPr="00704F74">
              <w:t>(kiinduló értékekkel)</w:t>
            </w:r>
          </w:p>
        </w:tc>
        <w:tc>
          <w:tcPr>
            <w:tcW w:w="7037" w:type="dxa"/>
            <w:tcBorders>
              <w:top w:val="single" w:sz="4" w:space="0" w:color="auto"/>
              <w:left w:val="nil"/>
              <w:bottom w:val="single" w:sz="4" w:space="0" w:color="auto"/>
              <w:right w:val="single" w:sz="4" w:space="0" w:color="auto"/>
            </w:tcBorders>
            <w:noWrap/>
            <w:vAlign w:val="center"/>
          </w:tcPr>
          <w:p w:rsidR="007B3D57" w:rsidRPr="00704F74" w:rsidRDefault="007B3D57" w:rsidP="00487A63">
            <w:pPr>
              <w:rPr>
                <w:b/>
              </w:rPr>
            </w:pPr>
            <w:r w:rsidRPr="00704F74">
              <w:rPr>
                <w:b/>
              </w:rPr>
              <w:t xml:space="preserve">iskolázatlanság (Lásd </w:t>
            </w:r>
            <w:r>
              <w:rPr>
                <w:b/>
              </w:rPr>
              <w:t xml:space="preserve">a </w:t>
            </w:r>
            <w:r w:rsidRPr="00704F74">
              <w:rPr>
                <w:b/>
              </w:rPr>
              <w:t>3.2.7.</w:t>
            </w:r>
            <w:r>
              <w:rPr>
                <w:b/>
              </w:rPr>
              <w:t xml:space="preserve"> és a 3.2.8.</w:t>
            </w:r>
            <w:r w:rsidRPr="00704F74">
              <w:rPr>
                <w:b/>
              </w:rPr>
              <w:t xml:space="preserve"> táblázat mutatói</w:t>
            </w:r>
            <w:r>
              <w:rPr>
                <w:b/>
              </w:rPr>
              <w:t>t.</w:t>
            </w:r>
            <w:r w:rsidRPr="00704F74">
              <w:rPr>
                <w:b/>
              </w:rPr>
              <w:t>)</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 xml:space="preserve">Célok - </w:t>
            </w:r>
          </w:p>
          <w:p w:rsidR="007B3D57" w:rsidRPr="00704F74" w:rsidRDefault="007B3D57" w:rsidP="00487A63">
            <w:r w:rsidRPr="00704F74">
              <w:t>Általános megfogalmazás és rövid-, közép- és hosszú távú időegységekre bontásban</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rsidRPr="00704F74">
              <w:t>Rövid távú cél: az iskoláz</w:t>
            </w:r>
            <w:r>
              <w:t>atlansággal kapcsolatos további</w:t>
            </w:r>
            <w:r w:rsidRPr="00704F74">
              <w:t xml:space="preserve"> felmérés elkészítése és a pályázat összeállítása,</w:t>
            </w:r>
          </w:p>
          <w:p w:rsidR="007B3D57" w:rsidRPr="00704F74" w:rsidRDefault="007B3D57" w:rsidP="00487A63">
            <w:r w:rsidRPr="00704F74">
              <w:t xml:space="preserve"> Középtávú cél: felnőttképzés beindítása</w:t>
            </w:r>
          </w:p>
          <w:p w:rsidR="007B3D57" w:rsidRPr="00704F74" w:rsidRDefault="007B3D57" w:rsidP="00487A63">
            <w:r w:rsidRPr="00704F74">
              <w:t>Hosszú távú cél: az iskolázatlanság megszűntetése</w:t>
            </w:r>
            <w:r>
              <w:t xml:space="preserve"> és a középfokú oktatással résztvevők számának emelése</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Tevékenységek</w:t>
            </w:r>
          </w:p>
          <w:p w:rsidR="007B3D57" w:rsidRPr="00704F74" w:rsidRDefault="007B3D57" w:rsidP="00487A63">
            <w:r w:rsidRPr="00704F74">
              <w:t>(a beavatkozás tartalma) pontokba szedve</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pPr>
              <w:pStyle w:val="ListParagraph"/>
              <w:numPr>
                <w:ilvl w:val="0"/>
                <w:numId w:val="9"/>
              </w:numPr>
            </w:pPr>
            <w:r>
              <w:t>f</w:t>
            </w:r>
            <w:r w:rsidRPr="00704F74">
              <w:t>elmérés készítése</w:t>
            </w:r>
          </w:p>
          <w:p w:rsidR="007B3D57" w:rsidRPr="00704F74" w:rsidRDefault="007B3D57" w:rsidP="00487A63">
            <w:pPr>
              <w:pStyle w:val="ListParagraph"/>
              <w:numPr>
                <w:ilvl w:val="0"/>
                <w:numId w:val="9"/>
              </w:numPr>
            </w:pPr>
            <w:r>
              <w:t>a</w:t>
            </w:r>
            <w:r w:rsidRPr="00704F74">
              <w:t xml:space="preserve"> felnőttképzéssel összefüggő oktatás ütemtervének összeállítása</w:t>
            </w:r>
          </w:p>
          <w:p w:rsidR="007B3D57" w:rsidRPr="00704F74" w:rsidRDefault="007B3D57" w:rsidP="00487A63">
            <w:pPr>
              <w:pStyle w:val="ListParagraph"/>
              <w:numPr>
                <w:ilvl w:val="0"/>
                <w:numId w:val="9"/>
              </w:numPr>
            </w:pPr>
            <w:r w:rsidRPr="00704F74">
              <w:t>pályázati terv elkészítése, pályázat benyújtása</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Résztvevők és</w:t>
            </w:r>
          </w:p>
          <w:p w:rsidR="007B3D57" w:rsidRPr="00704F74" w:rsidRDefault="007B3D57" w:rsidP="00487A63">
            <w:r w:rsidRPr="00704F74">
              <w:t>felelős</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rsidRPr="00704F74">
              <w:t>polgármester, jegyző</w:t>
            </w:r>
          </w:p>
        </w:tc>
      </w:tr>
      <w:tr w:rsidR="007B3D57" w:rsidRPr="00704F74" w:rsidTr="00487A63">
        <w:trPr>
          <w:trHeight w:val="381"/>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Partnerek</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t>nemzetiségi önkormányzatok, általános</w:t>
            </w:r>
            <w:r w:rsidRPr="00704F74">
              <w:t xml:space="preserve"> iskola</w:t>
            </w:r>
          </w:p>
        </w:tc>
      </w:tr>
      <w:tr w:rsidR="007B3D57" w:rsidRPr="00704F74" w:rsidTr="00487A63">
        <w:trPr>
          <w:trHeight w:val="416"/>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Határidő(k) pontokba szedve</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pPr>
              <w:pStyle w:val="ListParagraph"/>
              <w:numPr>
                <w:ilvl w:val="0"/>
                <w:numId w:val="10"/>
              </w:numPr>
            </w:pPr>
            <w:r>
              <w:t>f</w:t>
            </w:r>
            <w:r w:rsidRPr="00704F74">
              <w:t>elmérés készítése 2013.</w:t>
            </w:r>
          </w:p>
          <w:p w:rsidR="007B3D57" w:rsidRPr="00704F74" w:rsidRDefault="007B3D57" w:rsidP="00487A63">
            <w:pPr>
              <w:pStyle w:val="ListParagraph"/>
              <w:numPr>
                <w:ilvl w:val="0"/>
                <w:numId w:val="10"/>
              </w:numPr>
            </w:pPr>
            <w:r>
              <w:t>az</w:t>
            </w:r>
            <w:r w:rsidRPr="00704F74">
              <w:t xml:space="preserve"> ütemezés összeállítása 2014.</w:t>
            </w:r>
          </w:p>
          <w:p w:rsidR="007B3D57" w:rsidRPr="00704F74" w:rsidRDefault="007B3D57" w:rsidP="00487A63">
            <w:pPr>
              <w:pStyle w:val="ListParagraph"/>
              <w:numPr>
                <w:ilvl w:val="0"/>
                <w:numId w:val="10"/>
              </w:numPr>
            </w:pPr>
            <w:r w:rsidRPr="00704F74">
              <w:t>pályázati terv elkészítése, pályázat benyújtása  2014.</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Eredményességi mutatók és annak dokumentáltsága, forrása</w:t>
            </w:r>
          </w:p>
          <w:p w:rsidR="007B3D57" w:rsidRPr="00704F74" w:rsidRDefault="007B3D57" w:rsidP="00487A63">
            <w:r w:rsidRPr="00704F74">
              <w:t>(rövid, közép és hosszútávon), valamint fenntarthatósága</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pPr>
              <w:rPr>
                <w:bCs/>
              </w:rPr>
            </w:pPr>
            <w:r w:rsidRPr="00704F74">
              <w:rPr>
                <w:bCs/>
              </w:rPr>
              <w:t>Rövid távon: felmérés dokumentációja elkészül</w:t>
            </w:r>
          </w:p>
          <w:p w:rsidR="007B3D57" w:rsidRPr="00704F74" w:rsidRDefault="007B3D57" w:rsidP="00487A63">
            <w:pPr>
              <w:rPr>
                <w:bCs/>
              </w:rPr>
            </w:pPr>
            <w:r w:rsidRPr="00704F74">
              <w:rPr>
                <w:bCs/>
              </w:rPr>
              <w:t>Közép távon:  pályázati dokumentáció benyújtásra kerül, elindul a képzés</w:t>
            </w:r>
          </w:p>
          <w:p w:rsidR="007B3D57" w:rsidRPr="00704F74" w:rsidRDefault="007B3D57" w:rsidP="00487A63">
            <w:pPr>
              <w:rPr>
                <w:bCs/>
              </w:rPr>
            </w:pPr>
            <w:r w:rsidRPr="00704F74">
              <w:rPr>
                <w:bCs/>
              </w:rPr>
              <w:t>Hosszú távon: jelentősen csökken az iskolázatlanság</w:t>
            </w:r>
            <w:r>
              <w:rPr>
                <w:bCs/>
              </w:rPr>
              <w:t>, jelentősen nő a középiskolai végzettséget megszerzők száma</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vAlign w:val="center"/>
          </w:tcPr>
          <w:p w:rsidR="007B3D57" w:rsidRPr="00704F74" w:rsidRDefault="007B3D57" w:rsidP="00487A63">
            <w:r w:rsidRPr="00704F74">
              <w:t xml:space="preserve">Kockázatok </w:t>
            </w:r>
            <w:r w:rsidRPr="00704F74">
              <w:br/>
              <w:t>és csökkentésük eszközei</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rsidRPr="00704F74">
              <w:t>pályázat eredménytelen, költségvetési támogatás</w:t>
            </w:r>
          </w:p>
        </w:tc>
      </w:tr>
      <w:tr w:rsidR="007B3D57" w:rsidRPr="00704F74" w:rsidTr="00487A63">
        <w:trPr>
          <w:trHeight w:val="506"/>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Szükséges erőforrások</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rsidRPr="00704F74">
              <w:t>szakértelem, pályázat, költségvetés</w:t>
            </w:r>
          </w:p>
        </w:tc>
      </w:tr>
    </w:tbl>
    <w:p w:rsidR="007B3D57" w:rsidRDefault="007B3D57" w:rsidP="00C87DDA"/>
    <w:p w:rsidR="007B3D57" w:rsidRDefault="007B3D57" w:rsidP="00C87DDA"/>
    <w:p w:rsidR="007B3D57" w:rsidRDefault="007B3D57" w:rsidP="00C87DDA"/>
    <w:p w:rsidR="007B3D57" w:rsidRDefault="007B3D57" w:rsidP="00C87DDA"/>
    <w:p w:rsidR="007B3D57" w:rsidRDefault="007B3D57" w:rsidP="00C87DDA"/>
    <w:p w:rsidR="007B3D57" w:rsidRPr="00704F74" w:rsidRDefault="007B3D57" w:rsidP="00C87DDA"/>
    <w:p w:rsidR="007B3D57" w:rsidRPr="00704F74" w:rsidRDefault="007B3D57" w:rsidP="00C82530">
      <w:pPr>
        <w:pStyle w:val="NoSpacing"/>
        <w:jc w:val="both"/>
        <w:rPr>
          <w:rFonts w:ascii="Times New Roman" w:hAnsi="Times New Roman"/>
          <w:b/>
          <w:color w:val="000000"/>
          <w:sz w:val="24"/>
          <w:szCs w:val="24"/>
          <w:u w:val="single"/>
        </w:rPr>
      </w:pPr>
      <w:r w:rsidRPr="00704F74">
        <w:rPr>
          <w:rFonts w:ascii="Times New Roman" w:hAnsi="Times New Roman"/>
          <w:b/>
          <w:color w:val="000000"/>
          <w:sz w:val="24"/>
          <w:szCs w:val="24"/>
          <w:u w:val="single"/>
        </w:rPr>
        <w:t>2. táblázat</w:t>
      </w:r>
    </w:p>
    <w:p w:rsidR="007B3D57" w:rsidRPr="00704F74" w:rsidRDefault="007B3D57" w:rsidP="00C82530">
      <w:pPr>
        <w:pStyle w:val="NoSpacing"/>
        <w:jc w:val="both"/>
        <w:rPr>
          <w:rFonts w:ascii="Times New Roman" w:hAnsi="Times New Roman"/>
          <w:color w:val="000000"/>
          <w:sz w:val="24"/>
          <w:szCs w:val="24"/>
          <w:u w:val="single"/>
        </w:rPr>
      </w:pPr>
    </w:p>
    <w:tbl>
      <w:tblPr>
        <w:tblW w:w="9540" w:type="dxa"/>
        <w:jc w:val="center"/>
        <w:tblInd w:w="70" w:type="dxa"/>
        <w:tblCellMar>
          <w:left w:w="70" w:type="dxa"/>
          <w:right w:w="70" w:type="dxa"/>
        </w:tblCellMar>
        <w:tblLook w:val="00A0"/>
      </w:tblPr>
      <w:tblGrid>
        <w:gridCol w:w="2503"/>
        <w:gridCol w:w="7037"/>
      </w:tblGrid>
      <w:tr w:rsidR="007B3D57" w:rsidRPr="00704F74" w:rsidTr="00487A63">
        <w:trPr>
          <w:trHeight w:val="431"/>
          <w:jc w:val="center"/>
        </w:trPr>
        <w:tc>
          <w:tcPr>
            <w:tcW w:w="2503" w:type="dxa"/>
            <w:tcBorders>
              <w:top w:val="single" w:sz="4" w:space="0" w:color="auto"/>
              <w:left w:val="single" w:sz="4" w:space="0" w:color="auto"/>
              <w:bottom w:val="single" w:sz="4" w:space="0" w:color="auto"/>
              <w:right w:val="single" w:sz="4" w:space="0" w:color="auto"/>
            </w:tcBorders>
            <w:noWrap/>
            <w:vAlign w:val="center"/>
          </w:tcPr>
          <w:p w:rsidR="007B3D57" w:rsidRPr="00704F74" w:rsidRDefault="007B3D57" w:rsidP="00487A63">
            <w:r w:rsidRPr="00704F74">
              <w:t>Intézkedés címe:</w:t>
            </w:r>
          </w:p>
        </w:tc>
        <w:tc>
          <w:tcPr>
            <w:tcW w:w="7037" w:type="dxa"/>
            <w:tcBorders>
              <w:top w:val="single" w:sz="4" w:space="0" w:color="auto"/>
              <w:left w:val="nil"/>
              <w:bottom w:val="single" w:sz="4" w:space="0" w:color="auto"/>
              <w:right w:val="single" w:sz="4" w:space="0" w:color="auto"/>
            </w:tcBorders>
            <w:noWrap/>
            <w:vAlign w:val="center"/>
          </w:tcPr>
          <w:p w:rsidR="007B3D57" w:rsidRPr="00D450E4" w:rsidRDefault="007B3D57" w:rsidP="00CF0622">
            <w:pPr>
              <w:pStyle w:val="NoSpacing"/>
              <w:rPr>
                <w:rFonts w:ascii="Times New Roman" w:hAnsi="Times New Roman"/>
                <w:sz w:val="24"/>
                <w:szCs w:val="24"/>
              </w:rPr>
            </w:pPr>
            <w:r w:rsidRPr="00D450E4">
              <w:rPr>
                <w:rFonts w:ascii="Times New Roman" w:hAnsi="Times New Roman"/>
                <w:sz w:val="24"/>
                <w:szCs w:val="24"/>
              </w:rPr>
              <w:t>közmunkaprogram</w:t>
            </w:r>
          </w:p>
          <w:p w:rsidR="007B3D57" w:rsidRPr="00704F74" w:rsidRDefault="007B3D57" w:rsidP="00487A63">
            <w:pPr>
              <w:rPr>
                <w:b/>
              </w:rPr>
            </w:pPr>
          </w:p>
        </w:tc>
      </w:tr>
      <w:tr w:rsidR="007B3D57" w:rsidRPr="00704F74" w:rsidTr="00487A63">
        <w:trPr>
          <w:trHeight w:val="680"/>
          <w:jc w:val="center"/>
        </w:trPr>
        <w:tc>
          <w:tcPr>
            <w:tcW w:w="2503" w:type="dxa"/>
            <w:tcBorders>
              <w:top w:val="single" w:sz="4" w:space="0" w:color="auto"/>
              <w:left w:val="single" w:sz="4" w:space="0" w:color="auto"/>
              <w:bottom w:val="single" w:sz="4" w:space="0" w:color="auto"/>
              <w:right w:val="single" w:sz="4" w:space="0" w:color="auto"/>
            </w:tcBorders>
            <w:noWrap/>
            <w:vAlign w:val="center"/>
          </w:tcPr>
          <w:p w:rsidR="007B3D57" w:rsidRPr="00704F74" w:rsidRDefault="007B3D57" w:rsidP="00487A63">
            <w:r w:rsidRPr="00704F74">
              <w:t>Feltárt probléma</w:t>
            </w:r>
          </w:p>
          <w:p w:rsidR="007B3D57" w:rsidRPr="00704F74" w:rsidRDefault="007B3D57" w:rsidP="00487A63">
            <w:r w:rsidRPr="00704F74">
              <w:t>(kiinduló értékekkel)</w:t>
            </w:r>
          </w:p>
        </w:tc>
        <w:tc>
          <w:tcPr>
            <w:tcW w:w="7037" w:type="dxa"/>
            <w:tcBorders>
              <w:top w:val="single" w:sz="4" w:space="0" w:color="auto"/>
              <w:left w:val="nil"/>
              <w:bottom w:val="single" w:sz="4" w:space="0" w:color="auto"/>
              <w:right w:val="single" w:sz="4" w:space="0" w:color="auto"/>
            </w:tcBorders>
            <w:noWrap/>
            <w:vAlign w:val="center"/>
          </w:tcPr>
          <w:p w:rsidR="007B3D57" w:rsidRPr="00704F74" w:rsidRDefault="007B3D57" w:rsidP="00487A63">
            <w:pPr>
              <w:rPr>
                <w:b/>
              </w:rPr>
            </w:pPr>
            <w:r w:rsidRPr="00704F74">
              <w:rPr>
                <w:b/>
              </w:rPr>
              <w:t xml:space="preserve">mélyszegénységben élők, romák munkanélkülisége (Lásd </w:t>
            </w:r>
            <w:r>
              <w:rPr>
                <w:b/>
              </w:rPr>
              <w:t xml:space="preserve">a </w:t>
            </w:r>
            <w:r w:rsidRPr="00704F74">
              <w:rPr>
                <w:b/>
              </w:rPr>
              <w:t>3.2.9. táblázat mutatói</w:t>
            </w:r>
            <w:r>
              <w:rPr>
                <w:b/>
              </w:rPr>
              <w:t>t.</w:t>
            </w:r>
            <w:r w:rsidRPr="00704F74">
              <w:rPr>
                <w:b/>
              </w:rPr>
              <w:t>)</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 xml:space="preserve">Célok - </w:t>
            </w:r>
          </w:p>
          <w:p w:rsidR="007B3D57" w:rsidRPr="00704F74" w:rsidRDefault="007B3D57" w:rsidP="00487A63">
            <w:r w:rsidRPr="00704F74">
              <w:t>Általános megfogalmazás és rövid-, közép- és hosszú távú időegységekre bontásban</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rsidRPr="00704F74">
              <w:t xml:space="preserve">Rövid távú cél: a felmérés elkészítése a mélyszegénységben élők és romák helyzetéről, </w:t>
            </w:r>
          </w:p>
          <w:p w:rsidR="007B3D57" w:rsidRPr="00704F74" w:rsidRDefault="007B3D57" w:rsidP="00487A63">
            <w:r w:rsidRPr="00704F74">
              <w:t xml:space="preserve"> Középtávú cél: a közmunkaprogram bővítése</w:t>
            </w:r>
          </w:p>
          <w:p w:rsidR="007B3D57" w:rsidRPr="00704F74" w:rsidRDefault="007B3D57" w:rsidP="00487A63">
            <w:r w:rsidRPr="00704F74">
              <w:t>Hosszú távú cél: a mélyszegénységben élő családok, romák felzárkóztatása, munkanélküliségének megszűntetése</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Tevékenységek</w:t>
            </w:r>
          </w:p>
          <w:p w:rsidR="007B3D57" w:rsidRPr="00704F74" w:rsidRDefault="007B3D57" w:rsidP="00487A63">
            <w:r w:rsidRPr="00704F74">
              <w:t>(a beavatkozás tartalma) pontokba szedve</w:t>
            </w:r>
          </w:p>
        </w:tc>
        <w:tc>
          <w:tcPr>
            <w:tcW w:w="7037" w:type="dxa"/>
            <w:tcBorders>
              <w:top w:val="nil"/>
              <w:left w:val="nil"/>
              <w:bottom w:val="single" w:sz="4" w:space="0" w:color="auto"/>
              <w:right w:val="single" w:sz="4" w:space="0" w:color="auto"/>
            </w:tcBorders>
            <w:noWrap/>
            <w:vAlign w:val="center"/>
          </w:tcPr>
          <w:p w:rsidR="007B3D57" w:rsidRPr="00704F74" w:rsidRDefault="007B3D57" w:rsidP="00CA1E0C">
            <w:pPr>
              <w:pStyle w:val="ListParagraph"/>
            </w:pPr>
            <w:r w:rsidRPr="00704F74">
              <w:t xml:space="preserve">1. </w:t>
            </w:r>
            <w:r>
              <w:t>f</w:t>
            </w:r>
            <w:r w:rsidRPr="00704F74">
              <w:t>elmérés készítése</w:t>
            </w:r>
          </w:p>
          <w:p w:rsidR="007B3D57" w:rsidRPr="00704F74" w:rsidRDefault="007B3D57" w:rsidP="00CA1E0C">
            <w:pPr>
              <w:pStyle w:val="ListParagraph"/>
            </w:pPr>
            <w:r>
              <w:t>2. a</w:t>
            </w:r>
            <w:r w:rsidRPr="00704F74">
              <w:t xml:space="preserve"> közmunkaprogram ütemezésének összeállítása</w:t>
            </w:r>
          </w:p>
          <w:p w:rsidR="007B3D57" w:rsidRPr="00704F74" w:rsidRDefault="007B3D57" w:rsidP="00CA1E0C">
            <w:pPr>
              <w:pStyle w:val="ListParagraph"/>
            </w:pPr>
            <w:r w:rsidRPr="00704F74">
              <w:t>3. pályázati terv elkészítése, pályázat benyújtása</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Résztvevők és</w:t>
            </w:r>
          </w:p>
          <w:p w:rsidR="007B3D57" w:rsidRPr="00704F74" w:rsidRDefault="007B3D57" w:rsidP="00487A63">
            <w:r w:rsidRPr="00704F74">
              <w:t>felelős</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rsidRPr="00704F74">
              <w:t>polgármester, jegyző</w:t>
            </w:r>
          </w:p>
        </w:tc>
      </w:tr>
      <w:tr w:rsidR="007B3D57" w:rsidRPr="00704F74" w:rsidTr="00487A63">
        <w:trPr>
          <w:trHeight w:val="381"/>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Partnerek</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t>Német Nemzetiségi Önkormányzat</w:t>
            </w:r>
          </w:p>
        </w:tc>
      </w:tr>
      <w:tr w:rsidR="007B3D57" w:rsidRPr="00704F74" w:rsidTr="00487A63">
        <w:trPr>
          <w:trHeight w:val="416"/>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Határidő(k) pontokba szedve</w:t>
            </w:r>
          </w:p>
        </w:tc>
        <w:tc>
          <w:tcPr>
            <w:tcW w:w="7037" w:type="dxa"/>
            <w:tcBorders>
              <w:top w:val="nil"/>
              <w:left w:val="nil"/>
              <w:bottom w:val="single" w:sz="4" w:space="0" w:color="auto"/>
              <w:right w:val="single" w:sz="4" w:space="0" w:color="auto"/>
            </w:tcBorders>
            <w:noWrap/>
            <w:vAlign w:val="center"/>
          </w:tcPr>
          <w:p w:rsidR="007B3D57" w:rsidRPr="00704F74" w:rsidRDefault="007B3D57" w:rsidP="00CA1E0C">
            <w:pPr>
              <w:pStyle w:val="ListParagraph"/>
              <w:numPr>
                <w:ilvl w:val="0"/>
                <w:numId w:val="11"/>
              </w:numPr>
            </w:pPr>
            <w:r>
              <w:t>f</w:t>
            </w:r>
            <w:r w:rsidRPr="00704F74">
              <w:t>elmérés készítése 2013.</w:t>
            </w:r>
          </w:p>
          <w:p w:rsidR="007B3D57" w:rsidRPr="00704F74" w:rsidRDefault="007B3D57" w:rsidP="00CA1E0C">
            <w:pPr>
              <w:pStyle w:val="ListParagraph"/>
              <w:numPr>
                <w:ilvl w:val="0"/>
                <w:numId w:val="11"/>
              </w:numPr>
            </w:pPr>
            <w:r>
              <w:t>a</w:t>
            </w:r>
            <w:r w:rsidRPr="00704F74">
              <w:t xml:space="preserve"> közmunkaprogram  ütemezésének összeállítása 2014.</w:t>
            </w:r>
          </w:p>
          <w:p w:rsidR="007B3D57" w:rsidRPr="00704F74" w:rsidRDefault="007B3D57" w:rsidP="00CA1E0C">
            <w:pPr>
              <w:pStyle w:val="ListParagraph"/>
              <w:numPr>
                <w:ilvl w:val="0"/>
                <w:numId w:val="11"/>
              </w:numPr>
            </w:pPr>
            <w:r w:rsidRPr="00704F74">
              <w:t>pályázati terv elkészítése, pályázat benyújtása  2014.</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Eredményességi mutatók és annak dokumentáltsága, forrása</w:t>
            </w:r>
          </w:p>
          <w:p w:rsidR="007B3D57" w:rsidRPr="00704F74" w:rsidRDefault="007B3D57" w:rsidP="00487A63">
            <w:r w:rsidRPr="00704F74">
              <w:t>(rövid, közép és hosszútávon), valamint fenntarthatósága</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pPr>
              <w:rPr>
                <w:bCs/>
              </w:rPr>
            </w:pPr>
            <w:r w:rsidRPr="00704F74">
              <w:rPr>
                <w:bCs/>
              </w:rPr>
              <w:t>Rövid távon: felmérés dokumentációja elkészül</w:t>
            </w:r>
          </w:p>
          <w:p w:rsidR="007B3D57" w:rsidRPr="00704F74" w:rsidRDefault="007B3D57" w:rsidP="00487A63">
            <w:pPr>
              <w:rPr>
                <w:bCs/>
              </w:rPr>
            </w:pPr>
            <w:r>
              <w:rPr>
                <w:bCs/>
              </w:rPr>
              <w:t>Közép távon: a</w:t>
            </w:r>
            <w:r w:rsidRPr="00704F74">
              <w:rPr>
                <w:bCs/>
              </w:rPr>
              <w:t xml:space="preserve"> pályázati dokumentáció benyújtásra kerül, többen vesznek részt a közmunkaprogramban</w:t>
            </w:r>
          </w:p>
          <w:p w:rsidR="007B3D57" w:rsidRPr="00704F74" w:rsidRDefault="007B3D57" w:rsidP="00487A63">
            <w:pPr>
              <w:rPr>
                <w:bCs/>
              </w:rPr>
            </w:pPr>
            <w:r w:rsidRPr="00704F74">
              <w:rPr>
                <w:bCs/>
              </w:rPr>
              <w:t xml:space="preserve">Hosszú távon: </w:t>
            </w:r>
            <w:r>
              <w:rPr>
                <w:bCs/>
              </w:rPr>
              <w:t>m</w:t>
            </w:r>
            <w:r w:rsidRPr="00704F74">
              <w:rPr>
                <w:bCs/>
              </w:rPr>
              <w:t xml:space="preserve">egszűnik </w:t>
            </w:r>
            <w:r>
              <w:rPr>
                <w:bCs/>
              </w:rPr>
              <w:t xml:space="preserve">vagy lényegesen mérséklődik </w:t>
            </w:r>
            <w:r w:rsidRPr="00704F74">
              <w:rPr>
                <w:bCs/>
              </w:rPr>
              <w:t>a mélyszegénységben élők és romák munkanélkülisége</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vAlign w:val="center"/>
          </w:tcPr>
          <w:p w:rsidR="007B3D57" w:rsidRPr="00704F74" w:rsidRDefault="007B3D57" w:rsidP="00487A63">
            <w:r w:rsidRPr="00704F74">
              <w:t xml:space="preserve">Kockázatok </w:t>
            </w:r>
            <w:r w:rsidRPr="00704F74">
              <w:br/>
              <w:t>és csökkentésük eszközei</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rsidRPr="00704F74">
              <w:t>pályázat eredménytelen, költségvetési támogatás</w:t>
            </w:r>
          </w:p>
        </w:tc>
      </w:tr>
      <w:tr w:rsidR="007B3D57" w:rsidRPr="00704F74" w:rsidTr="00487A63">
        <w:trPr>
          <w:trHeight w:val="506"/>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Szükséges erőforrások</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rsidRPr="00704F74">
              <w:t>szakértelem, pályázat, költségvetés</w:t>
            </w:r>
          </w:p>
        </w:tc>
      </w:tr>
    </w:tbl>
    <w:p w:rsidR="007B3D57" w:rsidRPr="00704F74" w:rsidRDefault="007B3D57" w:rsidP="00C82530">
      <w:pPr>
        <w:pStyle w:val="NoSpacing"/>
        <w:jc w:val="both"/>
        <w:rPr>
          <w:rFonts w:ascii="Times New Roman" w:hAnsi="Times New Roman"/>
          <w:sz w:val="24"/>
          <w:szCs w:val="24"/>
        </w:rPr>
      </w:pPr>
    </w:p>
    <w:p w:rsidR="007B3D57" w:rsidRPr="00704F74" w:rsidRDefault="007B3D57" w:rsidP="00C82530">
      <w:pPr>
        <w:pStyle w:val="NoSpacing"/>
        <w:jc w:val="both"/>
        <w:rPr>
          <w:rFonts w:ascii="Times New Roman" w:hAnsi="Times New Roman"/>
          <w:b/>
          <w:color w:val="000000"/>
          <w:sz w:val="24"/>
          <w:szCs w:val="24"/>
          <w:u w:val="single"/>
        </w:rPr>
      </w:pPr>
      <w:r w:rsidRPr="00704F74">
        <w:rPr>
          <w:rFonts w:ascii="Times New Roman" w:hAnsi="Times New Roman"/>
          <w:b/>
          <w:color w:val="000000"/>
          <w:sz w:val="24"/>
          <w:szCs w:val="24"/>
          <w:u w:val="single"/>
        </w:rPr>
        <w:t>3. táblázat</w:t>
      </w:r>
    </w:p>
    <w:p w:rsidR="007B3D57" w:rsidRPr="00704F74" w:rsidRDefault="007B3D57" w:rsidP="00C82530">
      <w:pPr>
        <w:pStyle w:val="NoSpacing"/>
        <w:jc w:val="both"/>
        <w:rPr>
          <w:rFonts w:ascii="Times New Roman" w:hAnsi="Times New Roman"/>
          <w:color w:val="000000"/>
          <w:sz w:val="24"/>
          <w:szCs w:val="24"/>
          <w:u w:val="single"/>
        </w:rPr>
      </w:pPr>
    </w:p>
    <w:tbl>
      <w:tblPr>
        <w:tblW w:w="9540" w:type="dxa"/>
        <w:jc w:val="center"/>
        <w:tblInd w:w="70" w:type="dxa"/>
        <w:tblCellMar>
          <w:left w:w="70" w:type="dxa"/>
          <w:right w:w="70" w:type="dxa"/>
        </w:tblCellMar>
        <w:tblLook w:val="00A0"/>
      </w:tblPr>
      <w:tblGrid>
        <w:gridCol w:w="2503"/>
        <w:gridCol w:w="7037"/>
      </w:tblGrid>
      <w:tr w:rsidR="007B3D57" w:rsidRPr="00704F74" w:rsidTr="00487A63">
        <w:trPr>
          <w:trHeight w:val="431"/>
          <w:jc w:val="center"/>
        </w:trPr>
        <w:tc>
          <w:tcPr>
            <w:tcW w:w="2503" w:type="dxa"/>
            <w:tcBorders>
              <w:top w:val="single" w:sz="4" w:space="0" w:color="auto"/>
              <w:left w:val="single" w:sz="4" w:space="0" w:color="auto"/>
              <w:bottom w:val="single" w:sz="4" w:space="0" w:color="auto"/>
              <w:right w:val="single" w:sz="4" w:space="0" w:color="auto"/>
            </w:tcBorders>
            <w:noWrap/>
            <w:vAlign w:val="center"/>
          </w:tcPr>
          <w:p w:rsidR="007B3D57" w:rsidRPr="00704F74" w:rsidRDefault="007B3D57" w:rsidP="00487A63">
            <w:r w:rsidRPr="00704F74">
              <w:t>Intézkedés címe:</w:t>
            </w:r>
          </w:p>
        </w:tc>
        <w:tc>
          <w:tcPr>
            <w:tcW w:w="7037" w:type="dxa"/>
            <w:tcBorders>
              <w:top w:val="single" w:sz="4" w:space="0" w:color="auto"/>
              <w:left w:val="nil"/>
              <w:bottom w:val="single" w:sz="4" w:space="0" w:color="auto"/>
              <w:right w:val="single" w:sz="4" w:space="0" w:color="auto"/>
            </w:tcBorders>
            <w:noWrap/>
            <w:vAlign w:val="center"/>
          </w:tcPr>
          <w:p w:rsidR="007B3D57" w:rsidRPr="00704F74" w:rsidRDefault="007B3D57" w:rsidP="00487A63">
            <w:pPr>
              <w:rPr>
                <w:b/>
              </w:rPr>
            </w:pPr>
            <w:r w:rsidRPr="00704F74">
              <w:t>családvédelmi intézkedések növelése</w:t>
            </w:r>
          </w:p>
        </w:tc>
      </w:tr>
      <w:tr w:rsidR="007B3D57" w:rsidRPr="00704F74" w:rsidTr="00487A63">
        <w:trPr>
          <w:trHeight w:val="680"/>
          <w:jc w:val="center"/>
        </w:trPr>
        <w:tc>
          <w:tcPr>
            <w:tcW w:w="2503" w:type="dxa"/>
            <w:tcBorders>
              <w:top w:val="single" w:sz="4" w:space="0" w:color="auto"/>
              <w:left w:val="single" w:sz="4" w:space="0" w:color="auto"/>
              <w:bottom w:val="single" w:sz="4" w:space="0" w:color="auto"/>
              <w:right w:val="single" w:sz="4" w:space="0" w:color="auto"/>
            </w:tcBorders>
            <w:noWrap/>
            <w:vAlign w:val="center"/>
          </w:tcPr>
          <w:p w:rsidR="007B3D57" w:rsidRPr="00704F74" w:rsidRDefault="007B3D57" w:rsidP="00487A63">
            <w:r w:rsidRPr="00704F74">
              <w:t>Feltárt probléma</w:t>
            </w:r>
          </w:p>
          <w:p w:rsidR="007B3D57" w:rsidRPr="00704F74" w:rsidRDefault="007B3D57" w:rsidP="00487A63">
            <w:r w:rsidRPr="00704F74">
              <w:t>(kiinduló értékekkel)</w:t>
            </w:r>
          </w:p>
        </w:tc>
        <w:tc>
          <w:tcPr>
            <w:tcW w:w="7037" w:type="dxa"/>
            <w:tcBorders>
              <w:top w:val="single" w:sz="4" w:space="0" w:color="auto"/>
              <w:left w:val="nil"/>
              <w:bottom w:val="single" w:sz="4" w:space="0" w:color="auto"/>
              <w:right w:val="single" w:sz="4" w:space="0" w:color="auto"/>
            </w:tcBorders>
            <w:noWrap/>
            <w:vAlign w:val="center"/>
          </w:tcPr>
          <w:p w:rsidR="007B3D57" w:rsidRPr="00704F74" w:rsidRDefault="007B3D57" w:rsidP="00487A63">
            <w:pPr>
              <w:rPr>
                <w:b/>
              </w:rPr>
            </w:pPr>
            <w:r>
              <w:rPr>
                <w:b/>
              </w:rPr>
              <w:t>veszélyeztetettség aránya  (Lásd a 4.1.1</w:t>
            </w:r>
            <w:r w:rsidRPr="00704F74">
              <w:rPr>
                <w:b/>
              </w:rPr>
              <w:t>. táblázat mutatói</w:t>
            </w:r>
            <w:r>
              <w:rPr>
                <w:b/>
              </w:rPr>
              <w:t>t.</w:t>
            </w:r>
            <w:r w:rsidRPr="00704F74">
              <w:rPr>
                <w:b/>
              </w:rPr>
              <w:t>)</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 xml:space="preserve">Célok - </w:t>
            </w:r>
          </w:p>
          <w:p w:rsidR="007B3D57" w:rsidRPr="00704F74" w:rsidRDefault="007B3D57" w:rsidP="00487A63">
            <w:r w:rsidRPr="00704F74">
              <w:t>Általános megfogalmazás és rövid-, közép- és hosszútávú időegységekre bontásban</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rsidRPr="00704F74">
              <w:t>Rövid távú cél: a felmérés elkészí</w:t>
            </w:r>
            <w:r>
              <w:t>tése azokról a családokról, ahol  veszélyeztetett gyerekek élnek</w:t>
            </w:r>
          </w:p>
          <w:p w:rsidR="007B3D57" w:rsidRPr="00704F74" w:rsidRDefault="007B3D57" w:rsidP="00487A63">
            <w:r>
              <w:t xml:space="preserve"> Középtávú cél: a veszélyeztetettség okainak feltárása, kezelése</w:t>
            </w:r>
          </w:p>
          <w:p w:rsidR="007B3D57" w:rsidRPr="00704F74" w:rsidRDefault="007B3D57" w:rsidP="00487A63">
            <w:r w:rsidRPr="00704F74">
              <w:t>Hosszú t</w:t>
            </w:r>
            <w:r>
              <w:t>ávú cél: a veszélyeztetettség megszűntetése</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Tevékenységek</w:t>
            </w:r>
          </w:p>
          <w:p w:rsidR="007B3D57" w:rsidRPr="00704F74" w:rsidRDefault="007B3D57" w:rsidP="00487A63">
            <w:r w:rsidRPr="00704F74">
              <w:t>(a beavatkozás tartalma) pontokba szedve</w:t>
            </w:r>
          </w:p>
        </w:tc>
        <w:tc>
          <w:tcPr>
            <w:tcW w:w="7037" w:type="dxa"/>
            <w:tcBorders>
              <w:top w:val="nil"/>
              <w:left w:val="nil"/>
              <w:bottom w:val="single" w:sz="4" w:space="0" w:color="auto"/>
              <w:right w:val="single" w:sz="4" w:space="0" w:color="auto"/>
            </w:tcBorders>
            <w:noWrap/>
            <w:vAlign w:val="center"/>
          </w:tcPr>
          <w:p w:rsidR="007B3D57" w:rsidRPr="00704F74" w:rsidRDefault="007B3D57" w:rsidP="00CA1E0C">
            <w:pPr>
              <w:pStyle w:val="ListParagraph"/>
              <w:numPr>
                <w:ilvl w:val="0"/>
                <w:numId w:val="12"/>
              </w:numPr>
            </w:pPr>
            <w:r>
              <w:t>f</w:t>
            </w:r>
            <w:r w:rsidRPr="00704F74">
              <w:t>elmérés készítése</w:t>
            </w:r>
          </w:p>
          <w:p w:rsidR="007B3D57" w:rsidRPr="00704F74" w:rsidRDefault="007B3D57" w:rsidP="00F72A49">
            <w:pPr>
              <w:pStyle w:val="ListParagraph"/>
              <w:ind w:left="1080"/>
            </w:pPr>
            <w:r>
              <w:t>a feltárás és ebből adódó családvédelmi intézkedések</w:t>
            </w:r>
            <w:r w:rsidRPr="00704F74">
              <w:t xml:space="preserve"> ütemezésének összeállítása</w:t>
            </w:r>
          </w:p>
          <w:p w:rsidR="007B3D57" w:rsidRPr="00704F74" w:rsidRDefault="007B3D57" w:rsidP="00CA1E0C">
            <w:pPr>
              <w:pStyle w:val="ListParagraph"/>
              <w:numPr>
                <w:ilvl w:val="0"/>
                <w:numId w:val="12"/>
              </w:numPr>
            </w:pPr>
            <w:r>
              <w:t>az intézkedések megtétele, hatásfokuk ellenőrzése</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Résztvevők és</w:t>
            </w:r>
          </w:p>
          <w:p w:rsidR="007B3D57" w:rsidRPr="00704F74" w:rsidRDefault="007B3D57" w:rsidP="00487A63">
            <w:r w:rsidRPr="00704F74">
              <w:t>felelős</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rsidRPr="00704F74">
              <w:t>polgármester, jegyző</w:t>
            </w:r>
          </w:p>
        </w:tc>
      </w:tr>
      <w:tr w:rsidR="007B3D57" w:rsidRPr="00704F74" w:rsidTr="00487A63">
        <w:trPr>
          <w:trHeight w:val="381"/>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Partnerek</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t>védőnő, gyermekjóléti szolgálat-családgondozó</w:t>
            </w:r>
          </w:p>
        </w:tc>
      </w:tr>
      <w:tr w:rsidR="007B3D57" w:rsidRPr="00704F74" w:rsidTr="00487A63">
        <w:trPr>
          <w:trHeight w:val="416"/>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Határidő(k) pontokba szedve</w:t>
            </w:r>
          </w:p>
        </w:tc>
        <w:tc>
          <w:tcPr>
            <w:tcW w:w="7037" w:type="dxa"/>
            <w:tcBorders>
              <w:top w:val="nil"/>
              <w:left w:val="nil"/>
              <w:bottom w:val="single" w:sz="4" w:space="0" w:color="auto"/>
              <w:right w:val="single" w:sz="4" w:space="0" w:color="auto"/>
            </w:tcBorders>
            <w:noWrap/>
            <w:vAlign w:val="center"/>
          </w:tcPr>
          <w:p w:rsidR="007B3D57" w:rsidRPr="00704F74" w:rsidRDefault="007B3D57" w:rsidP="00CA1E0C">
            <w:pPr>
              <w:pStyle w:val="ListParagraph"/>
              <w:numPr>
                <w:ilvl w:val="0"/>
                <w:numId w:val="13"/>
              </w:numPr>
            </w:pPr>
            <w:r>
              <w:t>f</w:t>
            </w:r>
            <w:r w:rsidRPr="00704F74">
              <w:t>elmérés készítése 2013.</w:t>
            </w:r>
          </w:p>
          <w:p w:rsidR="007B3D57" w:rsidRPr="00704F74" w:rsidRDefault="007B3D57" w:rsidP="00CA1E0C">
            <w:pPr>
              <w:pStyle w:val="ListParagraph"/>
              <w:numPr>
                <w:ilvl w:val="0"/>
                <w:numId w:val="13"/>
              </w:numPr>
            </w:pPr>
            <w:r>
              <w:t xml:space="preserve">családvédelmi intézkedések </w:t>
            </w:r>
            <w:r w:rsidRPr="00704F74">
              <w:t>ütemezésének összeállítása 2014.</w:t>
            </w:r>
          </w:p>
          <w:p w:rsidR="007B3D57" w:rsidRPr="00704F74" w:rsidRDefault="007B3D57" w:rsidP="00CA1E0C">
            <w:pPr>
              <w:pStyle w:val="ListParagraph"/>
              <w:numPr>
                <w:ilvl w:val="0"/>
                <w:numId w:val="13"/>
              </w:numPr>
            </w:pPr>
            <w:r>
              <w:t>az intézkedések megtétele, hatásfokuk ellenőrzése</w:t>
            </w:r>
            <w:r w:rsidRPr="00704F74">
              <w:t xml:space="preserve">  2014.</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Eredményességi mutatók és annak dokumentáltsága, forrása</w:t>
            </w:r>
          </w:p>
          <w:p w:rsidR="007B3D57" w:rsidRPr="00704F74" w:rsidRDefault="007B3D57" w:rsidP="00487A63">
            <w:r w:rsidRPr="00704F74">
              <w:t>(rövid, közép és hosszútávon), valamint fenntarthatósága</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pPr>
              <w:rPr>
                <w:bCs/>
              </w:rPr>
            </w:pPr>
            <w:r w:rsidRPr="00704F74">
              <w:rPr>
                <w:bCs/>
              </w:rPr>
              <w:t>Rövid távon: felmérés dokumentációja elkészül</w:t>
            </w:r>
          </w:p>
          <w:p w:rsidR="007B3D57" w:rsidRPr="00704F74" w:rsidRDefault="007B3D57" w:rsidP="00487A63">
            <w:pPr>
              <w:rPr>
                <w:bCs/>
              </w:rPr>
            </w:pPr>
            <w:r>
              <w:rPr>
                <w:bCs/>
              </w:rPr>
              <w:t>Közép távon: a családvédelmi intézkedések lebonyolítása</w:t>
            </w:r>
          </w:p>
          <w:p w:rsidR="007B3D57" w:rsidRPr="00704F74" w:rsidRDefault="007B3D57" w:rsidP="00487A63">
            <w:pPr>
              <w:rPr>
                <w:bCs/>
              </w:rPr>
            </w:pPr>
            <w:r w:rsidRPr="00704F74">
              <w:rPr>
                <w:bCs/>
              </w:rPr>
              <w:t>Hosszú távon:</w:t>
            </w:r>
            <w:r>
              <w:rPr>
                <w:bCs/>
              </w:rPr>
              <w:t xml:space="preserve"> családon belüli veszélyeztetettség megszűntetése</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vAlign w:val="center"/>
          </w:tcPr>
          <w:p w:rsidR="007B3D57" w:rsidRPr="00704F74" w:rsidRDefault="007B3D57" w:rsidP="00487A63">
            <w:r w:rsidRPr="00704F74">
              <w:t xml:space="preserve">Kockázatok </w:t>
            </w:r>
            <w:r w:rsidRPr="00704F74">
              <w:br/>
              <w:t>és csökkentésük eszközei</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rsidRPr="00704F74">
              <w:t>pályázat eredménytelen, költségvetési támogatás</w:t>
            </w:r>
          </w:p>
        </w:tc>
      </w:tr>
      <w:tr w:rsidR="007B3D57" w:rsidRPr="00704F74" w:rsidTr="00487A63">
        <w:trPr>
          <w:trHeight w:val="506"/>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Szükséges erőforrások</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rsidRPr="00704F74">
              <w:t>szakértelem, pályázat, költségvetés</w:t>
            </w:r>
          </w:p>
        </w:tc>
      </w:tr>
    </w:tbl>
    <w:p w:rsidR="007B3D57" w:rsidRPr="00704F74" w:rsidRDefault="007B3D57" w:rsidP="00C82530">
      <w:pPr>
        <w:pStyle w:val="NoSpacing"/>
        <w:jc w:val="both"/>
        <w:rPr>
          <w:rFonts w:ascii="Times New Roman" w:hAnsi="Times New Roman"/>
          <w:sz w:val="24"/>
          <w:szCs w:val="24"/>
        </w:rPr>
      </w:pPr>
    </w:p>
    <w:p w:rsidR="007B3D57" w:rsidRPr="00704F74" w:rsidRDefault="007B3D57" w:rsidP="00C82530">
      <w:pPr>
        <w:pStyle w:val="NoSpacing"/>
        <w:jc w:val="both"/>
        <w:rPr>
          <w:rFonts w:ascii="Times New Roman" w:hAnsi="Times New Roman"/>
          <w:b/>
          <w:color w:val="000000"/>
          <w:sz w:val="24"/>
          <w:szCs w:val="24"/>
          <w:u w:val="single"/>
        </w:rPr>
      </w:pPr>
      <w:r w:rsidRPr="00704F74">
        <w:rPr>
          <w:rFonts w:ascii="Times New Roman" w:hAnsi="Times New Roman"/>
          <w:b/>
          <w:color w:val="000000"/>
          <w:sz w:val="24"/>
          <w:szCs w:val="24"/>
          <w:u w:val="single"/>
        </w:rPr>
        <w:t>4. táblázat</w:t>
      </w:r>
    </w:p>
    <w:p w:rsidR="007B3D57" w:rsidRPr="00704F74" w:rsidRDefault="007B3D57" w:rsidP="00C82530">
      <w:pPr>
        <w:pStyle w:val="NoSpacing"/>
        <w:jc w:val="both"/>
        <w:rPr>
          <w:rFonts w:ascii="Times New Roman" w:hAnsi="Times New Roman"/>
          <w:sz w:val="24"/>
          <w:szCs w:val="24"/>
        </w:rPr>
      </w:pPr>
    </w:p>
    <w:p w:rsidR="007B3D57" w:rsidRPr="00704F74" w:rsidRDefault="007B3D57" w:rsidP="00C82530">
      <w:pPr>
        <w:pStyle w:val="NoSpacing"/>
        <w:jc w:val="both"/>
        <w:rPr>
          <w:rFonts w:ascii="Times New Roman" w:hAnsi="Times New Roman"/>
          <w:color w:val="000000"/>
          <w:sz w:val="24"/>
          <w:szCs w:val="24"/>
          <w:u w:val="single"/>
        </w:rPr>
      </w:pPr>
    </w:p>
    <w:tbl>
      <w:tblPr>
        <w:tblW w:w="9540" w:type="dxa"/>
        <w:jc w:val="center"/>
        <w:tblInd w:w="70" w:type="dxa"/>
        <w:tblCellMar>
          <w:left w:w="70" w:type="dxa"/>
          <w:right w:w="70" w:type="dxa"/>
        </w:tblCellMar>
        <w:tblLook w:val="00A0"/>
      </w:tblPr>
      <w:tblGrid>
        <w:gridCol w:w="2503"/>
        <w:gridCol w:w="7037"/>
      </w:tblGrid>
      <w:tr w:rsidR="007B3D57" w:rsidRPr="00704F74" w:rsidTr="00487A63">
        <w:trPr>
          <w:trHeight w:val="431"/>
          <w:jc w:val="center"/>
        </w:trPr>
        <w:tc>
          <w:tcPr>
            <w:tcW w:w="2503" w:type="dxa"/>
            <w:tcBorders>
              <w:top w:val="single" w:sz="4" w:space="0" w:color="auto"/>
              <w:left w:val="single" w:sz="4" w:space="0" w:color="auto"/>
              <w:bottom w:val="single" w:sz="4" w:space="0" w:color="auto"/>
              <w:right w:val="single" w:sz="4" w:space="0" w:color="auto"/>
            </w:tcBorders>
            <w:noWrap/>
            <w:vAlign w:val="center"/>
          </w:tcPr>
          <w:p w:rsidR="007B3D57" w:rsidRPr="00704F74" w:rsidRDefault="007B3D57" w:rsidP="00487A63">
            <w:r w:rsidRPr="00704F74">
              <w:t>Intézkedés címe:</w:t>
            </w:r>
          </w:p>
        </w:tc>
        <w:tc>
          <w:tcPr>
            <w:tcW w:w="7037" w:type="dxa"/>
            <w:tcBorders>
              <w:top w:val="single" w:sz="4" w:space="0" w:color="auto"/>
              <w:left w:val="nil"/>
              <w:bottom w:val="single" w:sz="4" w:space="0" w:color="auto"/>
              <w:right w:val="single" w:sz="4" w:space="0" w:color="auto"/>
            </w:tcBorders>
            <w:noWrap/>
            <w:vAlign w:val="center"/>
          </w:tcPr>
          <w:p w:rsidR="007B3D57" w:rsidRPr="00704F74" w:rsidRDefault="007B3D57" w:rsidP="00487A63">
            <w:pPr>
              <w:rPr>
                <w:b/>
              </w:rPr>
            </w:pPr>
            <w:r w:rsidRPr="00704F74">
              <w:t>egészségügyi állapotfelmérés</w:t>
            </w:r>
          </w:p>
        </w:tc>
      </w:tr>
      <w:tr w:rsidR="007B3D57" w:rsidRPr="00704F74" w:rsidTr="00487A63">
        <w:trPr>
          <w:trHeight w:val="680"/>
          <w:jc w:val="center"/>
        </w:trPr>
        <w:tc>
          <w:tcPr>
            <w:tcW w:w="2503" w:type="dxa"/>
            <w:tcBorders>
              <w:top w:val="single" w:sz="4" w:space="0" w:color="auto"/>
              <w:left w:val="single" w:sz="4" w:space="0" w:color="auto"/>
              <w:bottom w:val="single" w:sz="4" w:space="0" w:color="auto"/>
              <w:right w:val="single" w:sz="4" w:space="0" w:color="auto"/>
            </w:tcBorders>
            <w:noWrap/>
            <w:vAlign w:val="center"/>
          </w:tcPr>
          <w:p w:rsidR="007B3D57" w:rsidRPr="00704F74" w:rsidRDefault="007B3D57" w:rsidP="00487A63">
            <w:r w:rsidRPr="00704F74">
              <w:t>Feltárt probléma</w:t>
            </w:r>
          </w:p>
          <w:p w:rsidR="007B3D57" w:rsidRPr="00704F74" w:rsidRDefault="007B3D57" w:rsidP="00487A63">
            <w:r w:rsidRPr="00704F74">
              <w:t>(kiinduló értékekkel)</w:t>
            </w:r>
          </w:p>
        </w:tc>
        <w:tc>
          <w:tcPr>
            <w:tcW w:w="7037" w:type="dxa"/>
            <w:tcBorders>
              <w:top w:val="single" w:sz="4" w:space="0" w:color="auto"/>
              <w:left w:val="nil"/>
              <w:bottom w:val="single" w:sz="4" w:space="0" w:color="auto"/>
              <w:right w:val="single" w:sz="4" w:space="0" w:color="auto"/>
            </w:tcBorders>
            <w:noWrap/>
            <w:vAlign w:val="center"/>
          </w:tcPr>
          <w:p w:rsidR="007B3D57" w:rsidRDefault="007B3D57" w:rsidP="00487A63">
            <w:pPr>
              <w:rPr>
                <w:b/>
              </w:rPr>
            </w:pPr>
            <w:r>
              <w:rPr>
                <w:b/>
              </w:rPr>
              <w:t xml:space="preserve">Szükséges az idősödő korosztály nappali ellátásával kapcsolatos feltételek számbavétele </w:t>
            </w:r>
          </w:p>
          <w:p w:rsidR="007B3D57" w:rsidRPr="00172581" w:rsidRDefault="007B3D57" w:rsidP="00487A63">
            <w:r w:rsidRPr="00172581">
              <w:t>(Lásd a 6.1.2. táblázat mutatóit, illetve a kiinduló érték zéró.)</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 xml:space="preserve">Célok - </w:t>
            </w:r>
          </w:p>
          <w:p w:rsidR="007B3D57" w:rsidRPr="00704F74" w:rsidRDefault="007B3D57" w:rsidP="00487A63">
            <w:r w:rsidRPr="00704F74">
              <w:t>Általános megfogalmazás és rövid-, közép- és hosszú</w:t>
            </w:r>
            <w:r>
              <w:t xml:space="preserve"> </w:t>
            </w:r>
            <w:r w:rsidRPr="00704F74">
              <w:t>távú időegységekre bontásban</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rsidRPr="00704F74">
              <w:t>Rövid távú cél: a felmérés elkészítése és a pályázat összeállítása,</w:t>
            </w:r>
          </w:p>
          <w:p w:rsidR="007B3D57" w:rsidRPr="00704F74" w:rsidRDefault="007B3D57" w:rsidP="00487A63">
            <w:r w:rsidRPr="00704F74">
              <w:t xml:space="preserve"> Középtávú cél: </w:t>
            </w:r>
            <w:r>
              <w:t>pályázat benyújtása,</w:t>
            </w:r>
            <w:r w:rsidRPr="00704F74">
              <w:t xml:space="preserve"> megvalósítás</w:t>
            </w:r>
          </w:p>
          <w:p w:rsidR="007B3D57" w:rsidRPr="00704F74" w:rsidRDefault="007B3D57" w:rsidP="00487A63">
            <w:r>
              <w:t xml:space="preserve">Hosszú távú cél: az idős korosztály egészségügyi helyzetének javulása </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Tevékenységek</w:t>
            </w:r>
          </w:p>
          <w:p w:rsidR="007B3D57" w:rsidRPr="00704F74" w:rsidRDefault="007B3D57" w:rsidP="00487A63">
            <w:r w:rsidRPr="00704F74">
              <w:t>(a beavatkozás tartalma) pontokba szedve</w:t>
            </w:r>
          </w:p>
        </w:tc>
        <w:tc>
          <w:tcPr>
            <w:tcW w:w="7037" w:type="dxa"/>
            <w:tcBorders>
              <w:top w:val="nil"/>
              <w:left w:val="nil"/>
              <w:bottom w:val="single" w:sz="4" w:space="0" w:color="auto"/>
              <w:right w:val="single" w:sz="4" w:space="0" w:color="auto"/>
            </w:tcBorders>
            <w:noWrap/>
            <w:vAlign w:val="center"/>
          </w:tcPr>
          <w:p w:rsidR="007B3D57" w:rsidRPr="00704F74" w:rsidRDefault="007B3D57" w:rsidP="00A64103">
            <w:pPr>
              <w:pStyle w:val="ListParagraph"/>
              <w:numPr>
                <w:ilvl w:val="0"/>
                <w:numId w:val="14"/>
              </w:numPr>
            </w:pPr>
            <w:r>
              <w:t>f</w:t>
            </w:r>
            <w:r w:rsidRPr="00704F74">
              <w:t>elmérés készítése</w:t>
            </w:r>
            <w:r>
              <w:t xml:space="preserve"> azt idősek állapotáról, a nappali ellátásával kapcsolatos igényekről</w:t>
            </w:r>
          </w:p>
          <w:p w:rsidR="007B3D57" w:rsidRPr="00704F74" w:rsidRDefault="007B3D57" w:rsidP="00A64103">
            <w:pPr>
              <w:pStyle w:val="ListParagraph"/>
              <w:numPr>
                <w:ilvl w:val="0"/>
                <w:numId w:val="14"/>
              </w:numPr>
            </w:pPr>
            <w:r>
              <w:t>a felmérés, információgyűjtés</w:t>
            </w:r>
            <w:r w:rsidRPr="00704F74">
              <w:t xml:space="preserve"> ütemezésének összeállítása</w:t>
            </w:r>
          </w:p>
          <w:p w:rsidR="007B3D57" w:rsidRPr="00704F74" w:rsidRDefault="007B3D57" w:rsidP="00A64103">
            <w:pPr>
              <w:pStyle w:val="ListParagraph"/>
              <w:numPr>
                <w:ilvl w:val="0"/>
                <w:numId w:val="14"/>
              </w:numPr>
            </w:pPr>
            <w:r w:rsidRPr="00704F74">
              <w:t>pályázati terv elkészítése, pályázat benyújtása</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Résztvevők és</w:t>
            </w:r>
          </w:p>
          <w:p w:rsidR="007B3D57" w:rsidRPr="00704F74" w:rsidRDefault="007B3D57" w:rsidP="00487A63">
            <w:r w:rsidRPr="00704F74">
              <w:t>felelős</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rsidRPr="00704F74">
              <w:t>polgármester, jegyző</w:t>
            </w:r>
          </w:p>
        </w:tc>
      </w:tr>
      <w:tr w:rsidR="007B3D57" w:rsidRPr="00704F74" w:rsidTr="00487A63">
        <w:trPr>
          <w:trHeight w:val="381"/>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Partnerek</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t>háziorvos, nemzetiségi önkormányzatok</w:t>
            </w:r>
          </w:p>
        </w:tc>
      </w:tr>
      <w:tr w:rsidR="007B3D57" w:rsidRPr="00704F74" w:rsidTr="00487A63">
        <w:trPr>
          <w:trHeight w:val="416"/>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Határidő(k) pontokba szedve</w:t>
            </w:r>
          </w:p>
        </w:tc>
        <w:tc>
          <w:tcPr>
            <w:tcW w:w="7037" w:type="dxa"/>
            <w:tcBorders>
              <w:top w:val="nil"/>
              <w:left w:val="nil"/>
              <w:bottom w:val="single" w:sz="4" w:space="0" w:color="auto"/>
              <w:right w:val="single" w:sz="4" w:space="0" w:color="auto"/>
            </w:tcBorders>
            <w:noWrap/>
            <w:vAlign w:val="center"/>
          </w:tcPr>
          <w:p w:rsidR="007B3D57" w:rsidRPr="00704F74" w:rsidRDefault="007B3D57" w:rsidP="00A64103">
            <w:pPr>
              <w:pStyle w:val="ListParagraph"/>
              <w:numPr>
                <w:ilvl w:val="0"/>
                <w:numId w:val="15"/>
              </w:numPr>
            </w:pPr>
            <w:r>
              <w:t>f</w:t>
            </w:r>
            <w:r w:rsidRPr="00704F74">
              <w:t>elmérés készítése 2013.</w:t>
            </w:r>
          </w:p>
          <w:p w:rsidR="007B3D57" w:rsidRPr="00704F74" w:rsidRDefault="007B3D57" w:rsidP="00A64103">
            <w:pPr>
              <w:pStyle w:val="ListParagraph"/>
              <w:numPr>
                <w:ilvl w:val="0"/>
                <w:numId w:val="15"/>
              </w:numPr>
            </w:pPr>
            <w:r>
              <w:t xml:space="preserve">az igényfelmérés és állapotfelmérés </w:t>
            </w:r>
            <w:r w:rsidRPr="00704F74">
              <w:t>ütemezésének összeállítása 2014.</w:t>
            </w:r>
          </w:p>
          <w:p w:rsidR="007B3D57" w:rsidRPr="00704F74" w:rsidRDefault="007B3D57" w:rsidP="00A64103">
            <w:pPr>
              <w:pStyle w:val="ListParagraph"/>
              <w:numPr>
                <w:ilvl w:val="0"/>
                <w:numId w:val="15"/>
              </w:numPr>
            </w:pPr>
            <w:r w:rsidRPr="00704F74">
              <w:t>pályázati terv elkészítése, pályázat benyújtása  2014.</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Eredményességi mutatók és annak dokumentáltsága, forrása</w:t>
            </w:r>
          </w:p>
          <w:p w:rsidR="007B3D57" w:rsidRPr="00704F74" w:rsidRDefault="007B3D57" w:rsidP="00487A63">
            <w:r w:rsidRPr="00704F74">
              <w:t>(rövid, közép és hosszútávon), valamint fenntarthatósága</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pPr>
              <w:rPr>
                <w:bCs/>
              </w:rPr>
            </w:pPr>
            <w:r w:rsidRPr="00704F74">
              <w:rPr>
                <w:bCs/>
              </w:rPr>
              <w:t>Rövid távon: felmérés dokumentációja elkészül</w:t>
            </w:r>
          </w:p>
          <w:p w:rsidR="007B3D57" w:rsidRPr="00704F74" w:rsidRDefault="007B3D57" w:rsidP="00487A63">
            <w:pPr>
              <w:rPr>
                <w:bCs/>
              </w:rPr>
            </w:pPr>
            <w:r>
              <w:rPr>
                <w:bCs/>
              </w:rPr>
              <w:t xml:space="preserve">Közép távon: a felmérés eredményének megfelelően a </w:t>
            </w:r>
            <w:r w:rsidRPr="00704F74">
              <w:rPr>
                <w:bCs/>
              </w:rPr>
              <w:t xml:space="preserve"> pályázati dokumentáció benyújtásra kerül</w:t>
            </w:r>
          </w:p>
          <w:p w:rsidR="007B3D57" w:rsidRPr="00704F74" w:rsidRDefault="007B3D57" w:rsidP="00487A63">
            <w:pPr>
              <w:rPr>
                <w:bCs/>
              </w:rPr>
            </w:pPr>
            <w:r w:rsidRPr="00704F74">
              <w:rPr>
                <w:bCs/>
              </w:rPr>
              <w:t>Hosszú távon:</w:t>
            </w:r>
            <w:r>
              <w:rPr>
                <w:bCs/>
              </w:rPr>
              <w:t xml:space="preserve"> az idős korosztály nappali ellátásával kapcsolatos feltételek folyamatosan rendelkezésre állnak </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vAlign w:val="center"/>
          </w:tcPr>
          <w:p w:rsidR="007B3D57" w:rsidRPr="00704F74" w:rsidRDefault="007B3D57" w:rsidP="00487A63">
            <w:r w:rsidRPr="00704F74">
              <w:t xml:space="preserve">Kockázatok </w:t>
            </w:r>
            <w:r w:rsidRPr="00704F74">
              <w:br/>
              <w:t>és csökkentésük eszközei</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rsidRPr="00704F74">
              <w:t>pályázat eredménytelen, költségvetési támogatás</w:t>
            </w:r>
          </w:p>
        </w:tc>
      </w:tr>
      <w:tr w:rsidR="007B3D57" w:rsidRPr="00704F74" w:rsidTr="00487A63">
        <w:trPr>
          <w:trHeight w:val="506"/>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Szükséges erőforrások</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rsidRPr="00704F74">
              <w:t>szakértelem, pályázat, költségvetés</w:t>
            </w:r>
          </w:p>
        </w:tc>
      </w:tr>
    </w:tbl>
    <w:p w:rsidR="007B3D57" w:rsidRPr="00704F74" w:rsidRDefault="007B3D57" w:rsidP="00C87DDA"/>
    <w:p w:rsidR="007B3D57" w:rsidRPr="00704F74" w:rsidRDefault="007B3D57" w:rsidP="00C82530">
      <w:pPr>
        <w:pStyle w:val="NoSpacing"/>
        <w:jc w:val="both"/>
        <w:rPr>
          <w:rFonts w:ascii="Times New Roman" w:hAnsi="Times New Roman"/>
          <w:b/>
          <w:color w:val="000000"/>
          <w:sz w:val="24"/>
          <w:szCs w:val="24"/>
          <w:u w:val="single"/>
        </w:rPr>
      </w:pPr>
      <w:r w:rsidRPr="00704F74">
        <w:rPr>
          <w:rFonts w:ascii="Times New Roman" w:hAnsi="Times New Roman"/>
          <w:b/>
          <w:color w:val="000000"/>
          <w:sz w:val="24"/>
          <w:szCs w:val="24"/>
          <w:u w:val="single"/>
        </w:rPr>
        <w:t>5. táblázat</w:t>
      </w:r>
    </w:p>
    <w:p w:rsidR="007B3D57" w:rsidRPr="00704F74" w:rsidRDefault="007B3D57" w:rsidP="00C82530">
      <w:pPr>
        <w:pStyle w:val="NoSpacing"/>
        <w:jc w:val="both"/>
        <w:rPr>
          <w:rFonts w:ascii="Times New Roman" w:hAnsi="Times New Roman"/>
          <w:color w:val="000000"/>
          <w:sz w:val="24"/>
          <w:szCs w:val="24"/>
          <w:u w:val="single"/>
        </w:rPr>
      </w:pPr>
    </w:p>
    <w:tbl>
      <w:tblPr>
        <w:tblW w:w="9540" w:type="dxa"/>
        <w:jc w:val="center"/>
        <w:tblInd w:w="70" w:type="dxa"/>
        <w:tblCellMar>
          <w:left w:w="70" w:type="dxa"/>
          <w:right w:w="70" w:type="dxa"/>
        </w:tblCellMar>
        <w:tblLook w:val="00A0"/>
      </w:tblPr>
      <w:tblGrid>
        <w:gridCol w:w="2503"/>
        <w:gridCol w:w="7037"/>
      </w:tblGrid>
      <w:tr w:rsidR="007B3D57" w:rsidRPr="00704F74" w:rsidTr="00487A63">
        <w:trPr>
          <w:trHeight w:val="431"/>
          <w:jc w:val="center"/>
        </w:trPr>
        <w:tc>
          <w:tcPr>
            <w:tcW w:w="2503" w:type="dxa"/>
            <w:tcBorders>
              <w:top w:val="single" w:sz="4" w:space="0" w:color="auto"/>
              <w:left w:val="single" w:sz="4" w:space="0" w:color="auto"/>
              <w:bottom w:val="single" w:sz="4" w:space="0" w:color="auto"/>
              <w:right w:val="single" w:sz="4" w:space="0" w:color="auto"/>
            </w:tcBorders>
            <w:noWrap/>
            <w:vAlign w:val="center"/>
          </w:tcPr>
          <w:p w:rsidR="007B3D57" w:rsidRPr="00704F74" w:rsidRDefault="007B3D57" w:rsidP="00487A63">
            <w:r w:rsidRPr="00704F74">
              <w:t>Intézkedés címe:</w:t>
            </w:r>
          </w:p>
        </w:tc>
        <w:tc>
          <w:tcPr>
            <w:tcW w:w="7037" w:type="dxa"/>
            <w:tcBorders>
              <w:top w:val="single" w:sz="4" w:space="0" w:color="auto"/>
              <w:left w:val="nil"/>
              <w:bottom w:val="single" w:sz="4" w:space="0" w:color="auto"/>
              <w:right w:val="single" w:sz="4" w:space="0" w:color="auto"/>
            </w:tcBorders>
            <w:noWrap/>
            <w:vAlign w:val="center"/>
          </w:tcPr>
          <w:p w:rsidR="007B3D57" w:rsidRPr="00704F74" w:rsidRDefault="007B3D57" w:rsidP="00487A63">
            <w:pPr>
              <w:rPr>
                <w:b/>
              </w:rPr>
            </w:pPr>
            <w:r w:rsidRPr="00704F74">
              <w:t>foglalkoztatási programok</w:t>
            </w:r>
          </w:p>
        </w:tc>
      </w:tr>
      <w:tr w:rsidR="007B3D57" w:rsidRPr="00704F74" w:rsidTr="00487A63">
        <w:trPr>
          <w:trHeight w:val="680"/>
          <w:jc w:val="center"/>
        </w:trPr>
        <w:tc>
          <w:tcPr>
            <w:tcW w:w="2503" w:type="dxa"/>
            <w:tcBorders>
              <w:top w:val="single" w:sz="4" w:space="0" w:color="auto"/>
              <w:left w:val="single" w:sz="4" w:space="0" w:color="auto"/>
              <w:bottom w:val="single" w:sz="4" w:space="0" w:color="auto"/>
              <w:right w:val="single" w:sz="4" w:space="0" w:color="auto"/>
            </w:tcBorders>
            <w:noWrap/>
            <w:vAlign w:val="center"/>
          </w:tcPr>
          <w:p w:rsidR="007B3D57" w:rsidRPr="00704F74" w:rsidRDefault="007B3D57" w:rsidP="00487A63">
            <w:r w:rsidRPr="00704F74">
              <w:t>Feltárt probléma</w:t>
            </w:r>
          </w:p>
          <w:p w:rsidR="007B3D57" w:rsidRPr="00704F74" w:rsidRDefault="007B3D57" w:rsidP="00487A63">
            <w:r w:rsidRPr="00704F74">
              <w:t>(kiinduló értékekkel)</w:t>
            </w:r>
          </w:p>
        </w:tc>
        <w:tc>
          <w:tcPr>
            <w:tcW w:w="7037" w:type="dxa"/>
            <w:tcBorders>
              <w:top w:val="single" w:sz="4" w:space="0" w:color="auto"/>
              <w:left w:val="nil"/>
              <w:bottom w:val="single" w:sz="4" w:space="0" w:color="auto"/>
              <w:right w:val="single" w:sz="4" w:space="0" w:color="auto"/>
            </w:tcBorders>
            <w:noWrap/>
            <w:vAlign w:val="center"/>
          </w:tcPr>
          <w:p w:rsidR="007B3D57" w:rsidRPr="00704F74" w:rsidRDefault="007B3D57" w:rsidP="00487A63">
            <w:pPr>
              <w:rPr>
                <w:b/>
              </w:rPr>
            </w:pPr>
            <w:r w:rsidRPr="00704F74">
              <w:rPr>
                <w:b/>
              </w:rPr>
              <w:t xml:space="preserve">(Lásd </w:t>
            </w:r>
            <w:r>
              <w:rPr>
                <w:b/>
              </w:rPr>
              <w:t>a 3.2.3. és az  5.1.1</w:t>
            </w:r>
            <w:r w:rsidRPr="00704F74">
              <w:rPr>
                <w:b/>
              </w:rPr>
              <w:t>. táblázat mutatói</w:t>
            </w:r>
            <w:r>
              <w:rPr>
                <w:b/>
              </w:rPr>
              <w:t>t.</w:t>
            </w:r>
            <w:r w:rsidRPr="00704F74">
              <w:rPr>
                <w:b/>
              </w:rPr>
              <w:t>)</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 xml:space="preserve">Célok - </w:t>
            </w:r>
          </w:p>
          <w:p w:rsidR="007B3D57" w:rsidRPr="00704F74" w:rsidRDefault="007B3D57" w:rsidP="00487A63">
            <w:r w:rsidRPr="00704F74">
              <w:t>Általános megfogalmazás és rövid-, közép- és hosszú</w:t>
            </w:r>
            <w:r>
              <w:t xml:space="preserve"> </w:t>
            </w:r>
            <w:r w:rsidRPr="00704F74">
              <w:t>távú időegységekre bontásban</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rsidRPr="00704F74">
              <w:t>Rövid távú cél: a felmérés elkészítése és a pályázat összeállítása,</w:t>
            </w:r>
          </w:p>
          <w:p w:rsidR="007B3D57" w:rsidRPr="00704F74" w:rsidRDefault="007B3D57" w:rsidP="00487A63">
            <w:r>
              <w:t>Középtávú cél: foglalkoztatási programok, tanfolyamok, átképzések szervezése</w:t>
            </w:r>
          </w:p>
          <w:p w:rsidR="007B3D57" w:rsidRPr="00704F74" w:rsidRDefault="007B3D57" w:rsidP="00487A63">
            <w:r w:rsidRPr="00704F74">
              <w:t>Hosszú távú cél:</w:t>
            </w:r>
            <w:r>
              <w:t xml:space="preserve"> nők foglalkoztatásának teljes körű megvalósítása</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Tevékenységek</w:t>
            </w:r>
          </w:p>
          <w:p w:rsidR="007B3D57" w:rsidRPr="00704F74" w:rsidRDefault="007B3D57" w:rsidP="00487A63">
            <w:r w:rsidRPr="00704F74">
              <w:t>(a beavatkozás tartalma) pontokba szedve</w:t>
            </w:r>
          </w:p>
        </w:tc>
        <w:tc>
          <w:tcPr>
            <w:tcW w:w="7037" w:type="dxa"/>
            <w:tcBorders>
              <w:top w:val="nil"/>
              <w:left w:val="nil"/>
              <w:bottom w:val="single" w:sz="4" w:space="0" w:color="auto"/>
              <w:right w:val="single" w:sz="4" w:space="0" w:color="auto"/>
            </w:tcBorders>
            <w:noWrap/>
            <w:vAlign w:val="center"/>
          </w:tcPr>
          <w:p w:rsidR="007B3D57" w:rsidRPr="00AB7171" w:rsidRDefault="007B3D57" w:rsidP="00AB7171">
            <w:pPr>
              <w:pStyle w:val="ListParagraph"/>
              <w:numPr>
                <w:ilvl w:val="0"/>
                <w:numId w:val="16"/>
              </w:numPr>
            </w:pPr>
            <w:r>
              <w:t>f</w:t>
            </w:r>
            <w:r w:rsidRPr="00704F74">
              <w:t>elmérés készítése</w:t>
            </w:r>
            <w:r>
              <w:t xml:space="preserve"> a nők foglalkoztatási helyzetéről</w:t>
            </w:r>
          </w:p>
          <w:p w:rsidR="007B3D57" w:rsidRPr="00704F74" w:rsidRDefault="007B3D57" w:rsidP="00AB7171">
            <w:pPr>
              <w:pStyle w:val="ListParagraph"/>
              <w:numPr>
                <w:ilvl w:val="0"/>
                <w:numId w:val="16"/>
              </w:numPr>
            </w:pPr>
            <w:r>
              <w:t xml:space="preserve">foglalkoztatási programok, tanfolyamok, átképzések </w:t>
            </w:r>
            <w:r w:rsidRPr="00704F74">
              <w:t>ütemezésének összeállítása</w:t>
            </w:r>
          </w:p>
          <w:p w:rsidR="007B3D57" w:rsidRPr="00704F74" w:rsidRDefault="007B3D57" w:rsidP="00AB7171">
            <w:pPr>
              <w:pStyle w:val="ListParagraph"/>
              <w:numPr>
                <w:ilvl w:val="0"/>
                <w:numId w:val="16"/>
              </w:numPr>
            </w:pPr>
            <w:r w:rsidRPr="00704F74">
              <w:t>pályázati terv elkészítése, pályázat benyújtása</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Résztvevők és</w:t>
            </w:r>
          </w:p>
          <w:p w:rsidR="007B3D57" w:rsidRPr="00704F74" w:rsidRDefault="007B3D57" w:rsidP="00487A63">
            <w:r w:rsidRPr="00704F74">
              <w:t>felelős</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rsidRPr="00704F74">
              <w:t>polgármester, jegyző</w:t>
            </w:r>
          </w:p>
        </w:tc>
      </w:tr>
      <w:tr w:rsidR="007B3D57" w:rsidRPr="00704F74" w:rsidTr="00487A63">
        <w:trPr>
          <w:trHeight w:val="381"/>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Partnerek</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t>nemzetiségi önkormányzatok</w:t>
            </w:r>
          </w:p>
        </w:tc>
      </w:tr>
      <w:tr w:rsidR="007B3D57" w:rsidRPr="00704F74" w:rsidTr="00487A63">
        <w:trPr>
          <w:trHeight w:val="416"/>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Határidő(k) pontokba szedve</w:t>
            </w:r>
          </w:p>
        </w:tc>
        <w:tc>
          <w:tcPr>
            <w:tcW w:w="7037" w:type="dxa"/>
            <w:tcBorders>
              <w:top w:val="nil"/>
              <w:left w:val="nil"/>
              <w:bottom w:val="single" w:sz="4" w:space="0" w:color="auto"/>
              <w:right w:val="single" w:sz="4" w:space="0" w:color="auto"/>
            </w:tcBorders>
            <w:noWrap/>
            <w:vAlign w:val="center"/>
          </w:tcPr>
          <w:p w:rsidR="007B3D57" w:rsidRPr="00704F74" w:rsidRDefault="007B3D57" w:rsidP="00AB7171">
            <w:pPr>
              <w:pStyle w:val="ListParagraph"/>
              <w:numPr>
                <w:ilvl w:val="0"/>
                <w:numId w:val="17"/>
              </w:numPr>
            </w:pPr>
            <w:r>
              <w:t>f</w:t>
            </w:r>
            <w:r w:rsidRPr="00704F74">
              <w:t>elmérés készítése 2013.</w:t>
            </w:r>
          </w:p>
          <w:p w:rsidR="007B3D57" w:rsidRPr="00704F74" w:rsidRDefault="007B3D57" w:rsidP="00AB7171">
            <w:pPr>
              <w:pStyle w:val="ListParagraph"/>
              <w:numPr>
                <w:ilvl w:val="0"/>
                <w:numId w:val="17"/>
              </w:numPr>
            </w:pPr>
            <w:r>
              <w:t>foglalkoztatási programok, tanfolyamok, átképzések</w:t>
            </w:r>
            <w:r w:rsidRPr="00704F74">
              <w:t xml:space="preserve"> ütemezésének összeállítása 2014.</w:t>
            </w:r>
          </w:p>
          <w:p w:rsidR="007B3D57" w:rsidRPr="00704F74" w:rsidRDefault="007B3D57" w:rsidP="00AB7171">
            <w:pPr>
              <w:pStyle w:val="ListParagraph"/>
              <w:numPr>
                <w:ilvl w:val="0"/>
                <w:numId w:val="17"/>
              </w:numPr>
            </w:pPr>
            <w:r w:rsidRPr="00704F74">
              <w:t>pályázati terv elkészítése, pályázat benyújtása  2014.</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Eredményességi mutatók és annak dokumentáltsága, forrása</w:t>
            </w:r>
          </w:p>
          <w:p w:rsidR="007B3D57" w:rsidRPr="00704F74" w:rsidRDefault="007B3D57" w:rsidP="00487A63">
            <w:r w:rsidRPr="00704F74">
              <w:t>(rövid, közép és hosszútávon), valamint fenntarthatósága</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pPr>
              <w:rPr>
                <w:bCs/>
              </w:rPr>
            </w:pPr>
            <w:r w:rsidRPr="00704F74">
              <w:rPr>
                <w:bCs/>
              </w:rPr>
              <w:t>Rövid távon: felmérés dokumentációja elkészül</w:t>
            </w:r>
          </w:p>
          <w:p w:rsidR="007B3D57" w:rsidRPr="00704F74" w:rsidRDefault="007B3D57" w:rsidP="00487A63">
            <w:pPr>
              <w:rPr>
                <w:bCs/>
              </w:rPr>
            </w:pPr>
            <w:r>
              <w:rPr>
                <w:bCs/>
              </w:rPr>
              <w:t>Közép távon: A programok elindulnak, a</w:t>
            </w:r>
            <w:r w:rsidRPr="00704F74">
              <w:rPr>
                <w:bCs/>
              </w:rPr>
              <w:t xml:space="preserve"> pályázati dokumentáció benyújtásra kerül</w:t>
            </w:r>
          </w:p>
          <w:p w:rsidR="007B3D57" w:rsidRPr="00704F74" w:rsidRDefault="007B3D57" w:rsidP="00487A63">
            <w:pPr>
              <w:rPr>
                <w:bCs/>
              </w:rPr>
            </w:pPr>
            <w:r w:rsidRPr="00704F74">
              <w:rPr>
                <w:bCs/>
              </w:rPr>
              <w:t>Hosszú távon:</w:t>
            </w:r>
            <w:r>
              <w:rPr>
                <w:bCs/>
              </w:rPr>
              <w:t xml:space="preserve"> A nők teljes körű foglalkoztatása, vagy a nők munkanélküliségének jelentős csökkentése</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vAlign w:val="center"/>
          </w:tcPr>
          <w:p w:rsidR="007B3D57" w:rsidRPr="00704F74" w:rsidRDefault="007B3D57" w:rsidP="00487A63">
            <w:r w:rsidRPr="00704F74">
              <w:t xml:space="preserve">Kockázatok </w:t>
            </w:r>
            <w:r w:rsidRPr="00704F74">
              <w:br/>
              <w:t>és csökkentésük eszközei</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rsidRPr="00704F74">
              <w:t>pályázat eredménytelen, költségvetési támogatás</w:t>
            </w:r>
          </w:p>
        </w:tc>
      </w:tr>
      <w:tr w:rsidR="007B3D57" w:rsidRPr="00704F74" w:rsidTr="00487A63">
        <w:trPr>
          <w:trHeight w:val="506"/>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Szükséges erőforrások</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rsidRPr="00704F74">
              <w:t>szakértelem, pályázat, költségvetés</w:t>
            </w:r>
          </w:p>
        </w:tc>
      </w:tr>
    </w:tbl>
    <w:p w:rsidR="007B3D57" w:rsidRPr="00704F74" w:rsidRDefault="007B3D57" w:rsidP="00C87DDA"/>
    <w:p w:rsidR="007B3D57" w:rsidRDefault="007B3D57" w:rsidP="00C82530">
      <w:pPr>
        <w:pStyle w:val="NoSpacing"/>
        <w:jc w:val="both"/>
        <w:rPr>
          <w:rFonts w:ascii="Times New Roman" w:hAnsi="Times New Roman"/>
          <w:b/>
          <w:color w:val="000000"/>
          <w:sz w:val="24"/>
          <w:szCs w:val="24"/>
          <w:u w:val="single"/>
        </w:rPr>
      </w:pPr>
    </w:p>
    <w:p w:rsidR="007B3D57" w:rsidRDefault="007B3D57" w:rsidP="00C82530">
      <w:pPr>
        <w:pStyle w:val="NoSpacing"/>
        <w:jc w:val="both"/>
        <w:rPr>
          <w:rFonts w:ascii="Times New Roman" w:hAnsi="Times New Roman"/>
          <w:b/>
          <w:color w:val="000000"/>
          <w:sz w:val="24"/>
          <w:szCs w:val="24"/>
          <w:u w:val="single"/>
        </w:rPr>
      </w:pPr>
    </w:p>
    <w:p w:rsidR="007B3D57" w:rsidRDefault="007B3D57" w:rsidP="00C82530">
      <w:pPr>
        <w:pStyle w:val="NoSpacing"/>
        <w:jc w:val="both"/>
        <w:rPr>
          <w:rFonts w:ascii="Times New Roman" w:hAnsi="Times New Roman"/>
          <w:b/>
          <w:color w:val="000000"/>
          <w:sz w:val="24"/>
          <w:szCs w:val="24"/>
          <w:u w:val="single"/>
        </w:rPr>
      </w:pPr>
    </w:p>
    <w:p w:rsidR="007B3D57" w:rsidRDefault="007B3D57" w:rsidP="00C82530">
      <w:pPr>
        <w:pStyle w:val="NoSpacing"/>
        <w:jc w:val="both"/>
        <w:rPr>
          <w:rFonts w:ascii="Times New Roman" w:hAnsi="Times New Roman"/>
          <w:b/>
          <w:color w:val="000000"/>
          <w:sz w:val="24"/>
          <w:szCs w:val="24"/>
          <w:u w:val="single"/>
        </w:rPr>
      </w:pPr>
    </w:p>
    <w:p w:rsidR="007B3D57" w:rsidRPr="00704F74" w:rsidRDefault="007B3D57" w:rsidP="00C82530">
      <w:pPr>
        <w:pStyle w:val="NoSpacing"/>
        <w:jc w:val="both"/>
        <w:rPr>
          <w:rFonts w:ascii="Times New Roman" w:hAnsi="Times New Roman"/>
          <w:b/>
          <w:color w:val="000000"/>
          <w:sz w:val="24"/>
          <w:szCs w:val="24"/>
          <w:u w:val="single"/>
        </w:rPr>
      </w:pPr>
      <w:r w:rsidRPr="00704F74">
        <w:rPr>
          <w:rFonts w:ascii="Times New Roman" w:hAnsi="Times New Roman"/>
          <w:b/>
          <w:color w:val="000000"/>
          <w:sz w:val="24"/>
          <w:szCs w:val="24"/>
          <w:u w:val="single"/>
        </w:rPr>
        <w:t>6. táblázat</w:t>
      </w:r>
    </w:p>
    <w:p w:rsidR="007B3D57" w:rsidRPr="00704F74" w:rsidRDefault="007B3D57" w:rsidP="00C82530">
      <w:pPr>
        <w:pStyle w:val="NoSpacing"/>
        <w:jc w:val="both"/>
        <w:rPr>
          <w:rFonts w:ascii="Times New Roman" w:hAnsi="Times New Roman"/>
          <w:color w:val="000000"/>
          <w:sz w:val="24"/>
          <w:szCs w:val="24"/>
          <w:u w:val="single"/>
        </w:rPr>
      </w:pPr>
    </w:p>
    <w:tbl>
      <w:tblPr>
        <w:tblW w:w="9540" w:type="dxa"/>
        <w:jc w:val="center"/>
        <w:tblInd w:w="70" w:type="dxa"/>
        <w:tblCellMar>
          <w:left w:w="70" w:type="dxa"/>
          <w:right w:w="70" w:type="dxa"/>
        </w:tblCellMar>
        <w:tblLook w:val="00A0"/>
      </w:tblPr>
      <w:tblGrid>
        <w:gridCol w:w="2503"/>
        <w:gridCol w:w="7037"/>
      </w:tblGrid>
      <w:tr w:rsidR="007B3D57" w:rsidRPr="00704F74" w:rsidTr="00487A63">
        <w:trPr>
          <w:trHeight w:val="431"/>
          <w:jc w:val="center"/>
        </w:trPr>
        <w:tc>
          <w:tcPr>
            <w:tcW w:w="2503" w:type="dxa"/>
            <w:tcBorders>
              <w:top w:val="single" w:sz="4" w:space="0" w:color="auto"/>
              <w:left w:val="single" w:sz="4" w:space="0" w:color="auto"/>
              <w:bottom w:val="single" w:sz="4" w:space="0" w:color="auto"/>
              <w:right w:val="single" w:sz="4" w:space="0" w:color="auto"/>
            </w:tcBorders>
            <w:noWrap/>
            <w:vAlign w:val="center"/>
          </w:tcPr>
          <w:p w:rsidR="007B3D57" w:rsidRPr="00704F74" w:rsidRDefault="007B3D57" w:rsidP="00487A63">
            <w:r w:rsidRPr="00704F74">
              <w:t>Intézkedés címe:</w:t>
            </w:r>
          </w:p>
        </w:tc>
        <w:tc>
          <w:tcPr>
            <w:tcW w:w="7037" w:type="dxa"/>
            <w:tcBorders>
              <w:top w:val="single" w:sz="4" w:space="0" w:color="auto"/>
              <w:left w:val="nil"/>
              <w:bottom w:val="single" w:sz="4" w:space="0" w:color="auto"/>
              <w:right w:val="single" w:sz="4" w:space="0" w:color="auto"/>
            </w:tcBorders>
            <w:noWrap/>
            <w:vAlign w:val="center"/>
          </w:tcPr>
          <w:p w:rsidR="007B3D57" w:rsidRPr="00704F74" w:rsidRDefault="007B3D57" w:rsidP="00487A63">
            <w:pPr>
              <w:rPr>
                <w:b/>
              </w:rPr>
            </w:pPr>
            <w:r w:rsidRPr="00704F74">
              <w:t>akadálymentesítés</w:t>
            </w:r>
          </w:p>
        </w:tc>
      </w:tr>
      <w:tr w:rsidR="007B3D57" w:rsidRPr="00704F74" w:rsidTr="00487A63">
        <w:trPr>
          <w:trHeight w:val="680"/>
          <w:jc w:val="center"/>
        </w:trPr>
        <w:tc>
          <w:tcPr>
            <w:tcW w:w="2503" w:type="dxa"/>
            <w:tcBorders>
              <w:top w:val="single" w:sz="4" w:space="0" w:color="auto"/>
              <w:left w:val="single" w:sz="4" w:space="0" w:color="auto"/>
              <w:bottom w:val="single" w:sz="4" w:space="0" w:color="auto"/>
              <w:right w:val="single" w:sz="4" w:space="0" w:color="auto"/>
            </w:tcBorders>
            <w:noWrap/>
            <w:vAlign w:val="center"/>
          </w:tcPr>
          <w:p w:rsidR="007B3D57" w:rsidRPr="00704F74" w:rsidRDefault="007B3D57" w:rsidP="00487A63">
            <w:r w:rsidRPr="00704F74">
              <w:t>Feltárt probléma</w:t>
            </w:r>
          </w:p>
          <w:p w:rsidR="007B3D57" w:rsidRPr="00704F74" w:rsidRDefault="007B3D57" w:rsidP="00487A63">
            <w:r w:rsidRPr="00704F74">
              <w:t>(kiinduló értékekkel)</w:t>
            </w:r>
          </w:p>
        </w:tc>
        <w:tc>
          <w:tcPr>
            <w:tcW w:w="7037" w:type="dxa"/>
            <w:tcBorders>
              <w:top w:val="single" w:sz="4" w:space="0" w:color="auto"/>
              <w:left w:val="nil"/>
              <w:bottom w:val="single" w:sz="4" w:space="0" w:color="auto"/>
              <w:right w:val="single" w:sz="4" w:space="0" w:color="auto"/>
            </w:tcBorders>
            <w:noWrap/>
            <w:vAlign w:val="center"/>
          </w:tcPr>
          <w:p w:rsidR="007B3D57" w:rsidRPr="00704F74" w:rsidRDefault="007B3D57" w:rsidP="00487A63">
            <w:pPr>
              <w:rPr>
                <w:b/>
              </w:rPr>
            </w:pPr>
            <w:r>
              <w:rPr>
                <w:b/>
              </w:rPr>
              <w:t xml:space="preserve">középületek akadálymentesítése nem </w:t>
            </w:r>
            <w:r w:rsidRPr="00704F74">
              <w:rPr>
                <w:b/>
              </w:rPr>
              <w:t xml:space="preserve"> megoldott</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 xml:space="preserve">Célok - </w:t>
            </w:r>
          </w:p>
          <w:p w:rsidR="007B3D57" w:rsidRPr="00704F74" w:rsidRDefault="007B3D57" w:rsidP="00487A63">
            <w:r w:rsidRPr="00704F74">
              <w:t>Általános megfogalmazás és rövid-, közép- és hosszú</w:t>
            </w:r>
            <w:r>
              <w:t xml:space="preserve"> </w:t>
            </w:r>
            <w:r w:rsidRPr="00704F74">
              <w:t>távú időegységekre bontásban</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rsidRPr="00704F74">
              <w:t>Rövid távú cél: a felmérés elkészítése és a pályázat összeállítása,</w:t>
            </w:r>
          </w:p>
          <w:p w:rsidR="007B3D57" w:rsidRPr="00704F74" w:rsidRDefault="007B3D57" w:rsidP="00487A63">
            <w:r w:rsidRPr="00704F74">
              <w:t xml:space="preserve"> Középtávú cél: a megvalósítás</w:t>
            </w:r>
          </w:p>
          <w:p w:rsidR="007B3D57" w:rsidRPr="00704F74" w:rsidRDefault="007B3D57" w:rsidP="00487A63">
            <w:r w:rsidRPr="00704F74">
              <w:t>Hosszú távú cél: akadálymentes környezet</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Tevékenységek</w:t>
            </w:r>
          </w:p>
          <w:p w:rsidR="007B3D57" w:rsidRPr="00704F74" w:rsidRDefault="007B3D57" w:rsidP="00487A63">
            <w:r w:rsidRPr="00704F74">
              <w:t>(a beavatkozás tartalma) pontokba szedve</w:t>
            </w:r>
          </w:p>
        </w:tc>
        <w:tc>
          <w:tcPr>
            <w:tcW w:w="7037" w:type="dxa"/>
            <w:tcBorders>
              <w:top w:val="nil"/>
              <w:left w:val="nil"/>
              <w:bottom w:val="single" w:sz="4" w:space="0" w:color="auto"/>
              <w:right w:val="single" w:sz="4" w:space="0" w:color="auto"/>
            </w:tcBorders>
            <w:noWrap/>
            <w:vAlign w:val="center"/>
          </w:tcPr>
          <w:p w:rsidR="007B3D57" w:rsidRPr="00704F74" w:rsidRDefault="007B3D57" w:rsidP="00C41A70">
            <w:pPr>
              <w:pStyle w:val="ListParagraph"/>
              <w:numPr>
                <w:ilvl w:val="0"/>
                <w:numId w:val="18"/>
              </w:numPr>
            </w:pPr>
            <w:r>
              <w:t>f</w:t>
            </w:r>
            <w:r w:rsidRPr="00704F74">
              <w:t>elmérés készítése</w:t>
            </w:r>
          </w:p>
          <w:p w:rsidR="007B3D57" w:rsidRPr="00704F74" w:rsidRDefault="007B3D57" w:rsidP="00C41A70">
            <w:pPr>
              <w:pStyle w:val="ListParagraph"/>
              <w:numPr>
                <w:ilvl w:val="0"/>
                <w:numId w:val="19"/>
              </w:numPr>
            </w:pPr>
            <w:r>
              <w:t>a</w:t>
            </w:r>
            <w:r w:rsidRPr="00704F74">
              <w:t>z akadálymentesítés ütemezésének összeállítása</w:t>
            </w:r>
          </w:p>
          <w:p w:rsidR="007B3D57" w:rsidRPr="00C41A70" w:rsidRDefault="007B3D57" w:rsidP="00C41A70">
            <w:pPr>
              <w:pStyle w:val="ListParagraph"/>
              <w:numPr>
                <w:ilvl w:val="0"/>
                <w:numId w:val="19"/>
              </w:numPr>
            </w:pPr>
            <w:r w:rsidRPr="00C41A70">
              <w:t>pályázati terv elkészítése, pályázat benyújtása</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Résztvevők és</w:t>
            </w:r>
          </w:p>
          <w:p w:rsidR="007B3D57" w:rsidRPr="00704F74" w:rsidRDefault="007B3D57" w:rsidP="00487A63">
            <w:r w:rsidRPr="00704F74">
              <w:t>felelős</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rsidRPr="00704F74">
              <w:t>polgármester, jegyző</w:t>
            </w:r>
          </w:p>
        </w:tc>
      </w:tr>
      <w:tr w:rsidR="007B3D57" w:rsidRPr="00704F74" w:rsidTr="00487A63">
        <w:trPr>
          <w:trHeight w:val="381"/>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Partnerek</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t>közintézmények vezetői</w:t>
            </w:r>
          </w:p>
        </w:tc>
      </w:tr>
      <w:tr w:rsidR="007B3D57" w:rsidRPr="00704F74" w:rsidTr="00487A63">
        <w:trPr>
          <w:trHeight w:val="416"/>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Határidő(k) pontokba szedve</w:t>
            </w:r>
          </w:p>
        </w:tc>
        <w:tc>
          <w:tcPr>
            <w:tcW w:w="7037" w:type="dxa"/>
            <w:tcBorders>
              <w:top w:val="nil"/>
              <w:left w:val="nil"/>
              <w:bottom w:val="single" w:sz="4" w:space="0" w:color="auto"/>
              <w:right w:val="single" w:sz="4" w:space="0" w:color="auto"/>
            </w:tcBorders>
            <w:noWrap/>
            <w:vAlign w:val="center"/>
          </w:tcPr>
          <w:p w:rsidR="007B3D57" w:rsidRPr="00C41A70" w:rsidRDefault="007B3D57" w:rsidP="00CE3A98">
            <w:pPr>
              <w:pStyle w:val="ListParagraph"/>
              <w:numPr>
                <w:ilvl w:val="0"/>
                <w:numId w:val="20"/>
              </w:numPr>
              <w:ind w:left="3241" w:hanging="283"/>
            </w:pPr>
            <w:r>
              <w:t>f</w:t>
            </w:r>
            <w:r w:rsidRPr="00C41A70">
              <w:t>elmérés készítése 2013.</w:t>
            </w:r>
          </w:p>
          <w:p w:rsidR="007B3D57" w:rsidRPr="00704F74" w:rsidRDefault="007B3D57" w:rsidP="00CE3A98">
            <w:pPr>
              <w:pStyle w:val="ListParagraph"/>
              <w:numPr>
                <w:ilvl w:val="0"/>
                <w:numId w:val="20"/>
              </w:numPr>
              <w:ind w:left="3241" w:hanging="283"/>
            </w:pPr>
            <w:r>
              <w:t>a</w:t>
            </w:r>
            <w:r w:rsidRPr="00704F74">
              <w:t>z akadálymentesítés ütemezésének összeállítása 2014.</w:t>
            </w:r>
          </w:p>
          <w:p w:rsidR="007B3D57" w:rsidRPr="00704F74" w:rsidRDefault="007B3D57" w:rsidP="00CE3A98">
            <w:pPr>
              <w:pStyle w:val="ListParagraph"/>
              <w:numPr>
                <w:ilvl w:val="0"/>
                <w:numId w:val="20"/>
              </w:numPr>
              <w:ind w:left="3241" w:hanging="283"/>
            </w:pPr>
            <w:r w:rsidRPr="00704F74">
              <w:t>pályázati terv elkészítése, pályázat benyújtása  2014.</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Eredményességi mutatók és annak dokumentáltsága, forrása</w:t>
            </w:r>
          </w:p>
          <w:p w:rsidR="007B3D57" w:rsidRPr="00704F74" w:rsidRDefault="007B3D57" w:rsidP="00487A63">
            <w:r w:rsidRPr="00704F74">
              <w:t>(rövid, közép és hosszútávon), valamint fenntarthatósága</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pPr>
              <w:rPr>
                <w:bCs/>
              </w:rPr>
            </w:pPr>
            <w:r w:rsidRPr="00704F74">
              <w:rPr>
                <w:bCs/>
              </w:rPr>
              <w:t>Rövid távon: felmérés dokumentációja elkészül</w:t>
            </w:r>
          </w:p>
          <w:p w:rsidR="007B3D57" w:rsidRPr="00704F74" w:rsidRDefault="007B3D57" w:rsidP="00487A63">
            <w:pPr>
              <w:rPr>
                <w:bCs/>
              </w:rPr>
            </w:pPr>
            <w:r>
              <w:rPr>
                <w:bCs/>
              </w:rPr>
              <w:t>Közép távon: a</w:t>
            </w:r>
            <w:r w:rsidRPr="00704F74">
              <w:rPr>
                <w:bCs/>
              </w:rPr>
              <w:t xml:space="preserve"> pályázati dokumentáció benyújtásra kerül</w:t>
            </w:r>
          </w:p>
          <w:p w:rsidR="007B3D57" w:rsidRPr="00704F74" w:rsidRDefault="007B3D57" w:rsidP="00487A63">
            <w:pPr>
              <w:rPr>
                <w:bCs/>
              </w:rPr>
            </w:pPr>
            <w:r>
              <w:rPr>
                <w:bCs/>
              </w:rPr>
              <w:t>Hosszú távon: m</w:t>
            </w:r>
            <w:r w:rsidRPr="00704F74">
              <w:rPr>
                <w:bCs/>
              </w:rPr>
              <w:t>egtörtént az akadálymentesítés</w:t>
            </w:r>
          </w:p>
        </w:tc>
      </w:tr>
      <w:tr w:rsidR="007B3D57" w:rsidRPr="00704F74" w:rsidTr="00487A63">
        <w:trPr>
          <w:trHeight w:val="680"/>
          <w:jc w:val="center"/>
        </w:trPr>
        <w:tc>
          <w:tcPr>
            <w:tcW w:w="2503" w:type="dxa"/>
            <w:tcBorders>
              <w:top w:val="nil"/>
              <w:left w:val="single" w:sz="4" w:space="0" w:color="auto"/>
              <w:bottom w:val="single" w:sz="4" w:space="0" w:color="auto"/>
              <w:right w:val="single" w:sz="4" w:space="0" w:color="auto"/>
            </w:tcBorders>
            <w:vAlign w:val="center"/>
          </w:tcPr>
          <w:p w:rsidR="007B3D57" w:rsidRPr="00704F74" w:rsidRDefault="007B3D57" w:rsidP="00487A63">
            <w:r w:rsidRPr="00704F74">
              <w:t xml:space="preserve">Kockázatok </w:t>
            </w:r>
            <w:r w:rsidRPr="00704F74">
              <w:br/>
              <w:t>és csökkentésük eszközei</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rsidRPr="00704F74">
              <w:t>pályázat eredménytelen, költségvetési támogatás</w:t>
            </w:r>
          </w:p>
        </w:tc>
      </w:tr>
      <w:tr w:rsidR="007B3D57" w:rsidRPr="00704F74" w:rsidTr="00487A63">
        <w:trPr>
          <w:trHeight w:val="506"/>
          <w:jc w:val="center"/>
        </w:trPr>
        <w:tc>
          <w:tcPr>
            <w:tcW w:w="2503" w:type="dxa"/>
            <w:tcBorders>
              <w:top w:val="nil"/>
              <w:left w:val="single" w:sz="4" w:space="0" w:color="auto"/>
              <w:bottom w:val="single" w:sz="4" w:space="0" w:color="auto"/>
              <w:right w:val="single" w:sz="4" w:space="0" w:color="auto"/>
            </w:tcBorders>
            <w:noWrap/>
            <w:vAlign w:val="center"/>
          </w:tcPr>
          <w:p w:rsidR="007B3D57" w:rsidRPr="00704F74" w:rsidRDefault="007B3D57" w:rsidP="00487A63">
            <w:r w:rsidRPr="00704F74">
              <w:t>Szükséges erőforrások</w:t>
            </w:r>
          </w:p>
        </w:tc>
        <w:tc>
          <w:tcPr>
            <w:tcW w:w="7037" w:type="dxa"/>
            <w:tcBorders>
              <w:top w:val="nil"/>
              <w:left w:val="nil"/>
              <w:bottom w:val="single" w:sz="4" w:space="0" w:color="auto"/>
              <w:right w:val="single" w:sz="4" w:space="0" w:color="auto"/>
            </w:tcBorders>
            <w:noWrap/>
            <w:vAlign w:val="center"/>
          </w:tcPr>
          <w:p w:rsidR="007B3D57" w:rsidRPr="00704F74" w:rsidRDefault="007B3D57" w:rsidP="00487A63">
            <w:r w:rsidRPr="00704F74">
              <w:t>szakértelem, pályázat, költségvetés</w:t>
            </w:r>
          </w:p>
        </w:tc>
      </w:tr>
    </w:tbl>
    <w:p w:rsidR="007B3D57" w:rsidRDefault="007B3D57" w:rsidP="00DE5A23">
      <w:pPr>
        <w:pStyle w:val="NoSpacing"/>
        <w:jc w:val="both"/>
        <w:rPr>
          <w:rFonts w:ascii="Times New Roman" w:hAnsi="Times New Roman"/>
          <w:sz w:val="24"/>
          <w:szCs w:val="24"/>
        </w:rPr>
      </w:pPr>
    </w:p>
    <w:p w:rsidR="007B3D57" w:rsidRDefault="007B3D57" w:rsidP="00DE5A23">
      <w:pPr>
        <w:pStyle w:val="NoSpacing"/>
        <w:jc w:val="both"/>
        <w:rPr>
          <w:rFonts w:ascii="Times New Roman" w:hAnsi="Times New Roman"/>
          <w:sz w:val="24"/>
          <w:szCs w:val="24"/>
        </w:rPr>
      </w:pPr>
    </w:p>
    <w:p w:rsidR="007B3D57" w:rsidRDefault="007B3D57" w:rsidP="00DE5A23">
      <w:pPr>
        <w:pStyle w:val="NoSpacing"/>
        <w:jc w:val="both"/>
        <w:rPr>
          <w:rFonts w:ascii="Times New Roman" w:hAnsi="Times New Roman"/>
          <w:sz w:val="24"/>
          <w:szCs w:val="24"/>
        </w:rPr>
      </w:pPr>
    </w:p>
    <w:p w:rsidR="007B3D57" w:rsidRPr="00704F74" w:rsidRDefault="007B3D57" w:rsidP="00DE5A23">
      <w:pPr>
        <w:pStyle w:val="NoSpacing"/>
        <w:jc w:val="both"/>
        <w:rPr>
          <w:rFonts w:ascii="Times New Roman" w:hAnsi="Times New Roman"/>
          <w:sz w:val="24"/>
          <w:szCs w:val="24"/>
        </w:rPr>
      </w:pPr>
    </w:p>
    <w:p w:rsidR="007B3D57" w:rsidRPr="00CA1E0C" w:rsidRDefault="007B3D57" w:rsidP="00DE5A23">
      <w:pPr>
        <w:pStyle w:val="NoSpacing"/>
        <w:jc w:val="both"/>
        <w:rPr>
          <w:rFonts w:ascii="Times New Roman" w:hAnsi="Times New Roman"/>
        </w:rPr>
      </w:pPr>
    </w:p>
    <w:p w:rsidR="007B3D57" w:rsidRPr="00CA1E0C" w:rsidRDefault="007B3D57" w:rsidP="00675E1F">
      <w:pPr>
        <w:pStyle w:val="Heading1"/>
        <w:rPr>
          <w:rFonts w:ascii="Times New Roman" w:hAnsi="Times New Roman" w:cs="Times New Roman"/>
          <w:sz w:val="16"/>
          <w:szCs w:val="16"/>
        </w:rPr>
      </w:pPr>
      <w:r w:rsidRPr="00CA1E0C">
        <w:rPr>
          <w:rFonts w:ascii="Times New Roman" w:hAnsi="Times New Roman" w:cs="Times New Roman"/>
        </w:rPr>
        <w:t>2. Összegző táblázat - A Helyi Esélyegyenlőségi Program Intézkedési Terve (HEP IT)</w:t>
      </w:r>
    </w:p>
    <w:p w:rsidR="007B3D57" w:rsidRDefault="007B3D57" w:rsidP="00DE5A23">
      <w:pPr>
        <w:pStyle w:val="NoSpacing"/>
        <w:jc w:val="both"/>
        <w:rPr>
          <w:rFonts w:ascii="Times New Roman" w:hAnsi="Times New Roman"/>
        </w:rPr>
      </w:pPr>
    </w:p>
    <w:p w:rsidR="007B3D57" w:rsidRPr="00CA1E0C" w:rsidRDefault="007B3D57" w:rsidP="00DE5A23">
      <w:pPr>
        <w:pStyle w:val="NoSpacing"/>
        <w:jc w:val="both"/>
        <w:rPr>
          <w:rFonts w:ascii="Times New Roman" w:hAnsi="Times New Roman"/>
        </w:rPr>
      </w:pPr>
    </w:p>
    <w:p w:rsidR="007B3D57" w:rsidRDefault="007B3D57" w:rsidP="00055C5D">
      <w:pPr>
        <w:rPr>
          <w:u w:val="single"/>
        </w:rPr>
      </w:pPr>
      <w:r w:rsidRPr="00CA1E0C">
        <w:t xml:space="preserve">Az előző részben  – </w:t>
      </w:r>
      <w:r w:rsidRPr="00CA1E0C">
        <w:rPr>
          <w:u w:val="single"/>
        </w:rPr>
        <w:t>intézkedési területek részletes kifejtése</w:t>
      </w:r>
      <w:r w:rsidRPr="00CA1E0C">
        <w:t xml:space="preserve"> – található </w:t>
      </w:r>
      <w:r w:rsidRPr="00CA1E0C">
        <w:rPr>
          <w:u w:val="single"/>
        </w:rPr>
        <w:t>6 táblázatot</w:t>
      </w:r>
      <w:r w:rsidRPr="00CA1E0C">
        <w:t xml:space="preserve"> a szoftveren található 6. intézkedések alá egyenként kell feltüntetni, és így automatikusan generálódik ebb</w:t>
      </w:r>
      <w:r>
        <w:t>ől a 2.</w:t>
      </w:r>
      <w:r w:rsidRPr="00CA1E0C">
        <w:t xml:space="preserve"> számú összegző táblázat, ami </w:t>
      </w:r>
      <w:r w:rsidRPr="00CA1E0C">
        <w:rPr>
          <w:sz w:val="16"/>
          <w:szCs w:val="16"/>
        </w:rPr>
        <w:t xml:space="preserve"> </w:t>
      </w:r>
      <w:r w:rsidRPr="00CA1E0C">
        <w:t xml:space="preserve">a </w:t>
      </w:r>
      <w:r w:rsidRPr="00CA1E0C">
        <w:rPr>
          <w:u w:val="single"/>
        </w:rPr>
        <w:t>2/2012. (VI. 5.) EMMI rendelet 3. sz melléklete.</w:t>
      </w:r>
    </w:p>
    <w:p w:rsidR="007B3D57" w:rsidRDefault="007B3D57" w:rsidP="00DE5A23">
      <w:pPr>
        <w:pStyle w:val="NoSpacing"/>
        <w:jc w:val="both"/>
        <w:rPr>
          <w:rFonts w:ascii="Times New Roman" w:hAnsi="Times New Roman"/>
        </w:rPr>
      </w:pPr>
    </w:p>
    <w:p w:rsidR="007B3D57" w:rsidRDefault="007B3D57" w:rsidP="00DE5A23">
      <w:pPr>
        <w:pStyle w:val="NoSpacing"/>
        <w:jc w:val="both"/>
        <w:rPr>
          <w:rFonts w:ascii="Times New Roman" w:hAnsi="Times New Roman"/>
        </w:rPr>
      </w:pPr>
    </w:p>
    <w:p w:rsidR="007B3D57" w:rsidRDefault="007B3D57" w:rsidP="00DE5A23">
      <w:pPr>
        <w:pStyle w:val="NoSpacing"/>
        <w:jc w:val="both"/>
        <w:rPr>
          <w:rFonts w:ascii="Times New Roman" w:hAnsi="Times New Roman"/>
        </w:rPr>
      </w:pPr>
    </w:p>
    <w:p w:rsidR="007B3D57" w:rsidRDefault="007B3D57" w:rsidP="00DE5A23">
      <w:pPr>
        <w:pStyle w:val="NoSpacing"/>
        <w:jc w:val="both"/>
        <w:rPr>
          <w:rFonts w:ascii="Times New Roman" w:hAnsi="Times New Roman"/>
        </w:rPr>
      </w:pPr>
    </w:p>
    <w:p w:rsidR="007B3D57" w:rsidRDefault="007B3D57" w:rsidP="00DE5A23">
      <w:pPr>
        <w:pStyle w:val="NoSpacing"/>
        <w:jc w:val="both"/>
        <w:rPr>
          <w:rFonts w:ascii="Times New Roman" w:hAnsi="Times New Roman"/>
        </w:rPr>
      </w:pPr>
    </w:p>
    <w:p w:rsidR="007B3D57" w:rsidRPr="00CA1E0C" w:rsidRDefault="007B3D57" w:rsidP="00DE5A23">
      <w:pPr>
        <w:pStyle w:val="NoSpacing"/>
        <w:jc w:val="both"/>
        <w:rPr>
          <w:rFonts w:ascii="Times New Roman" w:hAnsi="Times New Roman"/>
        </w:rPr>
      </w:pPr>
    </w:p>
    <w:p w:rsidR="007B3D57" w:rsidRPr="00CA1E0C" w:rsidRDefault="007B3D57" w:rsidP="004242EF">
      <w:pPr>
        <w:pStyle w:val="Heading1"/>
        <w:rPr>
          <w:rFonts w:ascii="Times New Roman" w:hAnsi="Times New Roman" w:cs="Times New Roman"/>
        </w:rPr>
      </w:pPr>
      <w:r w:rsidRPr="00CA1E0C">
        <w:rPr>
          <w:rFonts w:ascii="Times New Roman" w:hAnsi="Times New Roman" w:cs="Times New Roman"/>
        </w:rPr>
        <w:t>3. Megvalósítás</w:t>
      </w:r>
    </w:p>
    <w:p w:rsidR="007B3D57" w:rsidRPr="00CA1E0C" w:rsidRDefault="007B3D57" w:rsidP="0092375F">
      <w:pPr>
        <w:pStyle w:val="Heading4"/>
        <w:rPr>
          <w:rFonts w:ascii="Times New Roman" w:hAnsi="Times New Roman"/>
          <w:i w:val="0"/>
          <w:color w:val="auto"/>
          <w:szCs w:val="22"/>
          <w:u w:val="single"/>
        </w:rPr>
      </w:pPr>
      <w:r w:rsidRPr="00CA1E0C">
        <w:rPr>
          <w:rFonts w:ascii="Times New Roman" w:hAnsi="Times New Roman"/>
          <w:i w:val="0"/>
          <w:color w:val="auto"/>
          <w:szCs w:val="22"/>
          <w:u w:val="single"/>
        </w:rPr>
        <w:t>A megvalósítás előkészítése</w:t>
      </w:r>
    </w:p>
    <w:p w:rsidR="007B3D57" w:rsidRPr="00CA1E0C" w:rsidRDefault="007B3D57" w:rsidP="0092375F">
      <w:pPr>
        <w:rPr>
          <w:szCs w:val="22"/>
        </w:rPr>
      </w:pPr>
    </w:p>
    <w:p w:rsidR="007B3D57" w:rsidRPr="00CA1E0C" w:rsidRDefault="007B3D57" w:rsidP="00AA7A94">
      <w:pPr>
        <w:jc w:val="both"/>
        <w:rPr>
          <w:szCs w:val="22"/>
        </w:rPr>
      </w:pPr>
      <w:r>
        <w:rPr>
          <w:szCs w:val="22"/>
        </w:rPr>
        <w:t>Cikó Község Önkormányzata (a továbbiakban: Önkormányzat)</w:t>
      </w:r>
      <w:r w:rsidRPr="00CA1E0C">
        <w:rPr>
          <w:szCs w:val="22"/>
        </w:rPr>
        <w:t xml:space="preserve"> az általa fenntartott intézmények vezetői számára feladatul adja és ellenőrzi, a településen működő nem önkormányzati fenntartású intézmények vezetőit </w:t>
      </w:r>
      <w:r>
        <w:rPr>
          <w:szCs w:val="22"/>
        </w:rPr>
        <w:t xml:space="preserve">(amennyiben működési engedélyt kap nem önkormányzati, illetve nem állami intézmény) </w:t>
      </w:r>
      <w:r w:rsidRPr="00CA1E0C">
        <w:rPr>
          <w:szCs w:val="22"/>
        </w:rPr>
        <w:t xml:space="preserve">pedig partneri viszony során kéri, hogy a Helyi Esélyegyenlőségi Programot valósítsák meg, illetve támogassák. </w:t>
      </w:r>
    </w:p>
    <w:p w:rsidR="007B3D57" w:rsidRDefault="007B3D57" w:rsidP="00AA7A94">
      <w:pPr>
        <w:jc w:val="both"/>
        <w:rPr>
          <w:szCs w:val="22"/>
        </w:rPr>
      </w:pPr>
    </w:p>
    <w:p w:rsidR="007B3D57" w:rsidRPr="00CA1E0C" w:rsidRDefault="007B3D57" w:rsidP="00AA7A94">
      <w:pPr>
        <w:jc w:val="both"/>
        <w:rPr>
          <w:szCs w:val="22"/>
        </w:rPr>
      </w:pPr>
      <w:r>
        <w:rPr>
          <w:szCs w:val="22"/>
        </w:rPr>
        <w:t>Az Önkormányzat</w:t>
      </w:r>
      <w:r w:rsidRPr="00CA1E0C">
        <w:rPr>
          <w:szCs w:val="22"/>
        </w:rPr>
        <w:t xml:space="preserve"> azt is kéri intézményeitől és partnereitől, hogy vizsgálják meg, és a program elfogadását követően biztosítsák, hogy az intézményük működését érintő, és az esélyegyenlőség szempontjából fontos egyéb közszolgáltatásokat meghatározó stratégiai dokumentumokba és iránymutatásokba épüljenek be és érvényesüljenek az egyenlő bánásmódra és esélyegyenlőségre vonatkozó a</w:t>
      </w:r>
      <w:r>
        <w:rPr>
          <w:szCs w:val="22"/>
        </w:rPr>
        <w:t>zon kötelezettségek, melyek az Ö</w:t>
      </w:r>
      <w:r w:rsidRPr="00CA1E0C">
        <w:rPr>
          <w:szCs w:val="22"/>
        </w:rPr>
        <w:t xml:space="preserve">nkormányzat Helyi Esélyegyenlőségi Programjában részletes leírásra kerültek. </w:t>
      </w:r>
    </w:p>
    <w:p w:rsidR="007B3D57" w:rsidRPr="00CA1E0C" w:rsidRDefault="007B3D57" w:rsidP="00AA7A94">
      <w:pPr>
        <w:jc w:val="both"/>
        <w:rPr>
          <w:bCs/>
          <w:iCs/>
          <w:szCs w:val="22"/>
        </w:rPr>
      </w:pPr>
    </w:p>
    <w:p w:rsidR="007B3D57" w:rsidRPr="00CA1E0C" w:rsidRDefault="007B3D57" w:rsidP="00AA7A94">
      <w:pPr>
        <w:jc w:val="both"/>
        <w:rPr>
          <w:szCs w:val="22"/>
        </w:rPr>
      </w:pPr>
      <w:r>
        <w:rPr>
          <w:szCs w:val="22"/>
        </w:rPr>
        <w:t>Az Önkormányzat</w:t>
      </w:r>
      <w:r w:rsidRPr="00CA1E0C">
        <w:rPr>
          <w:szCs w:val="22"/>
        </w:rPr>
        <w:t xml:space="preserve"> elvárja, hogy intézményei a Helyi Esélyegyenlőségi Progra</w:t>
      </w:r>
      <w:r>
        <w:rPr>
          <w:szCs w:val="22"/>
        </w:rPr>
        <w:t xml:space="preserve">m Intézkedési Tervében szereplő </w:t>
      </w:r>
      <w:r w:rsidRPr="00CA1E0C">
        <w:rPr>
          <w:szCs w:val="22"/>
        </w:rPr>
        <w:t xml:space="preserve">vállalásokról, az őket érintő konkrét feladatokról intézményi szintű akcióterveket és évente cselekvési ütemterveket készítsenek. </w:t>
      </w:r>
    </w:p>
    <w:p w:rsidR="007B3D57" w:rsidRPr="00CA1E0C" w:rsidRDefault="007B3D57" w:rsidP="00AA7A94">
      <w:pPr>
        <w:jc w:val="both"/>
        <w:rPr>
          <w:szCs w:val="22"/>
        </w:rPr>
      </w:pPr>
    </w:p>
    <w:p w:rsidR="007B3D57" w:rsidRPr="00CA1E0C" w:rsidRDefault="007B3D57" w:rsidP="00AA7A94">
      <w:pPr>
        <w:jc w:val="both"/>
        <w:rPr>
          <w:szCs w:val="22"/>
        </w:rPr>
      </w:pPr>
      <w:r>
        <w:rPr>
          <w:szCs w:val="22"/>
        </w:rPr>
        <w:t>Az Önkormányzat</w:t>
      </w:r>
      <w:r w:rsidRPr="00CA1E0C">
        <w:rPr>
          <w:szCs w:val="22"/>
        </w:rPr>
        <w:t xml:space="preserve"> a HEP kidolgozására és megvalósítására, továbbá értékelésére, ellenőrzésére és az ennek során nyert információk visszacsatolására, valamint a programba történő beépítésének garantálására Helyi Esélyegyenlőségi Programért Felelős Fórumot hoz létre és működtet. </w:t>
      </w:r>
    </w:p>
    <w:p w:rsidR="007B3D57" w:rsidRPr="00CA1E0C" w:rsidRDefault="007B3D57" w:rsidP="00AA7A94">
      <w:pPr>
        <w:jc w:val="both"/>
        <w:rPr>
          <w:szCs w:val="22"/>
        </w:rPr>
      </w:pPr>
    </w:p>
    <w:p w:rsidR="007B3D57" w:rsidRPr="001C1719" w:rsidRDefault="007B3D57" w:rsidP="001C1719">
      <w:pPr>
        <w:jc w:val="both"/>
        <w:rPr>
          <w:szCs w:val="22"/>
        </w:rPr>
      </w:pPr>
      <w:r w:rsidRPr="00CA1E0C">
        <w:t xml:space="preserve">A fentiekkel kívánjuk biztosítani, hogy az HEP IT-ben vállalt feladatok településünkön </w:t>
      </w:r>
      <w:r>
        <w:t>maradéktalanul megvalósuljanak.</w:t>
      </w:r>
    </w:p>
    <w:p w:rsidR="007B3D57" w:rsidRPr="00CA1E0C" w:rsidRDefault="007B3D57" w:rsidP="0092375F">
      <w:pPr>
        <w:pStyle w:val="Heading4"/>
        <w:rPr>
          <w:rFonts w:ascii="Times New Roman" w:hAnsi="Times New Roman"/>
          <w:i w:val="0"/>
          <w:color w:val="auto"/>
          <w:u w:val="single"/>
        </w:rPr>
      </w:pPr>
      <w:r w:rsidRPr="00CA1E0C">
        <w:rPr>
          <w:rFonts w:ascii="Times New Roman" w:hAnsi="Times New Roman"/>
          <w:i w:val="0"/>
          <w:color w:val="auto"/>
          <w:u w:val="single"/>
        </w:rPr>
        <w:t>A megvalósítás folyamata</w:t>
      </w:r>
    </w:p>
    <w:p w:rsidR="007B3D57" w:rsidRDefault="007B3D57" w:rsidP="0092375F">
      <w:pPr>
        <w:pStyle w:val="NoSpacing"/>
        <w:jc w:val="both"/>
        <w:rPr>
          <w:rFonts w:ascii="Times New Roman" w:hAnsi="Times New Roman"/>
          <w:sz w:val="24"/>
          <w:szCs w:val="24"/>
        </w:rPr>
      </w:pPr>
    </w:p>
    <w:p w:rsidR="007B3D57" w:rsidRPr="00CA1E0C" w:rsidRDefault="007B3D57" w:rsidP="0092375F">
      <w:pPr>
        <w:pStyle w:val="NoSpacing"/>
        <w:jc w:val="both"/>
        <w:rPr>
          <w:rFonts w:ascii="Times New Roman" w:hAnsi="Times New Roman"/>
          <w:color w:val="000000"/>
          <w:sz w:val="24"/>
          <w:szCs w:val="24"/>
        </w:rPr>
      </w:pPr>
      <w:r w:rsidRPr="00CA1E0C">
        <w:rPr>
          <w:rFonts w:ascii="Times New Roman" w:hAnsi="Times New Roman"/>
          <w:sz w:val="24"/>
          <w:szCs w:val="24"/>
        </w:rPr>
        <w:t xml:space="preserve">A Helyi Esélyegyenlőségi Programban foglaltak végrehajtásának ellenőrzése érdekében </w:t>
      </w:r>
      <w:r w:rsidRPr="00CA1E0C">
        <w:rPr>
          <w:rFonts w:ascii="Times New Roman" w:hAnsi="Times New Roman"/>
          <w:color w:val="000000"/>
          <w:sz w:val="24"/>
          <w:szCs w:val="24"/>
        </w:rPr>
        <w:t xml:space="preserve">HEP Fórumot hozunk létre. </w:t>
      </w:r>
    </w:p>
    <w:p w:rsidR="007B3D57" w:rsidRPr="00CA1E0C" w:rsidRDefault="007B3D57" w:rsidP="0092375F">
      <w:pPr>
        <w:pStyle w:val="NoSpacing"/>
        <w:jc w:val="both"/>
        <w:rPr>
          <w:rFonts w:ascii="Times New Roman" w:hAnsi="Times New Roman"/>
          <w:color w:val="000000"/>
          <w:sz w:val="24"/>
          <w:szCs w:val="24"/>
        </w:rPr>
      </w:pPr>
    </w:p>
    <w:p w:rsidR="007B3D57" w:rsidRPr="00CE05B7" w:rsidRDefault="007B3D57" w:rsidP="0092375F">
      <w:pPr>
        <w:pStyle w:val="NoSpacing"/>
        <w:jc w:val="both"/>
        <w:rPr>
          <w:rFonts w:ascii="Times New Roman" w:hAnsi="Times New Roman"/>
          <w:color w:val="000000"/>
          <w:sz w:val="24"/>
          <w:szCs w:val="24"/>
        </w:rPr>
      </w:pPr>
      <w:r w:rsidRPr="00CA1E0C">
        <w:rPr>
          <w:rFonts w:ascii="Times New Roman" w:hAnsi="Times New Roman"/>
          <w:color w:val="000000"/>
          <w:sz w:val="24"/>
          <w:szCs w:val="24"/>
        </w:rPr>
        <w:t>A HEP Fórum feladatai:</w:t>
      </w:r>
    </w:p>
    <w:p w:rsidR="007B3D57" w:rsidRPr="00CA1E0C" w:rsidRDefault="007B3D57" w:rsidP="00AA7A94">
      <w:pPr>
        <w:pStyle w:val="NoSpacing"/>
        <w:numPr>
          <w:ilvl w:val="1"/>
          <w:numId w:val="8"/>
        </w:numPr>
        <w:jc w:val="both"/>
        <w:rPr>
          <w:rFonts w:ascii="Times New Roman" w:hAnsi="Times New Roman"/>
          <w:color w:val="000000"/>
          <w:sz w:val="24"/>
          <w:szCs w:val="24"/>
        </w:rPr>
      </w:pPr>
      <w:r w:rsidRPr="00CA1E0C">
        <w:rPr>
          <w:rFonts w:ascii="Times New Roman" w:hAnsi="Times New Roman"/>
          <w:color w:val="000000"/>
          <w:sz w:val="24"/>
          <w:szCs w:val="24"/>
        </w:rPr>
        <w:t>az HEP IT megvalósulásának figyelemmel kísérése, a kötelezettségek teljesítésének nyomon követése, dokumentálása, és mindezekről a település képviselő-testületének rendszeres tájékoztatása,</w:t>
      </w:r>
    </w:p>
    <w:p w:rsidR="007B3D57" w:rsidRPr="00CA1E0C" w:rsidRDefault="007B3D57" w:rsidP="00AA7A94">
      <w:pPr>
        <w:pStyle w:val="NoSpacing"/>
        <w:numPr>
          <w:ilvl w:val="1"/>
          <w:numId w:val="8"/>
        </w:numPr>
        <w:jc w:val="both"/>
        <w:rPr>
          <w:rFonts w:ascii="Times New Roman" w:hAnsi="Times New Roman"/>
          <w:color w:val="000000"/>
          <w:sz w:val="24"/>
          <w:szCs w:val="24"/>
        </w:rPr>
      </w:pPr>
      <w:r w:rsidRPr="00CA1E0C">
        <w:rPr>
          <w:rFonts w:ascii="Times New Roman" w:hAnsi="Times New Roman"/>
          <w:color w:val="000000"/>
          <w:sz w:val="24"/>
          <w:szCs w:val="24"/>
        </w:rPr>
        <w:t>annak figyelemmel kísérése, hogy a megelőző időszakban végrehajtott intézkedések elősegítették-e a kitűzött célok megvalósulását, és az ezen tapasztalatok alapján esetleges új beavatkozások meghatározása</w:t>
      </w:r>
    </w:p>
    <w:p w:rsidR="007B3D57" w:rsidRPr="00CA1E0C" w:rsidRDefault="007B3D57" w:rsidP="00AA7A94">
      <w:pPr>
        <w:pStyle w:val="NoSpacing"/>
        <w:numPr>
          <w:ilvl w:val="1"/>
          <w:numId w:val="8"/>
        </w:numPr>
        <w:jc w:val="both"/>
        <w:rPr>
          <w:rFonts w:ascii="Times New Roman" w:hAnsi="Times New Roman"/>
          <w:color w:val="000000"/>
          <w:sz w:val="24"/>
          <w:szCs w:val="24"/>
        </w:rPr>
      </w:pPr>
      <w:r w:rsidRPr="00CA1E0C">
        <w:rPr>
          <w:rFonts w:ascii="Times New Roman" w:hAnsi="Times New Roman"/>
          <w:color w:val="000000"/>
          <w:sz w:val="24"/>
          <w:szCs w:val="24"/>
        </w:rPr>
        <w:t xml:space="preserve">a HEP IT-ben lefektetett célok megvalósulásához szükséges beavatkozások évenkénti felülvizsgálata, a HEP IT aktualizálása, </w:t>
      </w:r>
    </w:p>
    <w:p w:rsidR="007B3D57" w:rsidRPr="00CA1E0C" w:rsidRDefault="007B3D57" w:rsidP="00AA7A94">
      <w:pPr>
        <w:pStyle w:val="NoSpacing"/>
        <w:numPr>
          <w:ilvl w:val="1"/>
          <w:numId w:val="8"/>
        </w:numPr>
        <w:jc w:val="both"/>
        <w:rPr>
          <w:rFonts w:ascii="Times New Roman" w:hAnsi="Times New Roman"/>
          <w:color w:val="000000"/>
          <w:sz w:val="24"/>
          <w:szCs w:val="24"/>
        </w:rPr>
      </w:pPr>
      <w:r w:rsidRPr="00CA1E0C">
        <w:rPr>
          <w:rFonts w:ascii="Times New Roman" w:hAnsi="Times New Roman"/>
          <w:color w:val="000000"/>
          <w:sz w:val="24"/>
          <w:szCs w:val="24"/>
        </w:rPr>
        <w:t>az esetleges változások beépítése a HEP IT-be, a módosított HEP IT előkészítése képviselő-testületi döntésre</w:t>
      </w:r>
    </w:p>
    <w:p w:rsidR="007B3D57" w:rsidRPr="00CA1E0C" w:rsidRDefault="007B3D57" w:rsidP="00AA7A94">
      <w:pPr>
        <w:pStyle w:val="NoSpacing"/>
        <w:numPr>
          <w:ilvl w:val="1"/>
          <w:numId w:val="8"/>
        </w:numPr>
        <w:jc w:val="both"/>
        <w:rPr>
          <w:rFonts w:ascii="Times New Roman" w:hAnsi="Times New Roman"/>
          <w:color w:val="000000"/>
          <w:sz w:val="24"/>
          <w:szCs w:val="24"/>
        </w:rPr>
      </w:pPr>
      <w:r w:rsidRPr="00CA1E0C">
        <w:rPr>
          <w:rFonts w:ascii="Times New Roman" w:hAnsi="Times New Roman"/>
          <w:color w:val="000000"/>
          <w:sz w:val="24"/>
          <w:szCs w:val="24"/>
        </w:rPr>
        <w:t>az esélyegyenlőséggel összefüggő problémák megvitatása</w:t>
      </w:r>
    </w:p>
    <w:p w:rsidR="007B3D57" w:rsidRPr="00CA1E0C" w:rsidRDefault="007B3D57" w:rsidP="00CE05B7">
      <w:pPr>
        <w:pStyle w:val="NoSpacing"/>
        <w:numPr>
          <w:ilvl w:val="1"/>
          <w:numId w:val="8"/>
        </w:numPr>
        <w:jc w:val="both"/>
        <w:rPr>
          <w:rFonts w:ascii="Times New Roman" w:hAnsi="Times New Roman"/>
          <w:color w:val="000000"/>
          <w:sz w:val="24"/>
          <w:szCs w:val="24"/>
        </w:rPr>
      </w:pPr>
      <w:r w:rsidRPr="00CA1E0C">
        <w:rPr>
          <w:rFonts w:ascii="Times New Roman" w:hAnsi="Times New Roman"/>
          <w:color w:val="000000"/>
          <w:sz w:val="24"/>
          <w:szCs w:val="24"/>
        </w:rPr>
        <w:t>a HEP IT és az elért eredmények nyilvánosság elé tárása, kommunikálása</w:t>
      </w:r>
    </w:p>
    <w:p w:rsidR="007B3D57" w:rsidRPr="00CA1E0C" w:rsidRDefault="007B3D57" w:rsidP="00CD5A86">
      <w:pPr>
        <w:rPr>
          <w:szCs w:val="22"/>
        </w:rPr>
      </w:pPr>
    </w:p>
    <w:p w:rsidR="007B3D57" w:rsidRPr="001C1719" w:rsidRDefault="007B3D57" w:rsidP="001C1719">
      <w:pPr>
        <w:jc w:val="both"/>
        <w:rPr>
          <w:szCs w:val="22"/>
        </w:rPr>
      </w:pPr>
      <w:r w:rsidRPr="00CA1E0C">
        <w:t>Az esélyegyenlőség fókuszban lévő célcsoportjaihoz és/vagy kiemelt problématerületekhez kapcsolódóan a terület aktorainak részvételével tematikus munkacsoportot alakítunk az adott területen kitűzött célok megvalósítása érdekében. A munkacsoport szakemberei egyben tagjai az Esélyegyenlőségi Fórumnak (továbbiakban: Fórum) is, a Fórum rendszeresen (minimum évente) beszámol a munkájáról a település önkormányzatának. A Fórum – az önkormányzat képviselőjének irányítá</w:t>
      </w:r>
      <w:r>
        <w:t>sával – éves munkatervet készí</w:t>
      </w:r>
    </w:p>
    <w:p w:rsidR="007B3D57" w:rsidRPr="00CA1E0C" w:rsidRDefault="007B3D57" w:rsidP="0092375F">
      <w:pPr>
        <w:pStyle w:val="NoSpacing"/>
        <w:jc w:val="both"/>
        <w:rPr>
          <w:rFonts w:ascii="Times New Roman" w:hAnsi="Times New Roman"/>
        </w:rPr>
      </w:pPr>
    </w:p>
    <w:p w:rsidR="007B3D57" w:rsidRPr="00CA1E0C" w:rsidRDefault="007B3D57" w:rsidP="0092375F">
      <w:pPr>
        <w:pStyle w:val="NoSpacing"/>
        <w:jc w:val="both"/>
        <w:rPr>
          <w:rFonts w:ascii="Times New Roman" w:hAnsi="Times New Roman"/>
        </w:rPr>
      </w:pPr>
      <w:r w:rsidRPr="007643F6">
        <w:rPr>
          <w:rFonts w:ascii="Times New Roman" w:hAnsi="Times New Roman"/>
          <w:noProof/>
        </w:rPr>
        <w:pict>
          <v:shape id="Diagram 2" o:spid="_x0000_i1026" type="#_x0000_t75" style="width:459pt;height:437.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">
            <v:imagedata r:id="rId8" o:title="" cropleft="-353f" cropright="-316f"/>
            <o:lock v:ext="edit" aspectratio="f"/>
          </v:shape>
        </w:pict>
      </w:r>
    </w:p>
    <w:p w:rsidR="007B3D57" w:rsidRDefault="007B3D57" w:rsidP="0092375F">
      <w:pPr>
        <w:pStyle w:val="NoSpacing"/>
        <w:jc w:val="both"/>
        <w:rPr>
          <w:rFonts w:ascii="Times New Roman" w:hAnsi="Times New Roman"/>
          <w:color w:val="000000"/>
        </w:rPr>
      </w:pPr>
    </w:p>
    <w:p w:rsidR="007B3D57" w:rsidRDefault="007B3D57" w:rsidP="0092375F">
      <w:pPr>
        <w:pStyle w:val="NoSpacing"/>
        <w:jc w:val="both"/>
        <w:rPr>
          <w:rFonts w:ascii="Times New Roman" w:hAnsi="Times New Roman"/>
          <w:color w:val="000000"/>
        </w:rPr>
      </w:pPr>
    </w:p>
    <w:p w:rsidR="007B3D57" w:rsidRDefault="007B3D57" w:rsidP="0092375F">
      <w:pPr>
        <w:pStyle w:val="NoSpacing"/>
        <w:jc w:val="both"/>
        <w:rPr>
          <w:rFonts w:ascii="Times New Roman" w:hAnsi="Times New Roman"/>
          <w:color w:val="000000"/>
        </w:rPr>
      </w:pPr>
    </w:p>
    <w:p w:rsidR="007B3D57" w:rsidRPr="00CA1E0C" w:rsidRDefault="007B3D57" w:rsidP="0034564A">
      <w:pPr>
        <w:pStyle w:val="NoSpacing"/>
        <w:jc w:val="both"/>
        <w:rPr>
          <w:rFonts w:ascii="Times New Roman" w:hAnsi="Times New Roman"/>
          <w:b/>
          <w:color w:val="000000"/>
          <w:sz w:val="24"/>
          <w:szCs w:val="24"/>
        </w:rPr>
      </w:pPr>
      <w:r w:rsidRPr="00CA1E0C">
        <w:rPr>
          <w:rFonts w:ascii="Times New Roman" w:hAnsi="Times New Roman"/>
          <w:b/>
          <w:color w:val="000000"/>
          <w:sz w:val="24"/>
          <w:szCs w:val="24"/>
          <w:u w:val="single"/>
        </w:rPr>
        <w:t>A Fórum működése</w:t>
      </w:r>
    </w:p>
    <w:p w:rsidR="007B3D57" w:rsidRPr="00CA1E0C" w:rsidRDefault="007B3D57" w:rsidP="0034564A">
      <w:pPr>
        <w:pStyle w:val="NoSpacing"/>
        <w:jc w:val="both"/>
        <w:rPr>
          <w:rFonts w:ascii="Times New Roman" w:hAnsi="Times New Roman"/>
          <w:color w:val="000000"/>
          <w:sz w:val="24"/>
          <w:szCs w:val="24"/>
        </w:rPr>
      </w:pPr>
    </w:p>
    <w:p w:rsidR="007B3D57" w:rsidRPr="00CA1E0C" w:rsidRDefault="007B3D57" w:rsidP="0034564A">
      <w:pPr>
        <w:pStyle w:val="NoSpacing"/>
        <w:jc w:val="both"/>
        <w:rPr>
          <w:rFonts w:ascii="Times New Roman" w:hAnsi="Times New Roman"/>
          <w:sz w:val="24"/>
          <w:szCs w:val="24"/>
        </w:rPr>
      </w:pPr>
      <w:r w:rsidRPr="00CA1E0C">
        <w:rPr>
          <w:rFonts w:ascii="Times New Roman" w:hAnsi="Times New Roman"/>
          <w:color w:val="000000"/>
          <w:sz w:val="24"/>
          <w:szCs w:val="24"/>
        </w:rPr>
        <w:t>A Fórum legalább évente, de szükség esetén ennél gyakrabban ülésezik.</w:t>
      </w:r>
      <w:r w:rsidRPr="00CA1E0C">
        <w:rPr>
          <w:rFonts w:ascii="Times New Roman" w:hAnsi="Times New Roman"/>
          <w:sz w:val="24"/>
          <w:szCs w:val="24"/>
        </w:rPr>
        <w:t xml:space="preserve"> </w:t>
      </w:r>
      <w:r w:rsidRPr="00CA1E0C">
        <w:rPr>
          <w:rFonts w:ascii="Times New Roman" w:hAnsi="Times New Roman"/>
          <w:color w:val="000000"/>
          <w:sz w:val="24"/>
          <w:szCs w:val="24"/>
        </w:rPr>
        <w:t>A Fórum működését megfelelően dokumentálja, üléseiről jegyzőkönyv készül.</w:t>
      </w:r>
    </w:p>
    <w:p w:rsidR="007B3D57" w:rsidRPr="00CA1E0C" w:rsidRDefault="007B3D57" w:rsidP="0034564A">
      <w:pPr>
        <w:pStyle w:val="NoSpacing"/>
        <w:jc w:val="both"/>
        <w:rPr>
          <w:rFonts w:ascii="Times New Roman" w:hAnsi="Times New Roman"/>
          <w:sz w:val="24"/>
          <w:szCs w:val="24"/>
        </w:rPr>
      </w:pPr>
      <w:r w:rsidRPr="00CA1E0C">
        <w:rPr>
          <w:rFonts w:ascii="Times New Roman" w:hAnsi="Times New Roman"/>
          <w:color w:val="000000"/>
          <w:sz w:val="24"/>
          <w:szCs w:val="24"/>
        </w:rPr>
        <w:t>A Fórum javaslatot tesz az HEP IT megvalósulásáról készített beszámoló elfogadására, vagy átdolgoztatására</w:t>
      </w:r>
      <w:r w:rsidRPr="00CA1E0C">
        <w:rPr>
          <w:rFonts w:ascii="Times New Roman" w:hAnsi="Times New Roman"/>
          <w:sz w:val="24"/>
          <w:szCs w:val="24"/>
        </w:rPr>
        <w:t>, valamint szükség szerinti módosítására.</w:t>
      </w:r>
    </w:p>
    <w:p w:rsidR="007B3D57" w:rsidRPr="00CA1E0C" w:rsidRDefault="007B3D57" w:rsidP="0034564A">
      <w:pPr>
        <w:pStyle w:val="NoSpacing"/>
        <w:jc w:val="both"/>
        <w:rPr>
          <w:rFonts w:ascii="Times New Roman" w:hAnsi="Times New Roman"/>
          <w:color w:val="000000"/>
          <w:sz w:val="24"/>
          <w:szCs w:val="24"/>
        </w:rPr>
      </w:pPr>
      <w:r w:rsidRPr="00CA1E0C">
        <w:rPr>
          <w:rFonts w:ascii="Times New Roman" w:hAnsi="Times New Roman"/>
          <w:color w:val="000000"/>
          <w:sz w:val="24"/>
          <w:szCs w:val="24"/>
        </w:rPr>
        <w:t>A Fórum egy-egy beavatkozási terület végrehajtására felelőst jelölhet ki tagjai közül, illetve – szükség esetén – egy adott célcsoportra vonatkozóan külön munkacsoportot hozhat létre.</w:t>
      </w:r>
    </w:p>
    <w:p w:rsidR="007B3D57" w:rsidRPr="00CA1E0C" w:rsidRDefault="007B3D57" w:rsidP="0092375F">
      <w:pPr>
        <w:pStyle w:val="Heading4"/>
        <w:rPr>
          <w:rFonts w:ascii="Times New Roman" w:hAnsi="Times New Roman"/>
          <w:i w:val="0"/>
          <w:color w:val="000000"/>
          <w:szCs w:val="22"/>
          <w:u w:val="single"/>
        </w:rPr>
      </w:pPr>
      <w:r w:rsidRPr="00CA1E0C">
        <w:rPr>
          <w:rFonts w:ascii="Times New Roman" w:hAnsi="Times New Roman"/>
          <w:i w:val="0"/>
          <w:color w:val="000000"/>
          <w:szCs w:val="22"/>
          <w:u w:val="single"/>
        </w:rPr>
        <w:t>Monitoring és visszacsatolás</w:t>
      </w:r>
    </w:p>
    <w:p w:rsidR="007B3D57" w:rsidRPr="00CA1E0C" w:rsidRDefault="007B3D57" w:rsidP="0092375F">
      <w:pPr>
        <w:rPr>
          <w:szCs w:val="22"/>
        </w:rPr>
      </w:pPr>
    </w:p>
    <w:p w:rsidR="007B3D57" w:rsidRPr="00CA1E0C" w:rsidRDefault="007B3D57" w:rsidP="009665DB">
      <w:pPr>
        <w:jc w:val="both"/>
        <w:rPr>
          <w:szCs w:val="22"/>
        </w:rPr>
      </w:pPr>
      <w:r w:rsidRPr="00CA1E0C">
        <w:rPr>
          <w:szCs w:val="22"/>
        </w:rPr>
        <w:t>A Helyi Esélyegyenlőségi Program (HEP) megvalósulását, végrehajtását a Fórum ellenőrzi, és javaslatot készít a HEP szükség szerinti aktualizálására az egyes beavatkozási területek felelőseinek, illetve a szükség szerint létrehozott munkacsoport beszámolóinak alapján.</w:t>
      </w:r>
    </w:p>
    <w:p w:rsidR="007B3D57" w:rsidRPr="00CA1E0C" w:rsidRDefault="007B3D57" w:rsidP="0092375F">
      <w:pPr>
        <w:pStyle w:val="Heading4"/>
        <w:rPr>
          <w:rFonts w:ascii="Times New Roman" w:hAnsi="Times New Roman"/>
          <w:i w:val="0"/>
          <w:color w:val="auto"/>
          <w:szCs w:val="22"/>
          <w:u w:val="single"/>
        </w:rPr>
      </w:pPr>
      <w:r w:rsidRPr="00CA1E0C">
        <w:rPr>
          <w:rFonts w:ascii="Times New Roman" w:hAnsi="Times New Roman"/>
          <w:i w:val="0"/>
          <w:color w:val="auto"/>
          <w:szCs w:val="22"/>
          <w:u w:val="single"/>
        </w:rPr>
        <w:t>Nyilvánosság</w:t>
      </w:r>
    </w:p>
    <w:p w:rsidR="007B3D57" w:rsidRPr="00CA1E0C" w:rsidRDefault="007B3D57" w:rsidP="0092375F"/>
    <w:p w:rsidR="007B3D57" w:rsidRPr="00CA1E0C" w:rsidRDefault="007B3D57" w:rsidP="00DD32B0">
      <w:pPr>
        <w:jc w:val="both"/>
        <w:rPr>
          <w:szCs w:val="22"/>
        </w:rPr>
      </w:pPr>
      <w:r w:rsidRPr="00CA1E0C">
        <w:rPr>
          <w:szCs w:val="22"/>
        </w:rPr>
        <w:t xml:space="preserve">A program elfogadását megelőzően, a véleménynyilvánítás lehetőségének biztosítása érdekében az érdekelt civil szervezetek képviselőnek, illetve az önkormányzat képviselőjének közreműködésével fórumot hívtunk össze. </w:t>
      </w:r>
    </w:p>
    <w:p w:rsidR="007B3D57" w:rsidRPr="00CA1E0C" w:rsidRDefault="007B3D57" w:rsidP="00DD32B0">
      <w:pPr>
        <w:pStyle w:val="NoSpacing"/>
        <w:jc w:val="both"/>
        <w:rPr>
          <w:rFonts w:ascii="Times New Roman" w:hAnsi="Times New Roman"/>
        </w:rPr>
      </w:pPr>
    </w:p>
    <w:p w:rsidR="007B3D57" w:rsidRPr="00CA1E0C" w:rsidRDefault="007B3D57" w:rsidP="00DD32B0">
      <w:pPr>
        <w:pStyle w:val="NoSpacing"/>
        <w:jc w:val="both"/>
        <w:rPr>
          <w:rFonts w:ascii="Times New Roman" w:hAnsi="Times New Roman"/>
          <w:sz w:val="24"/>
          <w:szCs w:val="24"/>
        </w:rPr>
      </w:pPr>
      <w:r w:rsidRPr="00CA1E0C">
        <w:rPr>
          <w:rFonts w:ascii="Times New Roman" w:hAnsi="Times New Roman"/>
          <w:sz w:val="24"/>
          <w:szCs w:val="24"/>
        </w:rPr>
        <w:t xml:space="preserve">A véleményformálás lehetőségét biztosítja az Helyi Esélyegyenlőségi Program nyilvánosságra hozatala is, valamint a megvalósítás folyamatát koordináló Fórumnak a HEP elfogadását követő mihamarabbi összehívása. </w:t>
      </w:r>
    </w:p>
    <w:p w:rsidR="007B3D57" w:rsidRPr="00CA1E0C" w:rsidRDefault="007B3D57" w:rsidP="00DD32B0">
      <w:pPr>
        <w:jc w:val="both"/>
        <w:rPr>
          <w:szCs w:val="22"/>
        </w:rPr>
      </w:pPr>
    </w:p>
    <w:p w:rsidR="007B3D57" w:rsidRPr="00CA1E0C" w:rsidRDefault="007B3D57" w:rsidP="00DD32B0">
      <w:pPr>
        <w:jc w:val="both"/>
        <w:rPr>
          <w:szCs w:val="22"/>
        </w:rPr>
      </w:pPr>
      <w:r w:rsidRPr="00CA1E0C">
        <w:rPr>
          <w:szCs w:val="22"/>
        </w:rPr>
        <w:t>A nyilvánosság folyamatos biztosítására legalább évente tájékoztatjuk a program megvalósításában elért eredményekről, a monitoring eredményeiről a település döntéshozóit, tisztségviselőit, az intézményeket és az együttműködő szakmai és társadalmi partnerek képviselőit.</w:t>
      </w:r>
    </w:p>
    <w:p w:rsidR="007B3D57" w:rsidRPr="00CA1E0C" w:rsidRDefault="007B3D57" w:rsidP="00DD32B0">
      <w:pPr>
        <w:jc w:val="both"/>
        <w:rPr>
          <w:szCs w:val="22"/>
        </w:rPr>
      </w:pPr>
    </w:p>
    <w:p w:rsidR="007B3D57" w:rsidRPr="00CA1E0C" w:rsidRDefault="007B3D57" w:rsidP="00DD32B0">
      <w:pPr>
        <w:jc w:val="both"/>
        <w:rPr>
          <w:szCs w:val="22"/>
        </w:rPr>
      </w:pPr>
      <w:r w:rsidRPr="00CA1E0C">
        <w:rPr>
          <w:szCs w:val="22"/>
        </w:rPr>
        <w:t>A Fórum által végzett éves monitoring vizsgálatok eredményeit nyilvánosságra hozzuk a személyes adatok védelmének biztosítása mellett. A nyilvánosság biztosítására az önkormányzat honlapja, a helyi média áll rendelkezésre. Az eredményekre felhívjuk a figyelmet az önkormányzat és intézményeinek különböző rendezvényein, beépítjük kiadványainkba, a tolerancia, a befogadás, a hátrányos helyzetűek támogatásának fontosságát igyekszünk megértetni a lakossággal, a támogató szakmai és társadalmi környezet kialakítása érdekében.</w:t>
      </w:r>
    </w:p>
    <w:p w:rsidR="007B3D57" w:rsidRPr="00CA1E0C" w:rsidRDefault="007B3D57" w:rsidP="00DD32B0">
      <w:pPr>
        <w:pStyle w:val="NoSpacing"/>
        <w:jc w:val="both"/>
        <w:rPr>
          <w:rFonts w:ascii="Times New Roman" w:hAnsi="Times New Roman"/>
        </w:rPr>
      </w:pPr>
    </w:p>
    <w:p w:rsidR="007B3D57" w:rsidRPr="00CA1E0C" w:rsidRDefault="007B3D57" w:rsidP="00DD32B0">
      <w:pPr>
        <w:pStyle w:val="NoSpacing"/>
        <w:jc w:val="both"/>
        <w:rPr>
          <w:rFonts w:ascii="Times New Roman" w:hAnsi="Times New Roman"/>
          <w:b/>
          <w:sz w:val="24"/>
          <w:szCs w:val="24"/>
          <w:u w:val="single"/>
        </w:rPr>
      </w:pPr>
      <w:r w:rsidRPr="00CA1E0C">
        <w:rPr>
          <w:rFonts w:ascii="Times New Roman" w:hAnsi="Times New Roman"/>
          <w:b/>
          <w:sz w:val="24"/>
          <w:szCs w:val="24"/>
          <w:u w:val="single"/>
        </w:rPr>
        <w:t>Kötelezettségek és felelősség</w:t>
      </w:r>
    </w:p>
    <w:p w:rsidR="007B3D57" w:rsidRPr="00CA1E0C" w:rsidRDefault="007B3D57" w:rsidP="00DD32B0">
      <w:pPr>
        <w:pStyle w:val="NoSpacing"/>
        <w:jc w:val="both"/>
        <w:rPr>
          <w:rFonts w:ascii="Times New Roman" w:hAnsi="Times New Roman"/>
          <w:sz w:val="24"/>
          <w:szCs w:val="24"/>
        </w:rPr>
      </w:pPr>
    </w:p>
    <w:p w:rsidR="007B3D57" w:rsidRPr="00CA1E0C" w:rsidRDefault="007B3D57" w:rsidP="00DD32B0">
      <w:pPr>
        <w:pStyle w:val="NoSpacing"/>
        <w:jc w:val="both"/>
        <w:rPr>
          <w:rFonts w:ascii="Times New Roman" w:hAnsi="Times New Roman"/>
          <w:sz w:val="24"/>
          <w:szCs w:val="24"/>
        </w:rPr>
      </w:pPr>
      <w:r w:rsidRPr="00CA1E0C">
        <w:rPr>
          <w:rFonts w:ascii="Times New Roman" w:hAnsi="Times New Roman"/>
          <w:sz w:val="24"/>
          <w:szCs w:val="24"/>
        </w:rPr>
        <w:t>Az esélyegyenlőséggel összefüggő feladatokért az alábbi személyek/csoportok felelősek:</w:t>
      </w:r>
    </w:p>
    <w:p w:rsidR="007B3D57" w:rsidRDefault="007B3D57" w:rsidP="00DD32B0">
      <w:pPr>
        <w:pStyle w:val="NoSpacing"/>
        <w:jc w:val="both"/>
        <w:rPr>
          <w:rFonts w:ascii="Times New Roman" w:hAnsi="Times New Roman"/>
          <w:sz w:val="24"/>
          <w:szCs w:val="24"/>
        </w:rPr>
      </w:pPr>
    </w:p>
    <w:p w:rsidR="007B3D57" w:rsidRDefault="007B3D57" w:rsidP="00DD32B0">
      <w:pPr>
        <w:pStyle w:val="NoSpacing"/>
        <w:jc w:val="both"/>
        <w:rPr>
          <w:rFonts w:ascii="Times New Roman" w:hAnsi="Times New Roman"/>
          <w:sz w:val="24"/>
          <w:szCs w:val="24"/>
        </w:rPr>
      </w:pPr>
    </w:p>
    <w:p w:rsidR="007B3D57" w:rsidRPr="00CA1E0C" w:rsidRDefault="007B3D57" w:rsidP="00DD32B0">
      <w:pPr>
        <w:pStyle w:val="NoSpacing"/>
        <w:jc w:val="both"/>
        <w:rPr>
          <w:rFonts w:ascii="Times New Roman" w:hAnsi="Times New Roman"/>
          <w:sz w:val="24"/>
          <w:szCs w:val="24"/>
        </w:rPr>
      </w:pPr>
      <w:r w:rsidRPr="00CA1E0C">
        <w:rPr>
          <w:rFonts w:ascii="Times New Roman" w:hAnsi="Times New Roman"/>
          <w:sz w:val="24"/>
          <w:szCs w:val="24"/>
        </w:rPr>
        <w:t xml:space="preserve">A Helyi Esélyegyenlőségi Program végrehajtásáért az önkormányzat részéről a polgármester és a jegyző, illetve az általuk megbízott személy felel: </w:t>
      </w:r>
    </w:p>
    <w:p w:rsidR="007B3D57" w:rsidRPr="00CA1E0C" w:rsidRDefault="007B3D57" w:rsidP="00302EF9">
      <w:pPr>
        <w:pStyle w:val="NoSpacing"/>
        <w:numPr>
          <w:ilvl w:val="0"/>
          <w:numId w:val="6"/>
        </w:numPr>
        <w:jc w:val="both"/>
        <w:rPr>
          <w:rFonts w:ascii="Times New Roman" w:hAnsi="Times New Roman"/>
          <w:sz w:val="24"/>
          <w:szCs w:val="24"/>
        </w:rPr>
      </w:pPr>
      <w:r w:rsidRPr="00CA1E0C">
        <w:rPr>
          <w:rFonts w:ascii="Times New Roman" w:hAnsi="Times New Roman"/>
          <w:sz w:val="24"/>
          <w:szCs w:val="24"/>
        </w:rPr>
        <w:t>Az ő feladata és felelőssége a Fórum létrejöttének szervezése, működésének sokoldalú támogatása, az önkormányzat és a Fórum közötti kapcsolat biztosítása.</w:t>
      </w:r>
    </w:p>
    <w:p w:rsidR="007B3D57" w:rsidRPr="00CA1E0C" w:rsidRDefault="007B3D57" w:rsidP="00302EF9">
      <w:pPr>
        <w:pStyle w:val="NoSpacing"/>
        <w:numPr>
          <w:ilvl w:val="0"/>
          <w:numId w:val="6"/>
        </w:numPr>
        <w:jc w:val="both"/>
        <w:rPr>
          <w:rFonts w:ascii="Times New Roman" w:hAnsi="Times New Roman"/>
          <w:sz w:val="24"/>
          <w:szCs w:val="24"/>
        </w:rPr>
      </w:pPr>
      <w:r w:rsidRPr="00CA1E0C">
        <w:rPr>
          <w:rFonts w:ascii="Times New Roman" w:hAnsi="Times New Roman"/>
          <w:sz w:val="24"/>
          <w:szCs w:val="24"/>
        </w:rPr>
        <w:t>Folyamatosan együttműködik a Fórum vezetőjével.</w:t>
      </w:r>
    </w:p>
    <w:p w:rsidR="007B3D57" w:rsidRPr="00CA1E0C" w:rsidRDefault="007B3D57" w:rsidP="00302EF9">
      <w:pPr>
        <w:pStyle w:val="NoSpacing"/>
        <w:numPr>
          <w:ilvl w:val="0"/>
          <w:numId w:val="6"/>
        </w:numPr>
        <w:jc w:val="both"/>
        <w:rPr>
          <w:rFonts w:ascii="Times New Roman" w:hAnsi="Times New Roman"/>
          <w:sz w:val="24"/>
          <w:szCs w:val="24"/>
        </w:rPr>
      </w:pPr>
      <w:r w:rsidRPr="00CA1E0C">
        <w:rPr>
          <w:rFonts w:ascii="Times New Roman" w:hAnsi="Times New Roman"/>
          <w:sz w:val="24"/>
          <w:szCs w:val="24"/>
        </w:rPr>
        <w:t xml:space="preserve">Felelősségi körébe tartozó, az alábbiakban felsorolt tevékenységeit a Fórum vagy annak szükség szerint létrehozott munkacsoportja bevonásával és támogatásával végzi. </w:t>
      </w:r>
    </w:p>
    <w:p w:rsidR="007B3D57" w:rsidRDefault="007B3D57" w:rsidP="00302EF9">
      <w:pPr>
        <w:pStyle w:val="NoSpacing"/>
        <w:ind w:left="720"/>
        <w:jc w:val="both"/>
        <w:rPr>
          <w:rFonts w:ascii="Times New Roman" w:hAnsi="Times New Roman"/>
          <w:sz w:val="24"/>
          <w:szCs w:val="24"/>
        </w:rPr>
      </w:pPr>
    </w:p>
    <w:p w:rsidR="007B3D57" w:rsidRPr="00CA1E0C" w:rsidRDefault="007B3D57" w:rsidP="00302EF9">
      <w:pPr>
        <w:pStyle w:val="NoSpacing"/>
        <w:ind w:left="720"/>
        <w:jc w:val="both"/>
        <w:rPr>
          <w:rFonts w:ascii="Times New Roman" w:hAnsi="Times New Roman"/>
          <w:sz w:val="24"/>
          <w:szCs w:val="24"/>
        </w:rPr>
      </w:pPr>
      <w:r w:rsidRPr="00CA1E0C">
        <w:rPr>
          <w:rFonts w:ascii="Times New Roman" w:hAnsi="Times New Roman"/>
          <w:sz w:val="24"/>
          <w:szCs w:val="24"/>
        </w:rPr>
        <w:t>Így :</w:t>
      </w:r>
    </w:p>
    <w:p w:rsidR="007B3D57" w:rsidRPr="00CA1E0C" w:rsidRDefault="007B3D57" w:rsidP="00302EF9">
      <w:pPr>
        <w:pStyle w:val="NoSpacing"/>
        <w:numPr>
          <w:ilvl w:val="1"/>
          <w:numId w:val="7"/>
        </w:numPr>
        <w:jc w:val="both"/>
        <w:rPr>
          <w:rFonts w:ascii="Times New Roman" w:hAnsi="Times New Roman"/>
          <w:sz w:val="24"/>
          <w:szCs w:val="24"/>
        </w:rPr>
      </w:pPr>
      <w:r w:rsidRPr="00CA1E0C">
        <w:rPr>
          <w:rFonts w:ascii="Times New Roman" w:hAnsi="Times New Roman"/>
          <w:sz w:val="24"/>
          <w:szCs w:val="24"/>
        </w:rPr>
        <w:t xml:space="preserve">Felel azért, hogy a település minden lakója és az érintett szakmai és társadalmi partnerek számára elérhető legyen a Helyi Esélyegyenlőségi Program. </w:t>
      </w:r>
    </w:p>
    <w:p w:rsidR="007B3D57" w:rsidRPr="00CA1E0C" w:rsidRDefault="007B3D57" w:rsidP="00302EF9">
      <w:pPr>
        <w:pStyle w:val="NoSpacing"/>
        <w:numPr>
          <w:ilvl w:val="1"/>
          <w:numId w:val="7"/>
        </w:numPr>
        <w:jc w:val="both"/>
        <w:rPr>
          <w:rFonts w:ascii="Times New Roman" w:hAnsi="Times New Roman"/>
          <w:sz w:val="24"/>
          <w:szCs w:val="24"/>
        </w:rPr>
      </w:pPr>
      <w:r w:rsidRPr="00CA1E0C">
        <w:rPr>
          <w:rFonts w:ascii="Times New Roman" w:hAnsi="Times New Roman"/>
          <w:sz w:val="24"/>
          <w:szCs w:val="24"/>
        </w:rPr>
        <w:t xml:space="preserve">Figyelemmel kíséri azt, hogy az önkormányzat döntéshozói, tisztségviselői és intézményeinek dolgozói megismerik és követik a HEP-ben foglaltakat. </w:t>
      </w:r>
    </w:p>
    <w:p w:rsidR="007B3D57" w:rsidRPr="00CA1E0C" w:rsidRDefault="007B3D57" w:rsidP="00302EF9">
      <w:pPr>
        <w:pStyle w:val="NoSpacing"/>
        <w:numPr>
          <w:ilvl w:val="1"/>
          <w:numId w:val="7"/>
        </w:numPr>
        <w:jc w:val="both"/>
        <w:rPr>
          <w:rFonts w:ascii="Times New Roman" w:hAnsi="Times New Roman"/>
          <w:sz w:val="24"/>
          <w:szCs w:val="24"/>
        </w:rPr>
      </w:pPr>
      <w:r w:rsidRPr="00CA1E0C">
        <w:rPr>
          <w:rFonts w:ascii="Times New Roman" w:hAnsi="Times New Roman"/>
          <w:sz w:val="24"/>
          <w:szCs w:val="24"/>
        </w:rPr>
        <w:t xml:space="preserve">Támogatnia kell, hogy az önkormányzat, illetve intézményeinek vezetői minden ponton megkapják a szükséges felkészítést és segítséget a HEP végrehajtásához. </w:t>
      </w:r>
    </w:p>
    <w:p w:rsidR="007B3D57" w:rsidRPr="00CA1E0C" w:rsidRDefault="007B3D57" w:rsidP="00DD32B0">
      <w:pPr>
        <w:pStyle w:val="NoSpacing"/>
        <w:numPr>
          <w:ilvl w:val="1"/>
          <w:numId w:val="7"/>
        </w:numPr>
        <w:jc w:val="both"/>
        <w:rPr>
          <w:rFonts w:ascii="Times New Roman" w:hAnsi="Times New Roman"/>
          <w:sz w:val="24"/>
          <w:szCs w:val="24"/>
        </w:rPr>
      </w:pPr>
      <w:r w:rsidRPr="00CA1E0C">
        <w:rPr>
          <w:rFonts w:ascii="Times New Roman" w:hAnsi="Times New Roman"/>
          <w:sz w:val="24"/>
          <w:szCs w:val="24"/>
        </w:rPr>
        <w:t xml:space="preserve">Kötelessége az egyenlő bánásmód elvét sértő esetekben meg tennie a szükséges lépéseket, vizsgálatot kezdeményezni, és a jogsértés következményeinek elhárításáról intézkedni </w:t>
      </w:r>
    </w:p>
    <w:p w:rsidR="007B3D57" w:rsidRDefault="007B3D57" w:rsidP="00DD32B0">
      <w:pPr>
        <w:pStyle w:val="NoSpacing"/>
        <w:jc w:val="both"/>
        <w:rPr>
          <w:rFonts w:ascii="Times New Roman" w:hAnsi="Times New Roman"/>
          <w:sz w:val="24"/>
          <w:szCs w:val="24"/>
        </w:rPr>
      </w:pPr>
      <w:r w:rsidRPr="00CA1E0C">
        <w:rPr>
          <w:rFonts w:ascii="Times New Roman" w:hAnsi="Times New Roman"/>
          <w:sz w:val="24"/>
          <w:szCs w:val="24"/>
        </w:rPr>
        <w:t>A Fórum vezetőjének feladata és felelőssége:</w:t>
      </w:r>
    </w:p>
    <w:p w:rsidR="007B3D57" w:rsidRPr="00CA1E0C" w:rsidRDefault="007B3D57" w:rsidP="00DD32B0">
      <w:pPr>
        <w:pStyle w:val="NoSpacing"/>
        <w:jc w:val="both"/>
        <w:rPr>
          <w:rFonts w:ascii="Times New Roman" w:hAnsi="Times New Roman"/>
          <w:sz w:val="24"/>
          <w:szCs w:val="24"/>
        </w:rPr>
      </w:pPr>
    </w:p>
    <w:p w:rsidR="007B3D57" w:rsidRPr="00CA1E0C" w:rsidRDefault="007B3D57" w:rsidP="00DD32B0">
      <w:pPr>
        <w:pStyle w:val="NoSpacing"/>
        <w:numPr>
          <w:ilvl w:val="0"/>
          <w:numId w:val="5"/>
        </w:numPr>
        <w:jc w:val="both"/>
        <w:rPr>
          <w:rFonts w:ascii="Times New Roman" w:hAnsi="Times New Roman"/>
          <w:sz w:val="24"/>
          <w:szCs w:val="24"/>
        </w:rPr>
      </w:pPr>
      <w:r w:rsidRPr="00CA1E0C">
        <w:rPr>
          <w:rFonts w:ascii="Times New Roman" w:hAnsi="Times New Roman"/>
          <w:sz w:val="24"/>
          <w:szCs w:val="24"/>
        </w:rPr>
        <w:t xml:space="preserve">a HEP IT megvalósításának koordinálása (a HEP IT-ben érintett felek tevékenységének összehangolása, instruálása), </w:t>
      </w:r>
    </w:p>
    <w:p w:rsidR="007B3D57" w:rsidRPr="00CA1E0C" w:rsidRDefault="007B3D57" w:rsidP="00DD32B0">
      <w:pPr>
        <w:pStyle w:val="NoSpacing"/>
        <w:numPr>
          <w:ilvl w:val="0"/>
          <w:numId w:val="5"/>
        </w:numPr>
        <w:jc w:val="both"/>
        <w:rPr>
          <w:rFonts w:ascii="Times New Roman" w:hAnsi="Times New Roman"/>
          <w:sz w:val="24"/>
          <w:szCs w:val="24"/>
        </w:rPr>
      </w:pPr>
      <w:r w:rsidRPr="00CA1E0C">
        <w:rPr>
          <w:rFonts w:ascii="Times New Roman" w:hAnsi="Times New Roman"/>
          <w:sz w:val="24"/>
          <w:szCs w:val="24"/>
        </w:rPr>
        <w:t xml:space="preserve">a HEP IT végrehajtásának nyomon követése, </w:t>
      </w:r>
    </w:p>
    <w:p w:rsidR="007B3D57" w:rsidRPr="00CA1E0C" w:rsidRDefault="007B3D57" w:rsidP="00DD32B0">
      <w:pPr>
        <w:pStyle w:val="NoSpacing"/>
        <w:numPr>
          <w:ilvl w:val="0"/>
          <w:numId w:val="5"/>
        </w:numPr>
        <w:jc w:val="both"/>
        <w:rPr>
          <w:rFonts w:ascii="Times New Roman" w:hAnsi="Times New Roman"/>
          <w:sz w:val="24"/>
          <w:szCs w:val="24"/>
        </w:rPr>
      </w:pPr>
      <w:r w:rsidRPr="00CA1E0C">
        <w:rPr>
          <w:rFonts w:ascii="Times New Roman" w:hAnsi="Times New Roman"/>
          <w:sz w:val="24"/>
          <w:szCs w:val="24"/>
        </w:rPr>
        <w:t>az esélyegyenlőség sérülésére vonatkozó esetleges panaszok kivizsgálása az önkormányzat felelősével közösen</w:t>
      </w:r>
    </w:p>
    <w:p w:rsidR="007B3D57" w:rsidRPr="00CA1E0C" w:rsidRDefault="007B3D57" w:rsidP="001C1719">
      <w:pPr>
        <w:pStyle w:val="NoSpacing"/>
        <w:numPr>
          <w:ilvl w:val="0"/>
          <w:numId w:val="5"/>
        </w:numPr>
        <w:jc w:val="both"/>
        <w:rPr>
          <w:rFonts w:ascii="Times New Roman" w:hAnsi="Times New Roman"/>
          <w:sz w:val="24"/>
          <w:szCs w:val="24"/>
        </w:rPr>
      </w:pPr>
      <w:r w:rsidRPr="00CA1E0C">
        <w:rPr>
          <w:rFonts w:ascii="Times New Roman" w:hAnsi="Times New Roman"/>
          <w:sz w:val="24"/>
          <w:szCs w:val="24"/>
        </w:rPr>
        <w:t>a HEP Fórum összehívása és működtetése.</w:t>
      </w:r>
    </w:p>
    <w:p w:rsidR="007B3D57" w:rsidRPr="00CA1E0C" w:rsidRDefault="007B3D57" w:rsidP="00DD32B0">
      <w:pPr>
        <w:pStyle w:val="NoSpacing"/>
        <w:jc w:val="both"/>
        <w:rPr>
          <w:rFonts w:ascii="Times New Roman" w:hAnsi="Times New Roman"/>
          <w:sz w:val="24"/>
          <w:szCs w:val="24"/>
        </w:rPr>
      </w:pPr>
    </w:p>
    <w:p w:rsidR="007B3D57" w:rsidRPr="00CA1E0C" w:rsidRDefault="007B3D57" w:rsidP="00DD32B0">
      <w:pPr>
        <w:pStyle w:val="NoSpacing"/>
        <w:jc w:val="both"/>
        <w:rPr>
          <w:rFonts w:ascii="Times New Roman" w:hAnsi="Times New Roman"/>
          <w:sz w:val="24"/>
          <w:szCs w:val="24"/>
        </w:rPr>
      </w:pPr>
      <w:r w:rsidRPr="00CA1E0C">
        <w:rPr>
          <w:rFonts w:ascii="Times New Roman" w:hAnsi="Times New Roman"/>
          <w:sz w:val="24"/>
          <w:szCs w:val="24"/>
        </w:rPr>
        <w:t xml:space="preserve">A település vezetése, az önkormányzat tisztségviselői és a települési intézmények vezetői </w:t>
      </w:r>
    </w:p>
    <w:p w:rsidR="007B3D57" w:rsidRPr="00CA1E0C" w:rsidRDefault="007B3D57" w:rsidP="00DD32B0">
      <w:pPr>
        <w:pStyle w:val="NoSpacing"/>
        <w:numPr>
          <w:ilvl w:val="0"/>
          <w:numId w:val="5"/>
        </w:numPr>
        <w:jc w:val="both"/>
        <w:rPr>
          <w:rFonts w:ascii="Times New Roman" w:hAnsi="Times New Roman"/>
          <w:sz w:val="24"/>
          <w:szCs w:val="24"/>
        </w:rPr>
      </w:pPr>
      <w:r>
        <w:rPr>
          <w:rFonts w:ascii="Times New Roman" w:hAnsi="Times New Roman"/>
          <w:sz w:val="24"/>
          <w:szCs w:val="24"/>
        </w:rPr>
        <w:t>f</w:t>
      </w:r>
      <w:r w:rsidRPr="00CA1E0C">
        <w:rPr>
          <w:rFonts w:ascii="Times New Roman" w:hAnsi="Times New Roman"/>
          <w:sz w:val="24"/>
          <w:szCs w:val="24"/>
        </w:rPr>
        <w:t xml:space="preserve">elelősek azért, hogy ismerjék az egyenlő bánásmódra és esélyegyenlőségre vonatkozó jogi előírásokat, biztosítsák a diszkriminációmentes intézményi szolgáltatásokat, a befogadó és toleráns légkört, és megragadjanak minden alkalmat, hogy az esélyegyenlőséggel kapcsolatos ismereteiket bővítő képzésen, </w:t>
      </w:r>
      <w:r>
        <w:rPr>
          <w:rFonts w:ascii="Times New Roman" w:hAnsi="Times New Roman"/>
          <w:sz w:val="24"/>
          <w:szCs w:val="24"/>
        </w:rPr>
        <w:t>egyéb programon részt vegyenek,</w:t>
      </w:r>
    </w:p>
    <w:p w:rsidR="007B3D57" w:rsidRPr="00CA1E0C" w:rsidRDefault="007B3D57" w:rsidP="00DD32B0">
      <w:pPr>
        <w:pStyle w:val="NoSpacing"/>
        <w:numPr>
          <w:ilvl w:val="0"/>
          <w:numId w:val="5"/>
        </w:numPr>
        <w:jc w:val="both"/>
        <w:rPr>
          <w:rFonts w:ascii="Times New Roman" w:hAnsi="Times New Roman"/>
          <w:sz w:val="24"/>
          <w:szCs w:val="24"/>
        </w:rPr>
      </w:pPr>
      <w:r>
        <w:rPr>
          <w:rFonts w:ascii="Times New Roman" w:hAnsi="Times New Roman"/>
          <w:sz w:val="24"/>
          <w:szCs w:val="24"/>
        </w:rPr>
        <w:t>f</w:t>
      </w:r>
      <w:r w:rsidRPr="00CA1E0C">
        <w:rPr>
          <w:rFonts w:ascii="Times New Roman" w:hAnsi="Times New Roman"/>
          <w:sz w:val="24"/>
          <w:szCs w:val="24"/>
        </w:rPr>
        <w:t>elelősségük továbbá, hogy ismerjék a HEP IT-ben foglaltakat és közremű</w:t>
      </w:r>
      <w:r>
        <w:rPr>
          <w:rFonts w:ascii="Times New Roman" w:hAnsi="Times New Roman"/>
          <w:sz w:val="24"/>
          <w:szCs w:val="24"/>
        </w:rPr>
        <w:t>ködjenek annak megvalósításában,</w:t>
      </w:r>
    </w:p>
    <w:p w:rsidR="007B3D57" w:rsidRPr="00CA1E0C" w:rsidRDefault="007B3D57" w:rsidP="00DD32B0">
      <w:pPr>
        <w:pStyle w:val="NoSpacing"/>
        <w:numPr>
          <w:ilvl w:val="0"/>
          <w:numId w:val="5"/>
        </w:numPr>
        <w:jc w:val="both"/>
        <w:rPr>
          <w:rFonts w:ascii="Times New Roman" w:hAnsi="Times New Roman"/>
          <w:sz w:val="24"/>
          <w:szCs w:val="24"/>
        </w:rPr>
      </w:pPr>
      <w:r>
        <w:rPr>
          <w:rFonts w:ascii="Times New Roman" w:hAnsi="Times New Roman"/>
          <w:sz w:val="24"/>
          <w:szCs w:val="24"/>
        </w:rPr>
        <w:t>a</w:t>
      </w:r>
      <w:r w:rsidRPr="00CA1E0C">
        <w:rPr>
          <w:rFonts w:ascii="Times New Roman" w:hAnsi="Times New Roman"/>
          <w:sz w:val="24"/>
          <w:szCs w:val="24"/>
        </w:rPr>
        <w:t>z esélyegyenlőség sérülése esetén hivatalosan jelezzék azt</w:t>
      </w:r>
      <w:r>
        <w:rPr>
          <w:rFonts w:ascii="Times New Roman" w:hAnsi="Times New Roman"/>
          <w:sz w:val="24"/>
          <w:szCs w:val="24"/>
        </w:rPr>
        <w:t xml:space="preserve"> a HEP IT kijelölt irányítójának,</w:t>
      </w:r>
    </w:p>
    <w:p w:rsidR="007B3D57" w:rsidRPr="00CA1E0C" w:rsidRDefault="007B3D57" w:rsidP="00DD32B0">
      <w:pPr>
        <w:pStyle w:val="NoSpacing"/>
        <w:numPr>
          <w:ilvl w:val="0"/>
          <w:numId w:val="5"/>
        </w:numPr>
        <w:jc w:val="both"/>
        <w:rPr>
          <w:rFonts w:ascii="Times New Roman" w:hAnsi="Times New Roman"/>
          <w:sz w:val="24"/>
          <w:szCs w:val="24"/>
        </w:rPr>
      </w:pPr>
      <w:r>
        <w:rPr>
          <w:rFonts w:ascii="Times New Roman" w:hAnsi="Times New Roman"/>
          <w:sz w:val="24"/>
          <w:szCs w:val="24"/>
        </w:rPr>
        <w:t>a</w:t>
      </w:r>
      <w:r w:rsidRPr="00CA1E0C">
        <w:rPr>
          <w:rFonts w:ascii="Times New Roman" w:hAnsi="Times New Roman"/>
          <w:sz w:val="24"/>
          <w:szCs w:val="24"/>
        </w:rPr>
        <w:t>z önkormányzati intézmények vezetői intézményi akciótervben gondoskodjanak az Esélyegyenlőségi Programban foglaltaknak az intézményükben történő maradéktalan érvényesüléséről.</w:t>
      </w:r>
    </w:p>
    <w:p w:rsidR="007B3D57" w:rsidRPr="00CA1E0C" w:rsidRDefault="007B3D57" w:rsidP="007D7EC7">
      <w:pPr>
        <w:pStyle w:val="NoSpacing"/>
        <w:ind w:left="720"/>
        <w:jc w:val="both"/>
        <w:rPr>
          <w:rFonts w:ascii="Times New Roman" w:hAnsi="Times New Roman"/>
          <w:sz w:val="24"/>
          <w:szCs w:val="24"/>
        </w:rPr>
      </w:pPr>
    </w:p>
    <w:p w:rsidR="007B3D57" w:rsidRPr="009665DB" w:rsidRDefault="007B3D57" w:rsidP="00DD32B0">
      <w:pPr>
        <w:pStyle w:val="NoSpacing"/>
        <w:jc w:val="both"/>
        <w:rPr>
          <w:rFonts w:ascii="Times New Roman" w:hAnsi="Times New Roman"/>
          <w:sz w:val="24"/>
          <w:szCs w:val="24"/>
        </w:rPr>
      </w:pPr>
      <w:r w:rsidRPr="00CA1E0C">
        <w:rPr>
          <w:rFonts w:ascii="Times New Roman" w:hAnsi="Times New Roman"/>
          <w:sz w:val="24"/>
          <w:szCs w:val="24"/>
        </w:rPr>
        <w:t>Minden</w:t>
      </w:r>
      <w:r w:rsidRPr="00CA1E0C">
        <w:rPr>
          <w:rFonts w:ascii="Times New Roman" w:hAnsi="Times New Roman"/>
          <w:b/>
          <w:sz w:val="24"/>
          <w:szCs w:val="24"/>
        </w:rPr>
        <w:t xml:space="preserve">, </w:t>
      </w:r>
      <w:r w:rsidRPr="00CA1E0C">
        <w:rPr>
          <w:rFonts w:ascii="Times New Roman" w:hAnsi="Times New Roman"/>
          <w:sz w:val="24"/>
          <w:szCs w:val="24"/>
        </w:rPr>
        <w:t>az önkormányzattal és annak intézményeivel szerződéses viszonyban álló, számukra szolgáltatást nyújtó fél felelőssége, hogy megismerje a HEP IT-t, magára nézve kötelezőként kövesse azt, és megfeleljen az elvárásainak, amelyre vonatkozó passzust a jövőben bele kell foglalni a szerződésbe. Szükséges továbbá, hogy a jogszabály által előírt feladat-megosztás, együttműködési kötelezettség alapján a települési önkormányzattal kapcsolatban álló szereplők ismerjék a HEP-ot, annak megvalósításában aktív szerepet vállaljanak. (Ld. pl. a köznevelési intézmények fenntartása és működtetése.)</w:t>
      </w:r>
    </w:p>
    <w:p w:rsidR="007B3D57" w:rsidRPr="00CA1E0C" w:rsidRDefault="007B3D57" w:rsidP="00DD32B0">
      <w:pPr>
        <w:pStyle w:val="Heading4"/>
        <w:jc w:val="both"/>
        <w:rPr>
          <w:rFonts w:ascii="Times New Roman" w:hAnsi="Times New Roman"/>
          <w:i w:val="0"/>
          <w:color w:val="000000"/>
          <w:u w:val="single"/>
        </w:rPr>
      </w:pPr>
      <w:r w:rsidRPr="00CA1E0C">
        <w:rPr>
          <w:rFonts w:ascii="Times New Roman" w:hAnsi="Times New Roman"/>
          <w:i w:val="0"/>
          <w:color w:val="000000"/>
          <w:u w:val="single"/>
        </w:rPr>
        <w:t>Érvényesülés, módosítás</w:t>
      </w:r>
    </w:p>
    <w:p w:rsidR="007B3D57" w:rsidRPr="00CA1E0C" w:rsidRDefault="007B3D57" w:rsidP="00DD32B0">
      <w:pPr>
        <w:jc w:val="both"/>
      </w:pPr>
    </w:p>
    <w:p w:rsidR="007B3D57" w:rsidRPr="00CA1E0C" w:rsidRDefault="007B3D57" w:rsidP="00DD32B0">
      <w:pPr>
        <w:jc w:val="both"/>
      </w:pPr>
      <w:r w:rsidRPr="00CA1E0C">
        <w:t>Amennyiben a kétévente előírt – de ennél gyakrabba</w:t>
      </w:r>
      <w:r>
        <w:t xml:space="preserve">n, pl. évente is elvégezhető - </w:t>
      </w:r>
      <w:r w:rsidRPr="00CA1E0C">
        <w:t>felülvizsgálat során kiderül, hogy a HEP IT-ben vállalt célokat nem sikerül teljesíteni, a Fórum 30 napon belül jelentést kér a beavatkozási terület felelősétől, amelyben bemutatja az indikátorok teljesülése elmaradásának okait, és a beavatkozási tevékenységek korrekciójára, kiegészítésére vonatkozó intézkedési tervjavaslatát annak érdekében, hogy a célok teljesíthetők legyenek. A Fórum a beszámolót a benyújtástól számított 30 napon belül megtárgyalja és javaslatot tesz az önkormányzat képviselőtestületének a szükséges intézkedésekre.</w:t>
      </w:r>
    </w:p>
    <w:p w:rsidR="007B3D57" w:rsidRPr="00CA1E0C" w:rsidRDefault="007B3D57" w:rsidP="00DD32B0">
      <w:pPr>
        <w:jc w:val="both"/>
      </w:pPr>
      <w:r w:rsidRPr="00CA1E0C">
        <w:t>A program szándékos mulasztásból fakadó nem teljesülése esetén az HEP IT végrehajtásáért felelős személy intézkedik a felelős(ök) meghatározásáról, és – szükség esetén – felelősségre vonásáról.</w:t>
      </w:r>
    </w:p>
    <w:p w:rsidR="007B3D57" w:rsidRPr="00CA1E0C" w:rsidRDefault="007B3D57" w:rsidP="00DD32B0">
      <w:pPr>
        <w:jc w:val="both"/>
      </w:pPr>
      <w:r w:rsidRPr="00CA1E0C">
        <w:t>Az egyenlő bánásmód elvét sértő esetekben az HEP IT végrehajtásáért felelős személy megteszi a szükséges lépéseket, vizsgálatot kezdeményez, és intézkedik a jogsértés következményeinek elhárításáról.</w:t>
      </w:r>
    </w:p>
    <w:p w:rsidR="007B3D57" w:rsidRPr="00CA1E0C" w:rsidRDefault="007B3D57" w:rsidP="00DD32B0">
      <w:pPr>
        <w:jc w:val="both"/>
      </w:pPr>
      <w:r w:rsidRPr="00CA1E0C">
        <w:t>Az HEP IT-t mindenképp módosítani szükséges, ha megállapításaiban lényeges változás következik be, illetve amennyiben a tervezett beavatkozások nem elegendő módon járulnak hozzá a kitűzött célok megvalósításához.</w:t>
      </w:r>
    </w:p>
    <w:p w:rsidR="007B3D57" w:rsidRDefault="007B3D57" w:rsidP="00DD32B0">
      <w:pPr>
        <w:pStyle w:val="NoSpacing"/>
        <w:jc w:val="both"/>
        <w:rPr>
          <w:rFonts w:ascii="Times New Roman" w:hAnsi="Times New Roman"/>
          <w:sz w:val="24"/>
          <w:szCs w:val="24"/>
        </w:rPr>
      </w:pPr>
    </w:p>
    <w:p w:rsidR="007B3D57" w:rsidRPr="00CA1E0C" w:rsidRDefault="007B3D57" w:rsidP="00DD32B0">
      <w:pPr>
        <w:pStyle w:val="NoSpacing"/>
        <w:jc w:val="both"/>
        <w:rPr>
          <w:rFonts w:ascii="Times New Roman" w:hAnsi="Times New Roman"/>
          <w:sz w:val="24"/>
          <w:szCs w:val="24"/>
        </w:rPr>
      </w:pPr>
    </w:p>
    <w:p w:rsidR="007B3D57" w:rsidRPr="00CA1E0C" w:rsidRDefault="007B3D57" w:rsidP="0034564A">
      <w:pPr>
        <w:pStyle w:val="Heading1"/>
        <w:rPr>
          <w:rFonts w:ascii="Times New Roman" w:hAnsi="Times New Roman" w:cs="Times New Roman"/>
        </w:rPr>
      </w:pPr>
      <w:r w:rsidRPr="00CA1E0C">
        <w:rPr>
          <w:rFonts w:ascii="Times New Roman" w:hAnsi="Times New Roman" w:cs="Times New Roman"/>
        </w:rPr>
        <w:t>4. Elfogadás módja és dátuma</w:t>
      </w:r>
    </w:p>
    <w:p w:rsidR="007B3D57" w:rsidRPr="00CA1E0C" w:rsidRDefault="007B3D57" w:rsidP="00DD32B0">
      <w:pPr>
        <w:pStyle w:val="NoSpacing"/>
        <w:jc w:val="both"/>
        <w:rPr>
          <w:rFonts w:ascii="Times New Roman" w:hAnsi="Times New Roman"/>
          <w:sz w:val="24"/>
          <w:szCs w:val="24"/>
        </w:rPr>
      </w:pPr>
    </w:p>
    <w:p w:rsidR="007B3D57" w:rsidRPr="00CA1E0C" w:rsidRDefault="007B3D57" w:rsidP="00DD32B0">
      <w:pPr>
        <w:jc w:val="both"/>
      </w:pPr>
      <w:r>
        <w:t>Cikó</w:t>
      </w:r>
      <w:r w:rsidRPr="00CA1E0C">
        <w:t xml:space="preserve"> </w:t>
      </w:r>
      <w:r>
        <w:t>K</w:t>
      </w:r>
      <w:r w:rsidRPr="00CA1E0C">
        <w:t xml:space="preserve">özség </w:t>
      </w:r>
      <w:r>
        <w:t xml:space="preserve">Önkormányzata </w:t>
      </w:r>
      <w:r w:rsidRPr="00CA1E0C">
        <w:t>Helyi Esélyegyenlőségi Programjának szakmai és társadalmi vitája megtörtént. Az itt született észrevételeket a megvitatást követően a HEP Intézkedési Tervébe beépítettük.</w:t>
      </w:r>
    </w:p>
    <w:p w:rsidR="007B3D57" w:rsidRPr="00CA1E0C" w:rsidRDefault="007B3D57" w:rsidP="00DD32B0">
      <w:pPr>
        <w:jc w:val="both"/>
      </w:pPr>
    </w:p>
    <w:p w:rsidR="007B3D57" w:rsidRPr="00CA1E0C" w:rsidRDefault="007B3D57" w:rsidP="00DD32B0">
      <w:pPr>
        <w:jc w:val="both"/>
      </w:pPr>
      <w:r w:rsidRPr="00CA1E0C">
        <w:t xml:space="preserve">Ezt követően </w:t>
      </w:r>
      <w:r>
        <w:t>Cikó</w:t>
      </w:r>
      <w:r w:rsidRPr="00CA1E0C">
        <w:t xml:space="preserve"> </w:t>
      </w:r>
      <w:r>
        <w:t>K</w:t>
      </w:r>
      <w:r w:rsidRPr="00CA1E0C">
        <w:t>özség</w:t>
      </w:r>
      <w:r>
        <w:t xml:space="preserve"> Önkormányzatának</w:t>
      </w:r>
      <w:r w:rsidRPr="00CA1E0C">
        <w:t xml:space="preserve"> képviselő-testülete a Helyi Esélyegyenlőségi Programot (melynek része az Intézkedési Terv) megvitatta és </w:t>
      </w:r>
      <w:r>
        <w:t>92/20013.(VIII.13.)</w:t>
      </w:r>
      <w:r w:rsidRPr="00CA1E0C">
        <w:t xml:space="preserve"> számú határozatával elfogadta.</w:t>
      </w:r>
    </w:p>
    <w:p w:rsidR="007B3D57" w:rsidRPr="00CA1E0C" w:rsidRDefault="007B3D57" w:rsidP="00DD32B0">
      <w:pPr>
        <w:jc w:val="both"/>
      </w:pPr>
    </w:p>
    <w:p w:rsidR="007B3D57" w:rsidRPr="00CA1E0C" w:rsidRDefault="007B3D57" w:rsidP="00DD32B0">
      <w:pPr>
        <w:jc w:val="both"/>
      </w:pPr>
    </w:p>
    <w:p w:rsidR="007B3D57" w:rsidRDefault="007B3D57" w:rsidP="00DD32B0">
      <w:pPr>
        <w:jc w:val="both"/>
      </w:pPr>
      <w:r>
        <w:t>2013. augusztus 13.</w:t>
      </w:r>
      <w:r w:rsidRPr="00CA1E0C">
        <w:tab/>
      </w:r>
      <w:r w:rsidRPr="00CA1E0C">
        <w:tab/>
      </w:r>
      <w:r w:rsidRPr="00CA1E0C">
        <w:tab/>
      </w:r>
      <w:r w:rsidRPr="00CA1E0C">
        <w:tab/>
      </w:r>
      <w:r w:rsidRPr="00CA1E0C">
        <w:tab/>
      </w:r>
      <w:r w:rsidRPr="00CA1E0C">
        <w:tab/>
      </w:r>
    </w:p>
    <w:p w:rsidR="007B3D57" w:rsidRDefault="007B3D57" w:rsidP="00DD32B0">
      <w:pPr>
        <w:jc w:val="both"/>
      </w:pPr>
      <w:r w:rsidRPr="00CA1E0C">
        <w:tab/>
      </w:r>
      <w:r w:rsidRPr="00CA1E0C">
        <w:tab/>
      </w:r>
      <w:r w:rsidRPr="00CA1E0C">
        <w:tab/>
      </w:r>
    </w:p>
    <w:p w:rsidR="007B3D57" w:rsidRDefault="007B3D57" w:rsidP="009665DB">
      <w:pPr>
        <w:ind w:left="4956" w:firstLine="708"/>
        <w:jc w:val="both"/>
      </w:pPr>
      <w:r>
        <w:t>Dr. Ferencz Márton</w:t>
      </w:r>
    </w:p>
    <w:p w:rsidR="007B3D57" w:rsidRPr="00CA1E0C" w:rsidRDefault="007B3D57" w:rsidP="009665DB">
      <w:pPr>
        <w:ind w:left="4956" w:firstLine="708"/>
        <w:jc w:val="both"/>
      </w:pPr>
      <w:r>
        <w:t xml:space="preserve">      polgármester</w:t>
      </w:r>
    </w:p>
    <w:p w:rsidR="007B3D57" w:rsidRPr="009665DB" w:rsidRDefault="007B3D57" w:rsidP="009665DB"/>
    <w:sectPr w:rsidR="007B3D57" w:rsidRPr="009665DB" w:rsidSect="00534083">
      <w:headerReference w:type="default" r:id="rId9"/>
      <w:pgSz w:w="11907" w:h="16840"/>
      <w:pgMar w:top="851" w:right="1134" w:bottom="851" w:left="1134" w:header="709" w:footer="709" w:gutter="0"/>
      <w:cols w:space="708"/>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D57" w:rsidRDefault="007B3D57" w:rsidP="00B008B8">
      <w:r>
        <w:separator/>
      </w:r>
    </w:p>
  </w:endnote>
  <w:endnote w:type="continuationSeparator" w:id="0">
    <w:p w:rsidR="007B3D57" w:rsidRDefault="007B3D57" w:rsidP="00B00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D57" w:rsidRDefault="007B3D57" w:rsidP="00B008B8">
      <w:r>
        <w:separator/>
      </w:r>
    </w:p>
  </w:footnote>
  <w:footnote w:type="continuationSeparator" w:id="0">
    <w:p w:rsidR="007B3D57" w:rsidRDefault="007B3D57" w:rsidP="00B008B8">
      <w:r>
        <w:continuationSeparator/>
      </w:r>
    </w:p>
  </w:footnote>
  <w:footnote w:id="1">
    <w:p w:rsidR="007B3D57" w:rsidRDefault="007B3D57" w:rsidP="004D26E3">
      <w:pPr>
        <w:pStyle w:val="FootnoteText"/>
      </w:pPr>
      <w:r w:rsidRPr="003D7333">
        <w:rPr>
          <w:rStyle w:val="FootnoteReference"/>
          <w:sz w:val="18"/>
          <w:szCs w:val="18"/>
        </w:rPr>
        <w:footnoteRef/>
      </w:r>
      <w:r w:rsidRPr="003D7333">
        <w:rPr>
          <w:sz w:val="18"/>
          <w:szCs w:val="18"/>
        </w:rPr>
        <w:t xml:space="preserve"> </w:t>
      </w:r>
      <w:r>
        <w:rPr>
          <w:sz w:val="18"/>
          <w:szCs w:val="18"/>
        </w:rPr>
        <w:t>Pl : Költségvetési koncepció, gazdasági program, s</w:t>
      </w:r>
      <w:r w:rsidRPr="003D7333">
        <w:rPr>
          <w:sz w:val="18"/>
          <w:szCs w:val="18"/>
        </w:rPr>
        <w:t>z</w:t>
      </w:r>
      <w:r>
        <w:rPr>
          <w:sz w:val="18"/>
          <w:szCs w:val="18"/>
        </w:rPr>
        <w:t>olgáltatástervezési koncepció, településfejlesztési stratégia, t</w:t>
      </w:r>
      <w:r w:rsidRPr="003D7333">
        <w:rPr>
          <w:sz w:val="18"/>
          <w:szCs w:val="18"/>
        </w:rPr>
        <w:t xml:space="preserve">elepülésrendezési terv, </w:t>
      </w:r>
      <w:r>
        <w:rPr>
          <w:bCs/>
          <w:sz w:val="18"/>
          <w:szCs w:val="18"/>
        </w:rPr>
        <w:t>t</w:t>
      </w:r>
      <w:r w:rsidRPr="003D7333">
        <w:rPr>
          <w:bCs/>
          <w:sz w:val="18"/>
          <w:szCs w:val="18"/>
        </w:rPr>
        <w:t xml:space="preserve">elepülésszerkezeti terv, </w:t>
      </w:r>
      <w:r>
        <w:rPr>
          <w:sz w:val="18"/>
          <w:szCs w:val="18"/>
        </w:rPr>
        <w:t>településfejlesztési koncepció, stb.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57" w:rsidRPr="004A438B" w:rsidRDefault="007B3D57" w:rsidP="004A43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EB9"/>
    <w:multiLevelType w:val="hybridMultilevel"/>
    <w:tmpl w:val="C49ACDEE"/>
    <w:lvl w:ilvl="0" w:tplc="AE98A300">
      <w:start w:val="2"/>
      <w:numFmt w:val="decimal"/>
      <w:lvlText w:val="%1."/>
      <w:lvlJc w:val="left"/>
      <w:pPr>
        <w:ind w:left="3240" w:hanging="360"/>
      </w:pPr>
      <w:rPr>
        <w:rFonts w:cs="Times New Roman" w:hint="default"/>
      </w:rPr>
    </w:lvl>
    <w:lvl w:ilvl="1" w:tplc="040E0019" w:tentative="1">
      <w:start w:val="1"/>
      <w:numFmt w:val="lowerLetter"/>
      <w:lvlText w:val="%2."/>
      <w:lvlJc w:val="left"/>
      <w:pPr>
        <w:ind w:left="3960" w:hanging="360"/>
      </w:pPr>
      <w:rPr>
        <w:rFonts w:cs="Times New Roman"/>
      </w:rPr>
    </w:lvl>
    <w:lvl w:ilvl="2" w:tplc="040E001B" w:tentative="1">
      <w:start w:val="1"/>
      <w:numFmt w:val="lowerRoman"/>
      <w:lvlText w:val="%3."/>
      <w:lvlJc w:val="right"/>
      <w:pPr>
        <w:ind w:left="4680" w:hanging="180"/>
      </w:pPr>
      <w:rPr>
        <w:rFonts w:cs="Times New Roman"/>
      </w:rPr>
    </w:lvl>
    <w:lvl w:ilvl="3" w:tplc="040E000F" w:tentative="1">
      <w:start w:val="1"/>
      <w:numFmt w:val="decimal"/>
      <w:lvlText w:val="%4."/>
      <w:lvlJc w:val="left"/>
      <w:pPr>
        <w:ind w:left="5400" w:hanging="360"/>
      </w:pPr>
      <w:rPr>
        <w:rFonts w:cs="Times New Roman"/>
      </w:rPr>
    </w:lvl>
    <w:lvl w:ilvl="4" w:tplc="040E0019" w:tentative="1">
      <w:start w:val="1"/>
      <w:numFmt w:val="lowerLetter"/>
      <w:lvlText w:val="%5."/>
      <w:lvlJc w:val="left"/>
      <w:pPr>
        <w:ind w:left="6120" w:hanging="360"/>
      </w:pPr>
      <w:rPr>
        <w:rFonts w:cs="Times New Roman"/>
      </w:rPr>
    </w:lvl>
    <w:lvl w:ilvl="5" w:tplc="040E001B" w:tentative="1">
      <w:start w:val="1"/>
      <w:numFmt w:val="lowerRoman"/>
      <w:lvlText w:val="%6."/>
      <w:lvlJc w:val="right"/>
      <w:pPr>
        <w:ind w:left="6840" w:hanging="180"/>
      </w:pPr>
      <w:rPr>
        <w:rFonts w:cs="Times New Roman"/>
      </w:rPr>
    </w:lvl>
    <w:lvl w:ilvl="6" w:tplc="040E000F" w:tentative="1">
      <w:start w:val="1"/>
      <w:numFmt w:val="decimal"/>
      <w:lvlText w:val="%7."/>
      <w:lvlJc w:val="left"/>
      <w:pPr>
        <w:ind w:left="7560" w:hanging="360"/>
      </w:pPr>
      <w:rPr>
        <w:rFonts w:cs="Times New Roman"/>
      </w:rPr>
    </w:lvl>
    <w:lvl w:ilvl="7" w:tplc="040E0019" w:tentative="1">
      <w:start w:val="1"/>
      <w:numFmt w:val="lowerLetter"/>
      <w:lvlText w:val="%8."/>
      <w:lvlJc w:val="left"/>
      <w:pPr>
        <w:ind w:left="8280" w:hanging="360"/>
      </w:pPr>
      <w:rPr>
        <w:rFonts w:cs="Times New Roman"/>
      </w:rPr>
    </w:lvl>
    <w:lvl w:ilvl="8" w:tplc="040E001B" w:tentative="1">
      <w:start w:val="1"/>
      <w:numFmt w:val="lowerRoman"/>
      <w:lvlText w:val="%9."/>
      <w:lvlJc w:val="right"/>
      <w:pPr>
        <w:ind w:left="9000" w:hanging="180"/>
      </w:pPr>
      <w:rPr>
        <w:rFonts w:cs="Times New Roman"/>
      </w:rPr>
    </w:lvl>
  </w:abstractNum>
  <w:abstractNum w:abstractNumId="1">
    <w:nsid w:val="040C71A4"/>
    <w:multiLevelType w:val="hybridMultilevel"/>
    <w:tmpl w:val="D3A4B4D2"/>
    <w:lvl w:ilvl="0" w:tplc="479202C0">
      <w:start w:val="1"/>
      <w:numFmt w:val="decimal"/>
      <w:lvlText w:val="%1."/>
      <w:lvlJc w:val="left"/>
      <w:pPr>
        <w:ind w:left="2520" w:hanging="360"/>
      </w:pPr>
      <w:rPr>
        <w:rFonts w:cs="Times New Roman" w:hint="default"/>
      </w:rPr>
    </w:lvl>
    <w:lvl w:ilvl="1" w:tplc="040E0019" w:tentative="1">
      <w:start w:val="1"/>
      <w:numFmt w:val="lowerLetter"/>
      <w:lvlText w:val="%2."/>
      <w:lvlJc w:val="left"/>
      <w:pPr>
        <w:ind w:left="3240" w:hanging="360"/>
      </w:pPr>
      <w:rPr>
        <w:rFonts w:cs="Times New Roman"/>
      </w:rPr>
    </w:lvl>
    <w:lvl w:ilvl="2" w:tplc="040E001B" w:tentative="1">
      <w:start w:val="1"/>
      <w:numFmt w:val="lowerRoman"/>
      <w:lvlText w:val="%3."/>
      <w:lvlJc w:val="right"/>
      <w:pPr>
        <w:ind w:left="3960" w:hanging="180"/>
      </w:pPr>
      <w:rPr>
        <w:rFonts w:cs="Times New Roman"/>
      </w:rPr>
    </w:lvl>
    <w:lvl w:ilvl="3" w:tplc="040E000F" w:tentative="1">
      <w:start w:val="1"/>
      <w:numFmt w:val="decimal"/>
      <w:lvlText w:val="%4."/>
      <w:lvlJc w:val="left"/>
      <w:pPr>
        <w:ind w:left="4680" w:hanging="360"/>
      </w:pPr>
      <w:rPr>
        <w:rFonts w:cs="Times New Roman"/>
      </w:rPr>
    </w:lvl>
    <w:lvl w:ilvl="4" w:tplc="040E0019" w:tentative="1">
      <w:start w:val="1"/>
      <w:numFmt w:val="lowerLetter"/>
      <w:lvlText w:val="%5."/>
      <w:lvlJc w:val="left"/>
      <w:pPr>
        <w:ind w:left="5400" w:hanging="360"/>
      </w:pPr>
      <w:rPr>
        <w:rFonts w:cs="Times New Roman"/>
      </w:rPr>
    </w:lvl>
    <w:lvl w:ilvl="5" w:tplc="040E001B" w:tentative="1">
      <w:start w:val="1"/>
      <w:numFmt w:val="lowerRoman"/>
      <w:lvlText w:val="%6."/>
      <w:lvlJc w:val="right"/>
      <w:pPr>
        <w:ind w:left="6120" w:hanging="180"/>
      </w:pPr>
      <w:rPr>
        <w:rFonts w:cs="Times New Roman"/>
      </w:rPr>
    </w:lvl>
    <w:lvl w:ilvl="6" w:tplc="040E000F" w:tentative="1">
      <w:start w:val="1"/>
      <w:numFmt w:val="decimal"/>
      <w:lvlText w:val="%7."/>
      <w:lvlJc w:val="left"/>
      <w:pPr>
        <w:ind w:left="6840" w:hanging="360"/>
      </w:pPr>
      <w:rPr>
        <w:rFonts w:cs="Times New Roman"/>
      </w:rPr>
    </w:lvl>
    <w:lvl w:ilvl="7" w:tplc="040E0019" w:tentative="1">
      <w:start w:val="1"/>
      <w:numFmt w:val="lowerLetter"/>
      <w:lvlText w:val="%8."/>
      <w:lvlJc w:val="left"/>
      <w:pPr>
        <w:ind w:left="7560" w:hanging="360"/>
      </w:pPr>
      <w:rPr>
        <w:rFonts w:cs="Times New Roman"/>
      </w:rPr>
    </w:lvl>
    <w:lvl w:ilvl="8" w:tplc="040E001B" w:tentative="1">
      <w:start w:val="1"/>
      <w:numFmt w:val="lowerRoman"/>
      <w:lvlText w:val="%9."/>
      <w:lvlJc w:val="right"/>
      <w:pPr>
        <w:ind w:left="8280" w:hanging="180"/>
      </w:pPr>
      <w:rPr>
        <w:rFonts w:cs="Times New Roman"/>
      </w:rPr>
    </w:lvl>
  </w:abstractNum>
  <w:abstractNum w:abstractNumId="2">
    <w:nsid w:val="0EA327A8"/>
    <w:multiLevelType w:val="hybridMultilevel"/>
    <w:tmpl w:val="10249B30"/>
    <w:lvl w:ilvl="0" w:tplc="040E000B">
      <w:start w:val="1"/>
      <w:numFmt w:val="bullet"/>
      <w:lvlText w:val=""/>
      <w:lvlJc w:val="left"/>
      <w:pPr>
        <w:ind w:left="720" w:hanging="360"/>
      </w:pPr>
      <w:rPr>
        <w:rFonts w:ascii="Wingdings" w:hAnsi="Wingdings" w:hint="default"/>
      </w:rPr>
    </w:lvl>
    <w:lvl w:ilvl="1" w:tplc="040E000B">
      <w:start w:val="1"/>
      <w:numFmt w:val="bullet"/>
      <w:lvlText w:val=""/>
      <w:lvlJc w:val="left"/>
      <w:pPr>
        <w:ind w:left="1637"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6FB4B69"/>
    <w:multiLevelType w:val="hybridMultilevel"/>
    <w:tmpl w:val="9528C172"/>
    <w:lvl w:ilvl="0" w:tplc="D8F82C68">
      <w:start w:val="1"/>
      <w:numFmt w:val="decimal"/>
      <w:lvlText w:val="%1."/>
      <w:lvlJc w:val="left"/>
      <w:pPr>
        <w:ind w:left="1080" w:hanging="360"/>
      </w:pPr>
      <w:rPr>
        <w:rFonts w:ascii="Times New Roman" w:eastAsia="Times New Roman" w:hAnsi="Times New Roman" w:cs="Arial"/>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4">
    <w:nsid w:val="1C324F8F"/>
    <w:multiLevelType w:val="hybridMultilevel"/>
    <w:tmpl w:val="B0289EFE"/>
    <w:lvl w:ilvl="0" w:tplc="040E0001">
      <w:start w:val="1"/>
      <w:numFmt w:val="bullet"/>
      <w:lvlText w:val=""/>
      <w:lvlJc w:val="left"/>
      <w:pPr>
        <w:ind w:left="720" w:hanging="360"/>
      </w:pPr>
      <w:rPr>
        <w:rFonts w:ascii="Symbol" w:hAnsi="Symbol" w:hint="default"/>
      </w:rPr>
    </w:lvl>
    <w:lvl w:ilvl="1" w:tplc="23885988">
      <w:numFmt w:val="bullet"/>
      <w:lvlText w:val="-"/>
      <w:lvlJc w:val="left"/>
      <w:pPr>
        <w:ind w:left="1440" w:hanging="360"/>
      </w:pPr>
      <w:rPr>
        <w:rFonts w:ascii="Times New Roman" w:eastAsia="Times New Roman" w:hAnsi="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CA239BD"/>
    <w:multiLevelType w:val="hybridMultilevel"/>
    <w:tmpl w:val="0B04EBB4"/>
    <w:lvl w:ilvl="0" w:tplc="56E8805E">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7E41E07"/>
    <w:multiLevelType w:val="multilevel"/>
    <w:tmpl w:val="641296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576"/>
        </w:tabs>
        <w:ind w:left="2576" w:hanging="1440"/>
      </w:pPr>
      <w:rPr>
        <w:rFonts w:cs="Times New Roman" w:hint="default"/>
      </w:rPr>
    </w:lvl>
  </w:abstractNum>
  <w:abstractNum w:abstractNumId="7">
    <w:nsid w:val="2CD35F68"/>
    <w:multiLevelType w:val="hybridMultilevel"/>
    <w:tmpl w:val="F6748482"/>
    <w:lvl w:ilvl="0" w:tplc="63CABC72">
      <w:start w:val="1"/>
      <w:numFmt w:val="decimal"/>
      <w:lvlText w:val="%1"/>
      <w:lvlJc w:val="left"/>
      <w:pPr>
        <w:ind w:left="3240" w:hanging="360"/>
      </w:pPr>
      <w:rPr>
        <w:rFonts w:cs="Times New Roman" w:hint="default"/>
      </w:rPr>
    </w:lvl>
    <w:lvl w:ilvl="1" w:tplc="040E0019" w:tentative="1">
      <w:start w:val="1"/>
      <w:numFmt w:val="lowerLetter"/>
      <w:lvlText w:val="%2."/>
      <w:lvlJc w:val="left"/>
      <w:pPr>
        <w:ind w:left="3960" w:hanging="360"/>
      </w:pPr>
      <w:rPr>
        <w:rFonts w:cs="Times New Roman"/>
      </w:rPr>
    </w:lvl>
    <w:lvl w:ilvl="2" w:tplc="040E001B" w:tentative="1">
      <w:start w:val="1"/>
      <w:numFmt w:val="lowerRoman"/>
      <w:lvlText w:val="%3."/>
      <w:lvlJc w:val="right"/>
      <w:pPr>
        <w:ind w:left="4680" w:hanging="180"/>
      </w:pPr>
      <w:rPr>
        <w:rFonts w:cs="Times New Roman"/>
      </w:rPr>
    </w:lvl>
    <w:lvl w:ilvl="3" w:tplc="040E000F" w:tentative="1">
      <w:start w:val="1"/>
      <w:numFmt w:val="decimal"/>
      <w:lvlText w:val="%4."/>
      <w:lvlJc w:val="left"/>
      <w:pPr>
        <w:ind w:left="5400" w:hanging="360"/>
      </w:pPr>
      <w:rPr>
        <w:rFonts w:cs="Times New Roman"/>
      </w:rPr>
    </w:lvl>
    <w:lvl w:ilvl="4" w:tplc="040E0019" w:tentative="1">
      <w:start w:val="1"/>
      <w:numFmt w:val="lowerLetter"/>
      <w:lvlText w:val="%5."/>
      <w:lvlJc w:val="left"/>
      <w:pPr>
        <w:ind w:left="6120" w:hanging="360"/>
      </w:pPr>
      <w:rPr>
        <w:rFonts w:cs="Times New Roman"/>
      </w:rPr>
    </w:lvl>
    <w:lvl w:ilvl="5" w:tplc="040E001B" w:tentative="1">
      <w:start w:val="1"/>
      <w:numFmt w:val="lowerRoman"/>
      <w:lvlText w:val="%6."/>
      <w:lvlJc w:val="right"/>
      <w:pPr>
        <w:ind w:left="6840" w:hanging="180"/>
      </w:pPr>
      <w:rPr>
        <w:rFonts w:cs="Times New Roman"/>
      </w:rPr>
    </w:lvl>
    <w:lvl w:ilvl="6" w:tplc="040E000F" w:tentative="1">
      <w:start w:val="1"/>
      <w:numFmt w:val="decimal"/>
      <w:lvlText w:val="%7."/>
      <w:lvlJc w:val="left"/>
      <w:pPr>
        <w:ind w:left="7560" w:hanging="360"/>
      </w:pPr>
      <w:rPr>
        <w:rFonts w:cs="Times New Roman"/>
      </w:rPr>
    </w:lvl>
    <w:lvl w:ilvl="7" w:tplc="040E0019" w:tentative="1">
      <w:start w:val="1"/>
      <w:numFmt w:val="lowerLetter"/>
      <w:lvlText w:val="%8."/>
      <w:lvlJc w:val="left"/>
      <w:pPr>
        <w:ind w:left="8280" w:hanging="360"/>
      </w:pPr>
      <w:rPr>
        <w:rFonts w:cs="Times New Roman"/>
      </w:rPr>
    </w:lvl>
    <w:lvl w:ilvl="8" w:tplc="040E001B" w:tentative="1">
      <w:start w:val="1"/>
      <w:numFmt w:val="lowerRoman"/>
      <w:lvlText w:val="%9."/>
      <w:lvlJc w:val="right"/>
      <w:pPr>
        <w:ind w:left="9000" w:hanging="180"/>
      </w:pPr>
      <w:rPr>
        <w:rFonts w:cs="Times New Roman"/>
      </w:rPr>
    </w:lvl>
  </w:abstractNum>
  <w:abstractNum w:abstractNumId="8">
    <w:nsid w:val="3A9D4B51"/>
    <w:multiLevelType w:val="hybridMultilevel"/>
    <w:tmpl w:val="3AB49598"/>
    <w:lvl w:ilvl="0" w:tplc="BB3EE04A">
      <w:start w:val="1"/>
      <w:numFmt w:val="decimal"/>
      <w:lvlText w:val="%1"/>
      <w:lvlJc w:val="left"/>
      <w:pPr>
        <w:ind w:left="1440" w:hanging="360"/>
      </w:pPr>
      <w:rPr>
        <w:rFonts w:cs="Times New Roman" w:hint="default"/>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9">
    <w:nsid w:val="410F1F13"/>
    <w:multiLevelType w:val="singleLevel"/>
    <w:tmpl w:val="95C06280"/>
    <w:lvl w:ilvl="0">
      <w:start w:val="5"/>
      <w:numFmt w:val="decimal"/>
      <w:lvlText w:val="(%1)"/>
      <w:legacy w:legacy="1" w:legacySpace="0" w:legacyIndent="345"/>
      <w:lvlJc w:val="left"/>
      <w:rPr>
        <w:rFonts w:ascii="Times New Roman" w:hAnsi="Times New Roman" w:cs="Times New Roman" w:hint="default"/>
      </w:rPr>
    </w:lvl>
  </w:abstractNum>
  <w:abstractNum w:abstractNumId="10">
    <w:nsid w:val="47B061F0"/>
    <w:multiLevelType w:val="hybridMultilevel"/>
    <w:tmpl w:val="E158A8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7CF0A0F"/>
    <w:multiLevelType w:val="hybridMultilevel"/>
    <w:tmpl w:val="47F28AF6"/>
    <w:lvl w:ilvl="0" w:tplc="040E0001">
      <w:start w:val="1"/>
      <w:numFmt w:val="bullet"/>
      <w:lvlText w:val=""/>
      <w:lvlJc w:val="left"/>
      <w:pPr>
        <w:ind w:left="720" w:hanging="360"/>
      </w:pPr>
      <w:rPr>
        <w:rFonts w:ascii="Symbol" w:hAnsi="Symbol"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AA24DF0"/>
    <w:multiLevelType w:val="hybridMultilevel"/>
    <w:tmpl w:val="DEA620C2"/>
    <w:lvl w:ilvl="0" w:tplc="88140680">
      <w:start w:val="1"/>
      <w:numFmt w:val="decimal"/>
      <w:lvlText w:val="%1."/>
      <w:lvlJc w:val="left"/>
      <w:pPr>
        <w:ind w:left="2160" w:hanging="360"/>
      </w:pPr>
      <w:rPr>
        <w:rFonts w:cs="Times New Roman" w:hint="default"/>
      </w:rPr>
    </w:lvl>
    <w:lvl w:ilvl="1" w:tplc="040E0019" w:tentative="1">
      <w:start w:val="1"/>
      <w:numFmt w:val="lowerLetter"/>
      <w:lvlText w:val="%2."/>
      <w:lvlJc w:val="left"/>
      <w:pPr>
        <w:ind w:left="2880" w:hanging="360"/>
      </w:pPr>
      <w:rPr>
        <w:rFonts w:cs="Times New Roman"/>
      </w:rPr>
    </w:lvl>
    <w:lvl w:ilvl="2" w:tplc="040E001B" w:tentative="1">
      <w:start w:val="1"/>
      <w:numFmt w:val="lowerRoman"/>
      <w:lvlText w:val="%3."/>
      <w:lvlJc w:val="right"/>
      <w:pPr>
        <w:ind w:left="3600" w:hanging="180"/>
      </w:pPr>
      <w:rPr>
        <w:rFonts w:cs="Times New Roman"/>
      </w:rPr>
    </w:lvl>
    <w:lvl w:ilvl="3" w:tplc="040E000F" w:tentative="1">
      <w:start w:val="1"/>
      <w:numFmt w:val="decimal"/>
      <w:lvlText w:val="%4."/>
      <w:lvlJc w:val="left"/>
      <w:pPr>
        <w:ind w:left="4320" w:hanging="360"/>
      </w:pPr>
      <w:rPr>
        <w:rFonts w:cs="Times New Roman"/>
      </w:rPr>
    </w:lvl>
    <w:lvl w:ilvl="4" w:tplc="040E0019" w:tentative="1">
      <w:start w:val="1"/>
      <w:numFmt w:val="lowerLetter"/>
      <w:lvlText w:val="%5."/>
      <w:lvlJc w:val="left"/>
      <w:pPr>
        <w:ind w:left="5040" w:hanging="360"/>
      </w:pPr>
      <w:rPr>
        <w:rFonts w:cs="Times New Roman"/>
      </w:rPr>
    </w:lvl>
    <w:lvl w:ilvl="5" w:tplc="040E001B" w:tentative="1">
      <w:start w:val="1"/>
      <w:numFmt w:val="lowerRoman"/>
      <w:lvlText w:val="%6."/>
      <w:lvlJc w:val="right"/>
      <w:pPr>
        <w:ind w:left="5760" w:hanging="180"/>
      </w:pPr>
      <w:rPr>
        <w:rFonts w:cs="Times New Roman"/>
      </w:rPr>
    </w:lvl>
    <w:lvl w:ilvl="6" w:tplc="040E000F" w:tentative="1">
      <w:start w:val="1"/>
      <w:numFmt w:val="decimal"/>
      <w:lvlText w:val="%7."/>
      <w:lvlJc w:val="left"/>
      <w:pPr>
        <w:ind w:left="6480" w:hanging="360"/>
      </w:pPr>
      <w:rPr>
        <w:rFonts w:cs="Times New Roman"/>
      </w:rPr>
    </w:lvl>
    <w:lvl w:ilvl="7" w:tplc="040E0019" w:tentative="1">
      <w:start w:val="1"/>
      <w:numFmt w:val="lowerLetter"/>
      <w:lvlText w:val="%8."/>
      <w:lvlJc w:val="left"/>
      <w:pPr>
        <w:ind w:left="7200" w:hanging="360"/>
      </w:pPr>
      <w:rPr>
        <w:rFonts w:cs="Times New Roman"/>
      </w:rPr>
    </w:lvl>
    <w:lvl w:ilvl="8" w:tplc="040E001B" w:tentative="1">
      <w:start w:val="1"/>
      <w:numFmt w:val="lowerRoman"/>
      <w:lvlText w:val="%9."/>
      <w:lvlJc w:val="right"/>
      <w:pPr>
        <w:ind w:left="7920" w:hanging="180"/>
      </w:pPr>
      <w:rPr>
        <w:rFonts w:cs="Times New Roman"/>
      </w:rPr>
    </w:lvl>
  </w:abstractNum>
  <w:abstractNum w:abstractNumId="13">
    <w:nsid w:val="5B215A38"/>
    <w:multiLevelType w:val="hybridMultilevel"/>
    <w:tmpl w:val="0B04EBB4"/>
    <w:lvl w:ilvl="0" w:tplc="56E8805E">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604616EB"/>
    <w:multiLevelType w:val="hybridMultilevel"/>
    <w:tmpl w:val="D4463D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5DE4036"/>
    <w:multiLevelType w:val="hybridMultilevel"/>
    <w:tmpl w:val="5F0CA87C"/>
    <w:lvl w:ilvl="0" w:tplc="EC120912">
      <w:start w:val="1"/>
      <w:numFmt w:val="decimal"/>
      <w:lvlText w:val="%1."/>
      <w:lvlJc w:val="left"/>
      <w:pPr>
        <w:ind w:left="1800" w:hanging="360"/>
      </w:pPr>
      <w:rPr>
        <w:rFonts w:cs="Times New Roman" w:hint="default"/>
      </w:rPr>
    </w:lvl>
    <w:lvl w:ilvl="1" w:tplc="040E0019" w:tentative="1">
      <w:start w:val="1"/>
      <w:numFmt w:val="lowerLetter"/>
      <w:lvlText w:val="%2."/>
      <w:lvlJc w:val="left"/>
      <w:pPr>
        <w:ind w:left="2520" w:hanging="360"/>
      </w:pPr>
      <w:rPr>
        <w:rFonts w:cs="Times New Roman"/>
      </w:rPr>
    </w:lvl>
    <w:lvl w:ilvl="2" w:tplc="040E001B" w:tentative="1">
      <w:start w:val="1"/>
      <w:numFmt w:val="lowerRoman"/>
      <w:lvlText w:val="%3."/>
      <w:lvlJc w:val="right"/>
      <w:pPr>
        <w:ind w:left="3240" w:hanging="180"/>
      </w:pPr>
      <w:rPr>
        <w:rFonts w:cs="Times New Roman"/>
      </w:rPr>
    </w:lvl>
    <w:lvl w:ilvl="3" w:tplc="040E000F" w:tentative="1">
      <w:start w:val="1"/>
      <w:numFmt w:val="decimal"/>
      <w:lvlText w:val="%4."/>
      <w:lvlJc w:val="left"/>
      <w:pPr>
        <w:ind w:left="3960" w:hanging="360"/>
      </w:pPr>
      <w:rPr>
        <w:rFonts w:cs="Times New Roman"/>
      </w:rPr>
    </w:lvl>
    <w:lvl w:ilvl="4" w:tplc="040E0019" w:tentative="1">
      <w:start w:val="1"/>
      <w:numFmt w:val="lowerLetter"/>
      <w:lvlText w:val="%5."/>
      <w:lvlJc w:val="left"/>
      <w:pPr>
        <w:ind w:left="4680" w:hanging="360"/>
      </w:pPr>
      <w:rPr>
        <w:rFonts w:cs="Times New Roman"/>
      </w:rPr>
    </w:lvl>
    <w:lvl w:ilvl="5" w:tplc="040E001B" w:tentative="1">
      <w:start w:val="1"/>
      <w:numFmt w:val="lowerRoman"/>
      <w:lvlText w:val="%6."/>
      <w:lvlJc w:val="right"/>
      <w:pPr>
        <w:ind w:left="5400" w:hanging="180"/>
      </w:pPr>
      <w:rPr>
        <w:rFonts w:cs="Times New Roman"/>
      </w:rPr>
    </w:lvl>
    <w:lvl w:ilvl="6" w:tplc="040E000F" w:tentative="1">
      <w:start w:val="1"/>
      <w:numFmt w:val="decimal"/>
      <w:lvlText w:val="%7."/>
      <w:lvlJc w:val="left"/>
      <w:pPr>
        <w:ind w:left="6120" w:hanging="360"/>
      </w:pPr>
      <w:rPr>
        <w:rFonts w:cs="Times New Roman"/>
      </w:rPr>
    </w:lvl>
    <w:lvl w:ilvl="7" w:tplc="040E0019" w:tentative="1">
      <w:start w:val="1"/>
      <w:numFmt w:val="lowerLetter"/>
      <w:lvlText w:val="%8."/>
      <w:lvlJc w:val="left"/>
      <w:pPr>
        <w:ind w:left="6840" w:hanging="360"/>
      </w:pPr>
      <w:rPr>
        <w:rFonts w:cs="Times New Roman"/>
      </w:rPr>
    </w:lvl>
    <w:lvl w:ilvl="8" w:tplc="040E001B" w:tentative="1">
      <w:start w:val="1"/>
      <w:numFmt w:val="lowerRoman"/>
      <w:lvlText w:val="%9."/>
      <w:lvlJc w:val="right"/>
      <w:pPr>
        <w:ind w:left="7560" w:hanging="180"/>
      </w:pPr>
      <w:rPr>
        <w:rFonts w:cs="Times New Roman"/>
      </w:rPr>
    </w:lvl>
  </w:abstractNum>
  <w:abstractNum w:abstractNumId="16">
    <w:nsid w:val="721A0E6C"/>
    <w:multiLevelType w:val="hybridMultilevel"/>
    <w:tmpl w:val="DEC81838"/>
    <w:lvl w:ilvl="0" w:tplc="9C9C8C04">
      <w:start w:val="10"/>
      <w:numFmt w:val="bullet"/>
      <w:lvlText w:val="-"/>
      <w:lvlJc w:val="left"/>
      <w:pPr>
        <w:ind w:left="720" w:hanging="360"/>
      </w:pPr>
      <w:rPr>
        <w:rFonts w:ascii="Arial" w:eastAsia="Times New Roman" w:hAnsi="Aria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70011E3"/>
    <w:multiLevelType w:val="hybridMultilevel"/>
    <w:tmpl w:val="ED9AF5E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817599A"/>
    <w:multiLevelType w:val="singleLevel"/>
    <w:tmpl w:val="50C4DD0A"/>
    <w:lvl w:ilvl="0">
      <w:start w:val="3"/>
      <w:numFmt w:val="lowerLetter"/>
      <w:lvlText w:val="%1)"/>
      <w:legacy w:legacy="1" w:legacySpace="0" w:legacyIndent="283"/>
      <w:lvlJc w:val="left"/>
      <w:rPr>
        <w:rFonts w:ascii="Times New Roman" w:hAnsi="Times New Roman" w:cs="Times New Roman" w:hint="default"/>
      </w:rPr>
    </w:lvl>
  </w:abstractNum>
  <w:abstractNum w:abstractNumId="19">
    <w:nsid w:val="79CE370D"/>
    <w:multiLevelType w:val="hybridMultilevel"/>
    <w:tmpl w:val="1186BD18"/>
    <w:lvl w:ilvl="0" w:tplc="F4ACFA4E">
      <w:start w:val="1"/>
      <w:numFmt w:val="decimal"/>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20">
    <w:nsid w:val="7C517C2D"/>
    <w:multiLevelType w:val="hybridMultilevel"/>
    <w:tmpl w:val="BBE4AACE"/>
    <w:lvl w:ilvl="0" w:tplc="237CC9AE">
      <w:start w:val="1"/>
      <w:numFmt w:val="decimal"/>
      <w:lvlText w:val="%1."/>
      <w:lvlJc w:val="left"/>
      <w:pPr>
        <w:ind w:left="2880" w:hanging="360"/>
      </w:pPr>
      <w:rPr>
        <w:rFonts w:cs="Times New Roman" w:hint="default"/>
      </w:rPr>
    </w:lvl>
    <w:lvl w:ilvl="1" w:tplc="040E0019" w:tentative="1">
      <w:start w:val="1"/>
      <w:numFmt w:val="lowerLetter"/>
      <w:lvlText w:val="%2."/>
      <w:lvlJc w:val="left"/>
      <w:pPr>
        <w:ind w:left="3600" w:hanging="360"/>
      </w:pPr>
      <w:rPr>
        <w:rFonts w:cs="Times New Roman"/>
      </w:rPr>
    </w:lvl>
    <w:lvl w:ilvl="2" w:tplc="040E001B" w:tentative="1">
      <w:start w:val="1"/>
      <w:numFmt w:val="lowerRoman"/>
      <w:lvlText w:val="%3."/>
      <w:lvlJc w:val="right"/>
      <w:pPr>
        <w:ind w:left="4320" w:hanging="180"/>
      </w:pPr>
      <w:rPr>
        <w:rFonts w:cs="Times New Roman"/>
      </w:rPr>
    </w:lvl>
    <w:lvl w:ilvl="3" w:tplc="040E000F" w:tentative="1">
      <w:start w:val="1"/>
      <w:numFmt w:val="decimal"/>
      <w:lvlText w:val="%4."/>
      <w:lvlJc w:val="left"/>
      <w:pPr>
        <w:ind w:left="5040" w:hanging="360"/>
      </w:pPr>
      <w:rPr>
        <w:rFonts w:cs="Times New Roman"/>
      </w:rPr>
    </w:lvl>
    <w:lvl w:ilvl="4" w:tplc="040E0019" w:tentative="1">
      <w:start w:val="1"/>
      <w:numFmt w:val="lowerLetter"/>
      <w:lvlText w:val="%5."/>
      <w:lvlJc w:val="left"/>
      <w:pPr>
        <w:ind w:left="5760" w:hanging="360"/>
      </w:pPr>
      <w:rPr>
        <w:rFonts w:cs="Times New Roman"/>
      </w:rPr>
    </w:lvl>
    <w:lvl w:ilvl="5" w:tplc="040E001B" w:tentative="1">
      <w:start w:val="1"/>
      <w:numFmt w:val="lowerRoman"/>
      <w:lvlText w:val="%6."/>
      <w:lvlJc w:val="right"/>
      <w:pPr>
        <w:ind w:left="6480" w:hanging="180"/>
      </w:pPr>
      <w:rPr>
        <w:rFonts w:cs="Times New Roman"/>
      </w:rPr>
    </w:lvl>
    <w:lvl w:ilvl="6" w:tplc="040E000F" w:tentative="1">
      <w:start w:val="1"/>
      <w:numFmt w:val="decimal"/>
      <w:lvlText w:val="%7."/>
      <w:lvlJc w:val="left"/>
      <w:pPr>
        <w:ind w:left="7200" w:hanging="360"/>
      </w:pPr>
      <w:rPr>
        <w:rFonts w:cs="Times New Roman"/>
      </w:rPr>
    </w:lvl>
    <w:lvl w:ilvl="7" w:tplc="040E0019" w:tentative="1">
      <w:start w:val="1"/>
      <w:numFmt w:val="lowerLetter"/>
      <w:lvlText w:val="%8."/>
      <w:lvlJc w:val="left"/>
      <w:pPr>
        <w:ind w:left="7920" w:hanging="360"/>
      </w:pPr>
      <w:rPr>
        <w:rFonts w:cs="Times New Roman"/>
      </w:rPr>
    </w:lvl>
    <w:lvl w:ilvl="8" w:tplc="040E001B" w:tentative="1">
      <w:start w:val="1"/>
      <w:numFmt w:val="lowerRoman"/>
      <w:lvlText w:val="%9."/>
      <w:lvlJc w:val="right"/>
      <w:pPr>
        <w:ind w:left="8640" w:hanging="180"/>
      </w:pPr>
      <w:rPr>
        <w:rFonts w:cs="Times New Roman"/>
      </w:rPr>
    </w:lvl>
  </w:abstractNum>
  <w:abstractNum w:abstractNumId="21">
    <w:nsid w:val="7D520EEF"/>
    <w:multiLevelType w:val="hybridMultilevel"/>
    <w:tmpl w:val="8C225A6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14"/>
  </w:num>
  <w:num w:numId="4">
    <w:abstractNumId w:val="10"/>
  </w:num>
  <w:num w:numId="5">
    <w:abstractNumId w:val="16"/>
  </w:num>
  <w:num w:numId="6">
    <w:abstractNumId w:val="17"/>
  </w:num>
  <w:num w:numId="7">
    <w:abstractNumId w:val="2"/>
  </w:num>
  <w:num w:numId="8">
    <w:abstractNumId w:val="11"/>
  </w:num>
  <w:num w:numId="9">
    <w:abstractNumId w:val="5"/>
  </w:num>
  <w:num w:numId="10">
    <w:abstractNumId w:val="13"/>
  </w:num>
  <w:num w:numId="11">
    <w:abstractNumId w:val="3"/>
  </w:num>
  <w:num w:numId="12">
    <w:abstractNumId w:val="19"/>
  </w:num>
  <w:num w:numId="13">
    <w:abstractNumId w:val="8"/>
  </w:num>
  <w:num w:numId="14">
    <w:abstractNumId w:val="15"/>
  </w:num>
  <w:num w:numId="15">
    <w:abstractNumId w:val="12"/>
  </w:num>
  <w:num w:numId="16">
    <w:abstractNumId w:val="1"/>
  </w:num>
  <w:num w:numId="17">
    <w:abstractNumId w:val="20"/>
  </w:num>
  <w:num w:numId="18">
    <w:abstractNumId w:val="7"/>
  </w:num>
  <w:num w:numId="19">
    <w:abstractNumId w:val="0"/>
  </w:num>
  <w:num w:numId="20">
    <w:abstractNumId w:val="21"/>
  </w:num>
  <w:num w:numId="21">
    <w:abstractNumId w:val="18"/>
  </w:num>
  <w:num w:numId="22">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EF5"/>
    <w:rsid w:val="00000CEA"/>
    <w:rsid w:val="000106E5"/>
    <w:rsid w:val="00010EF4"/>
    <w:rsid w:val="00012228"/>
    <w:rsid w:val="00016E97"/>
    <w:rsid w:val="000260D9"/>
    <w:rsid w:val="00034D6C"/>
    <w:rsid w:val="00035043"/>
    <w:rsid w:val="00035AD8"/>
    <w:rsid w:val="00055C5D"/>
    <w:rsid w:val="00062339"/>
    <w:rsid w:val="0006304F"/>
    <w:rsid w:val="00066CB8"/>
    <w:rsid w:val="00067612"/>
    <w:rsid w:val="00070C53"/>
    <w:rsid w:val="00072CC8"/>
    <w:rsid w:val="000730EE"/>
    <w:rsid w:val="00080539"/>
    <w:rsid w:val="000824BE"/>
    <w:rsid w:val="0008292F"/>
    <w:rsid w:val="00084EED"/>
    <w:rsid w:val="000863A8"/>
    <w:rsid w:val="0009235D"/>
    <w:rsid w:val="00093D5D"/>
    <w:rsid w:val="00096783"/>
    <w:rsid w:val="00097C5D"/>
    <w:rsid w:val="000A34FE"/>
    <w:rsid w:val="000A4E9D"/>
    <w:rsid w:val="000B5224"/>
    <w:rsid w:val="000C10A9"/>
    <w:rsid w:val="000C118F"/>
    <w:rsid w:val="000C4957"/>
    <w:rsid w:val="000C5BD8"/>
    <w:rsid w:val="000E201B"/>
    <w:rsid w:val="000E5AAC"/>
    <w:rsid w:val="000F22EC"/>
    <w:rsid w:val="000F4D1D"/>
    <w:rsid w:val="000F5F8A"/>
    <w:rsid w:val="000F723B"/>
    <w:rsid w:val="001011F1"/>
    <w:rsid w:val="00103915"/>
    <w:rsid w:val="00117233"/>
    <w:rsid w:val="00123A61"/>
    <w:rsid w:val="00124ACC"/>
    <w:rsid w:val="001317B4"/>
    <w:rsid w:val="0013594B"/>
    <w:rsid w:val="00140B4E"/>
    <w:rsid w:val="00150749"/>
    <w:rsid w:val="00157EE4"/>
    <w:rsid w:val="00161B05"/>
    <w:rsid w:val="0017119B"/>
    <w:rsid w:val="00172581"/>
    <w:rsid w:val="00177187"/>
    <w:rsid w:val="00177B44"/>
    <w:rsid w:val="001810EC"/>
    <w:rsid w:val="00191482"/>
    <w:rsid w:val="0019307A"/>
    <w:rsid w:val="001935D3"/>
    <w:rsid w:val="00194386"/>
    <w:rsid w:val="00194E99"/>
    <w:rsid w:val="001A6803"/>
    <w:rsid w:val="001B0EC2"/>
    <w:rsid w:val="001B3299"/>
    <w:rsid w:val="001C1719"/>
    <w:rsid w:val="001C2987"/>
    <w:rsid w:val="001C75F5"/>
    <w:rsid w:val="001E4183"/>
    <w:rsid w:val="001E4319"/>
    <w:rsid w:val="001E79A9"/>
    <w:rsid w:val="001E7C6E"/>
    <w:rsid w:val="001F0E2A"/>
    <w:rsid w:val="001F3480"/>
    <w:rsid w:val="0020543C"/>
    <w:rsid w:val="0020546C"/>
    <w:rsid w:val="0021071D"/>
    <w:rsid w:val="00211D32"/>
    <w:rsid w:val="00217FBA"/>
    <w:rsid w:val="00220A34"/>
    <w:rsid w:val="002314E8"/>
    <w:rsid w:val="00232243"/>
    <w:rsid w:val="00233B6F"/>
    <w:rsid w:val="002378B8"/>
    <w:rsid w:val="0024256B"/>
    <w:rsid w:val="00257188"/>
    <w:rsid w:val="002635E9"/>
    <w:rsid w:val="002650AF"/>
    <w:rsid w:val="00282EA5"/>
    <w:rsid w:val="00286994"/>
    <w:rsid w:val="002873DC"/>
    <w:rsid w:val="002876B6"/>
    <w:rsid w:val="002A123A"/>
    <w:rsid w:val="002B1A2F"/>
    <w:rsid w:val="002C27F2"/>
    <w:rsid w:val="002C6DC1"/>
    <w:rsid w:val="002D1B37"/>
    <w:rsid w:val="002E2FE8"/>
    <w:rsid w:val="002E6FFF"/>
    <w:rsid w:val="002E7A39"/>
    <w:rsid w:val="003018E5"/>
    <w:rsid w:val="00301BDB"/>
    <w:rsid w:val="00302EF9"/>
    <w:rsid w:val="0030604B"/>
    <w:rsid w:val="00310E2D"/>
    <w:rsid w:val="00310EF0"/>
    <w:rsid w:val="00312BFB"/>
    <w:rsid w:val="0032464A"/>
    <w:rsid w:val="003262C7"/>
    <w:rsid w:val="0033039B"/>
    <w:rsid w:val="0033073E"/>
    <w:rsid w:val="0034564A"/>
    <w:rsid w:val="00362C9B"/>
    <w:rsid w:val="00365CBC"/>
    <w:rsid w:val="0036727E"/>
    <w:rsid w:val="00371360"/>
    <w:rsid w:val="00371876"/>
    <w:rsid w:val="00373746"/>
    <w:rsid w:val="00375AAD"/>
    <w:rsid w:val="00376479"/>
    <w:rsid w:val="00390801"/>
    <w:rsid w:val="003908F3"/>
    <w:rsid w:val="00396680"/>
    <w:rsid w:val="00396C6E"/>
    <w:rsid w:val="00397AF4"/>
    <w:rsid w:val="003A0C30"/>
    <w:rsid w:val="003A73C7"/>
    <w:rsid w:val="003B1815"/>
    <w:rsid w:val="003C7E6A"/>
    <w:rsid w:val="003D28C0"/>
    <w:rsid w:val="003D43AB"/>
    <w:rsid w:val="003D7333"/>
    <w:rsid w:val="003E1031"/>
    <w:rsid w:val="003E5995"/>
    <w:rsid w:val="003F0498"/>
    <w:rsid w:val="003F1B6E"/>
    <w:rsid w:val="003F788E"/>
    <w:rsid w:val="003F7E25"/>
    <w:rsid w:val="00401FDE"/>
    <w:rsid w:val="00402C8B"/>
    <w:rsid w:val="00404B1F"/>
    <w:rsid w:val="00407BAD"/>
    <w:rsid w:val="00407FF1"/>
    <w:rsid w:val="004242EF"/>
    <w:rsid w:val="00431CD1"/>
    <w:rsid w:val="004376DA"/>
    <w:rsid w:val="00440B2C"/>
    <w:rsid w:val="00443279"/>
    <w:rsid w:val="0044674F"/>
    <w:rsid w:val="0044690A"/>
    <w:rsid w:val="00446A8F"/>
    <w:rsid w:val="00453BC3"/>
    <w:rsid w:val="004635F5"/>
    <w:rsid w:val="00464DE8"/>
    <w:rsid w:val="0046757C"/>
    <w:rsid w:val="00472FB6"/>
    <w:rsid w:val="0047321C"/>
    <w:rsid w:val="00473410"/>
    <w:rsid w:val="004752F1"/>
    <w:rsid w:val="0047772C"/>
    <w:rsid w:val="00487A63"/>
    <w:rsid w:val="004933AE"/>
    <w:rsid w:val="004950A1"/>
    <w:rsid w:val="0049556A"/>
    <w:rsid w:val="00497675"/>
    <w:rsid w:val="004A11C7"/>
    <w:rsid w:val="004A149A"/>
    <w:rsid w:val="004A39B5"/>
    <w:rsid w:val="004A438B"/>
    <w:rsid w:val="004A6299"/>
    <w:rsid w:val="004A7CC9"/>
    <w:rsid w:val="004B0392"/>
    <w:rsid w:val="004B1FAF"/>
    <w:rsid w:val="004B4E46"/>
    <w:rsid w:val="004B602F"/>
    <w:rsid w:val="004C409E"/>
    <w:rsid w:val="004C7134"/>
    <w:rsid w:val="004C7652"/>
    <w:rsid w:val="004D26E3"/>
    <w:rsid w:val="004D6DB9"/>
    <w:rsid w:val="004E4D9E"/>
    <w:rsid w:val="004F3A13"/>
    <w:rsid w:val="004F5E9F"/>
    <w:rsid w:val="004F65A8"/>
    <w:rsid w:val="004F6661"/>
    <w:rsid w:val="005022FD"/>
    <w:rsid w:val="00513763"/>
    <w:rsid w:val="005141F2"/>
    <w:rsid w:val="00517DF4"/>
    <w:rsid w:val="00530F95"/>
    <w:rsid w:val="00534083"/>
    <w:rsid w:val="005346E7"/>
    <w:rsid w:val="00536A59"/>
    <w:rsid w:val="00536B5D"/>
    <w:rsid w:val="005500B2"/>
    <w:rsid w:val="00550A20"/>
    <w:rsid w:val="005550C1"/>
    <w:rsid w:val="00580A73"/>
    <w:rsid w:val="005930E3"/>
    <w:rsid w:val="00597699"/>
    <w:rsid w:val="005A17F2"/>
    <w:rsid w:val="005A5C02"/>
    <w:rsid w:val="005B026B"/>
    <w:rsid w:val="005B5792"/>
    <w:rsid w:val="005C73F2"/>
    <w:rsid w:val="005D608A"/>
    <w:rsid w:val="005D7FAD"/>
    <w:rsid w:val="005E0755"/>
    <w:rsid w:val="005E4B22"/>
    <w:rsid w:val="005E7E7D"/>
    <w:rsid w:val="005F161B"/>
    <w:rsid w:val="005F1C50"/>
    <w:rsid w:val="005F34F6"/>
    <w:rsid w:val="005F6B76"/>
    <w:rsid w:val="00603C5E"/>
    <w:rsid w:val="00612873"/>
    <w:rsid w:val="00612FFC"/>
    <w:rsid w:val="00615285"/>
    <w:rsid w:val="0061665E"/>
    <w:rsid w:val="00616F2A"/>
    <w:rsid w:val="00617CB9"/>
    <w:rsid w:val="00622195"/>
    <w:rsid w:val="00622836"/>
    <w:rsid w:val="006410B6"/>
    <w:rsid w:val="0064378D"/>
    <w:rsid w:val="00652344"/>
    <w:rsid w:val="00657B98"/>
    <w:rsid w:val="0066289E"/>
    <w:rsid w:val="006637F3"/>
    <w:rsid w:val="00675E1F"/>
    <w:rsid w:val="0067644B"/>
    <w:rsid w:val="0068338B"/>
    <w:rsid w:val="00684642"/>
    <w:rsid w:val="0068629B"/>
    <w:rsid w:val="00692068"/>
    <w:rsid w:val="006A0F3E"/>
    <w:rsid w:val="006B08A1"/>
    <w:rsid w:val="006B39AD"/>
    <w:rsid w:val="006B6E7E"/>
    <w:rsid w:val="006C1E0A"/>
    <w:rsid w:val="006D44A9"/>
    <w:rsid w:val="006D67F0"/>
    <w:rsid w:val="006F45D0"/>
    <w:rsid w:val="006F689D"/>
    <w:rsid w:val="00704F74"/>
    <w:rsid w:val="0071063A"/>
    <w:rsid w:val="00716257"/>
    <w:rsid w:val="00725BF4"/>
    <w:rsid w:val="007265FE"/>
    <w:rsid w:val="0072792C"/>
    <w:rsid w:val="00733CCF"/>
    <w:rsid w:val="00742FAF"/>
    <w:rsid w:val="00744E9C"/>
    <w:rsid w:val="00752B36"/>
    <w:rsid w:val="0075426E"/>
    <w:rsid w:val="00755AD0"/>
    <w:rsid w:val="00756E3E"/>
    <w:rsid w:val="00760B99"/>
    <w:rsid w:val="007643F6"/>
    <w:rsid w:val="00766825"/>
    <w:rsid w:val="0077327C"/>
    <w:rsid w:val="007774FD"/>
    <w:rsid w:val="00780238"/>
    <w:rsid w:val="0078377E"/>
    <w:rsid w:val="007839DE"/>
    <w:rsid w:val="007860F2"/>
    <w:rsid w:val="00786147"/>
    <w:rsid w:val="00786FB6"/>
    <w:rsid w:val="007B3D57"/>
    <w:rsid w:val="007C17A5"/>
    <w:rsid w:val="007C3A26"/>
    <w:rsid w:val="007C5C61"/>
    <w:rsid w:val="007C6FA6"/>
    <w:rsid w:val="007D3DCA"/>
    <w:rsid w:val="007D7EC7"/>
    <w:rsid w:val="007F5A74"/>
    <w:rsid w:val="008203E4"/>
    <w:rsid w:val="00821DF8"/>
    <w:rsid w:val="00836061"/>
    <w:rsid w:val="00843C1B"/>
    <w:rsid w:val="0085049B"/>
    <w:rsid w:val="00851C47"/>
    <w:rsid w:val="008551C6"/>
    <w:rsid w:val="008562F4"/>
    <w:rsid w:val="00865A64"/>
    <w:rsid w:val="008704C9"/>
    <w:rsid w:val="0087751C"/>
    <w:rsid w:val="00883BD8"/>
    <w:rsid w:val="008840C0"/>
    <w:rsid w:val="00890168"/>
    <w:rsid w:val="008A57DA"/>
    <w:rsid w:val="008A627C"/>
    <w:rsid w:val="008A657B"/>
    <w:rsid w:val="008A7865"/>
    <w:rsid w:val="008B3EF1"/>
    <w:rsid w:val="008B4567"/>
    <w:rsid w:val="008B456C"/>
    <w:rsid w:val="008B57F0"/>
    <w:rsid w:val="008C1DBA"/>
    <w:rsid w:val="008D4C96"/>
    <w:rsid w:val="008D6380"/>
    <w:rsid w:val="008D657F"/>
    <w:rsid w:val="008E0184"/>
    <w:rsid w:val="008E39A1"/>
    <w:rsid w:val="008E610E"/>
    <w:rsid w:val="008E7AA2"/>
    <w:rsid w:val="008F307C"/>
    <w:rsid w:val="008F5F4F"/>
    <w:rsid w:val="009000DA"/>
    <w:rsid w:val="009044D7"/>
    <w:rsid w:val="00904628"/>
    <w:rsid w:val="00906EB2"/>
    <w:rsid w:val="00922299"/>
    <w:rsid w:val="0092375F"/>
    <w:rsid w:val="00925911"/>
    <w:rsid w:val="009342FF"/>
    <w:rsid w:val="0095145C"/>
    <w:rsid w:val="009626DE"/>
    <w:rsid w:val="00963888"/>
    <w:rsid w:val="009640AB"/>
    <w:rsid w:val="0096524B"/>
    <w:rsid w:val="009665DB"/>
    <w:rsid w:val="00970954"/>
    <w:rsid w:val="009765A7"/>
    <w:rsid w:val="009814B3"/>
    <w:rsid w:val="009857F5"/>
    <w:rsid w:val="00994FBF"/>
    <w:rsid w:val="009961AA"/>
    <w:rsid w:val="009A23DA"/>
    <w:rsid w:val="009A3609"/>
    <w:rsid w:val="009B203E"/>
    <w:rsid w:val="009C2611"/>
    <w:rsid w:val="009D1BC7"/>
    <w:rsid w:val="009D42BC"/>
    <w:rsid w:val="009D45AA"/>
    <w:rsid w:val="009E7EC8"/>
    <w:rsid w:val="00A00E52"/>
    <w:rsid w:val="00A01DA0"/>
    <w:rsid w:val="00A03D77"/>
    <w:rsid w:val="00A105AC"/>
    <w:rsid w:val="00A11A83"/>
    <w:rsid w:val="00A14415"/>
    <w:rsid w:val="00A17AB4"/>
    <w:rsid w:val="00A24D3B"/>
    <w:rsid w:val="00A26D5D"/>
    <w:rsid w:val="00A27052"/>
    <w:rsid w:val="00A349EF"/>
    <w:rsid w:val="00A414EA"/>
    <w:rsid w:val="00A41AEF"/>
    <w:rsid w:val="00A465DA"/>
    <w:rsid w:val="00A47D1B"/>
    <w:rsid w:val="00A50FCD"/>
    <w:rsid w:val="00A52F14"/>
    <w:rsid w:val="00A54EF5"/>
    <w:rsid w:val="00A64103"/>
    <w:rsid w:val="00A72D23"/>
    <w:rsid w:val="00A805AF"/>
    <w:rsid w:val="00A870AC"/>
    <w:rsid w:val="00A97E57"/>
    <w:rsid w:val="00AA6FCE"/>
    <w:rsid w:val="00AA7A94"/>
    <w:rsid w:val="00AB2642"/>
    <w:rsid w:val="00AB7171"/>
    <w:rsid w:val="00AB71E5"/>
    <w:rsid w:val="00AC01F6"/>
    <w:rsid w:val="00AC3303"/>
    <w:rsid w:val="00AC6203"/>
    <w:rsid w:val="00AD2ADA"/>
    <w:rsid w:val="00AE4D9E"/>
    <w:rsid w:val="00B008B8"/>
    <w:rsid w:val="00B0147E"/>
    <w:rsid w:val="00B1006F"/>
    <w:rsid w:val="00B12539"/>
    <w:rsid w:val="00B12B90"/>
    <w:rsid w:val="00B12E77"/>
    <w:rsid w:val="00B22F5E"/>
    <w:rsid w:val="00B24076"/>
    <w:rsid w:val="00B31930"/>
    <w:rsid w:val="00B32BB2"/>
    <w:rsid w:val="00B331C8"/>
    <w:rsid w:val="00B35497"/>
    <w:rsid w:val="00B424E2"/>
    <w:rsid w:val="00B46F6C"/>
    <w:rsid w:val="00B52F1A"/>
    <w:rsid w:val="00B70AF3"/>
    <w:rsid w:val="00B777E7"/>
    <w:rsid w:val="00B81BA4"/>
    <w:rsid w:val="00B8582E"/>
    <w:rsid w:val="00B931C5"/>
    <w:rsid w:val="00B9556F"/>
    <w:rsid w:val="00B966F9"/>
    <w:rsid w:val="00BA12C4"/>
    <w:rsid w:val="00BA3AB8"/>
    <w:rsid w:val="00BA7071"/>
    <w:rsid w:val="00BC4A3B"/>
    <w:rsid w:val="00BE1E3F"/>
    <w:rsid w:val="00BF0201"/>
    <w:rsid w:val="00BF4194"/>
    <w:rsid w:val="00C07B6C"/>
    <w:rsid w:val="00C128B0"/>
    <w:rsid w:val="00C16BCB"/>
    <w:rsid w:val="00C20814"/>
    <w:rsid w:val="00C3070A"/>
    <w:rsid w:val="00C35958"/>
    <w:rsid w:val="00C41A70"/>
    <w:rsid w:val="00C45498"/>
    <w:rsid w:val="00C45DA7"/>
    <w:rsid w:val="00C5408A"/>
    <w:rsid w:val="00C566D4"/>
    <w:rsid w:val="00C64A0D"/>
    <w:rsid w:val="00C74001"/>
    <w:rsid w:val="00C82530"/>
    <w:rsid w:val="00C83F44"/>
    <w:rsid w:val="00C845CD"/>
    <w:rsid w:val="00C87DDA"/>
    <w:rsid w:val="00C92324"/>
    <w:rsid w:val="00C92C7A"/>
    <w:rsid w:val="00C95D8F"/>
    <w:rsid w:val="00C966AC"/>
    <w:rsid w:val="00CA190E"/>
    <w:rsid w:val="00CA1E0C"/>
    <w:rsid w:val="00CA4F16"/>
    <w:rsid w:val="00CA5BA0"/>
    <w:rsid w:val="00CB42C9"/>
    <w:rsid w:val="00CB478F"/>
    <w:rsid w:val="00CC58C6"/>
    <w:rsid w:val="00CC72BE"/>
    <w:rsid w:val="00CD5A86"/>
    <w:rsid w:val="00CE05B7"/>
    <w:rsid w:val="00CE3A98"/>
    <w:rsid w:val="00CE4C40"/>
    <w:rsid w:val="00CF0622"/>
    <w:rsid w:val="00CF2D73"/>
    <w:rsid w:val="00CF37AC"/>
    <w:rsid w:val="00CF3A11"/>
    <w:rsid w:val="00D00121"/>
    <w:rsid w:val="00D14CB6"/>
    <w:rsid w:val="00D1521E"/>
    <w:rsid w:val="00D20B17"/>
    <w:rsid w:val="00D42BFB"/>
    <w:rsid w:val="00D42D9C"/>
    <w:rsid w:val="00D43904"/>
    <w:rsid w:val="00D450E4"/>
    <w:rsid w:val="00D4579E"/>
    <w:rsid w:val="00D471D2"/>
    <w:rsid w:val="00D51B58"/>
    <w:rsid w:val="00D7438E"/>
    <w:rsid w:val="00D8131A"/>
    <w:rsid w:val="00DA05B7"/>
    <w:rsid w:val="00DA10EB"/>
    <w:rsid w:val="00DA1DCB"/>
    <w:rsid w:val="00DA4D0A"/>
    <w:rsid w:val="00DB10EF"/>
    <w:rsid w:val="00DC4A07"/>
    <w:rsid w:val="00DC636D"/>
    <w:rsid w:val="00DD1B63"/>
    <w:rsid w:val="00DD32B0"/>
    <w:rsid w:val="00DE1EF7"/>
    <w:rsid w:val="00DE5084"/>
    <w:rsid w:val="00DE50E0"/>
    <w:rsid w:val="00DE5A23"/>
    <w:rsid w:val="00DF6BBF"/>
    <w:rsid w:val="00E07ACB"/>
    <w:rsid w:val="00E23734"/>
    <w:rsid w:val="00E42757"/>
    <w:rsid w:val="00E44A95"/>
    <w:rsid w:val="00E53A1C"/>
    <w:rsid w:val="00E53F5E"/>
    <w:rsid w:val="00E54B2B"/>
    <w:rsid w:val="00E66B94"/>
    <w:rsid w:val="00E74F59"/>
    <w:rsid w:val="00E773ED"/>
    <w:rsid w:val="00E81ED3"/>
    <w:rsid w:val="00E840CE"/>
    <w:rsid w:val="00EA11EA"/>
    <w:rsid w:val="00EA32FA"/>
    <w:rsid w:val="00EA3CEE"/>
    <w:rsid w:val="00EB1BF7"/>
    <w:rsid w:val="00EB2539"/>
    <w:rsid w:val="00EB6159"/>
    <w:rsid w:val="00ED26B3"/>
    <w:rsid w:val="00EE0042"/>
    <w:rsid w:val="00EF6E6D"/>
    <w:rsid w:val="00F0345C"/>
    <w:rsid w:val="00F03CF1"/>
    <w:rsid w:val="00F16177"/>
    <w:rsid w:val="00F16C63"/>
    <w:rsid w:val="00F21BD6"/>
    <w:rsid w:val="00F263AF"/>
    <w:rsid w:val="00F26CF7"/>
    <w:rsid w:val="00F27495"/>
    <w:rsid w:val="00F40743"/>
    <w:rsid w:val="00F41A1C"/>
    <w:rsid w:val="00F51791"/>
    <w:rsid w:val="00F57E6D"/>
    <w:rsid w:val="00F6549B"/>
    <w:rsid w:val="00F663F9"/>
    <w:rsid w:val="00F705D8"/>
    <w:rsid w:val="00F72A49"/>
    <w:rsid w:val="00F904EA"/>
    <w:rsid w:val="00FA2C3F"/>
    <w:rsid w:val="00FA63C3"/>
    <w:rsid w:val="00FA6F55"/>
    <w:rsid w:val="00FB01F7"/>
    <w:rsid w:val="00FC0E6E"/>
    <w:rsid w:val="00FC3986"/>
    <w:rsid w:val="00FD069A"/>
    <w:rsid w:val="00FD6259"/>
    <w:rsid w:val="00FF0CCA"/>
    <w:rsid w:val="00FF2877"/>
    <w:rsid w:val="00FF444A"/>
    <w:rsid w:val="00FF66C3"/>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75F"/>
    <w:rPr>
      <w:sz w:val="24"/>
      <w:szCs w:val="24"/>
    </w:rPr>
  </w:style>
  <w:style w:type="paragraph" w:styleId="Heading1">
    <w:name w:val="heading 1"/>
    <w:basedOn w:val="Normal"/>
    <w:next w:val="Normal"/>
    <w:link w:val="Heading1Char"/>
    <w:autoRedefine/>
    <w:uiPriority w:val="99"/>
    <w:qFormat/>
    <w:rsid w:val="0047321C"/>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left="720" w:hanging="720"/>
      <w:jc w:val="center"/>
      <w:outlineLvl w:val="0"/>
    </w:pPr>
    <w:rPr>
      <w:rFonts w:ascii="Calibri" w:hAnsi="Calibri" w:cs="Arial"/>
      <w:b/>
      <w:bCs/>
    </w:rPr>
  </w:style>
  <w:style w:type="paragraph" w:styleId="Heading2">
    <w:name w:val="heading 2"/>
    <w:basedOn w:val="Normal"/>
    <w:next w:val="Normal"/>
    <w:link w:val="Heading2Char"/>
    <w:autoRedefine/>
    <w:uiPriority w:val="99"/>
    <w:qFormat/>
    <w:rsid w:val="002650AF"/>
    <w:pPr>
      <w:keepNext/>
      <w:shd w:val="clear" w:color="auto" w:fill="FFFFFF"/>
      <w:tabs>
        <w:tab w:val="left" w:pos="2580"/>
      </w:tabs>
      <w:jc w:val="center"/>
      <w:outlineLvl w:val="1"/>
    </w:pPr>
    <w:rPr>
      <w:rFonts w:ascii="Calibri" w:hAnsi="Calibri"/>
      <w:bCs/>
      <w:iCs/>
      <w:sz w:val="28"/>
      <w:szCs w:val="22"/>
    </w:rPr>
  </w:style>
  <w:style w:type="paragraph" w:styleId="Heading3">
    <w:name w:val="heading 3"/>
    <w:basedOn w:val="Normal"/>
    <w:next w:val="Normal"/>
    <w:link w:val="Heading3Char"/>
    <w:uiPriority w:val="99"/>
    <w:qFormat/>
    <w:rsid w:val="004D26E3"/>
    <w:pPr>
      <w:keepNext/>
      <w:pBdr>
        <w:top w:val="single" w:sz="4" w:space="1" w:color="auto"/>
        <w:left w:val="single" w:sz="4" w:space="4" w:color="auto"/>
        <w:bottom w:val="single" w:sz="4" w:space="1" w:color="auto"/>
        <w:right w:val="single" w:sz="4" w:space="4" w:color="auto"/>
      </w:pBdr>
      <w:spacing w:before="240" w:after="240"/>
      <w:outlineLvl w:val="2"/>
    </w:pPr>
    <w:rPr>
      <w:rFonts w:ascii="Calibri" w:hAnsi="Calibri"/>
      <w:b/>
      <w:bCs/>
      <w:szCs w:val="26"/>
    </w:rPr>
  </w:style>
  <w:style w:type="paragraph" w:styleId="Heading4">
    <w:name w:val="heading 4"/>
    <w:basedOn w:val="Normal"/>
    <w:next w:val="Normal"/>
    <w:link w:val="Heading4Char"/>
    <w:uiPriority w:val="99"/>
    <w:qFormat/>
    <w:rsid w:val="00DE5A23"/>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321C"/>
    <w:rPr>
      <w:rFonts w:ascii="Calibri" w:hAnsi="Calibri" w:cs="Arial"/>
      <w:b/>
      <w:bCs/>
      <w:sz w:val="24"/>
      <w:szCs w:val="24"/>
      <w:shd w:val="clear" w:color="auto" w:fill="E6E6E6"/>
      <w:lang w:eastAsia="hu-HU"/>
    </w:rPr>
  </w:style>
  <w:style w:type="character" w:customStyle="1" w:styleId="Heading2Char">
    <w:name w:val="Heading 2 Char"/>
    <w:basedOn w:val="DefaultParagraphFont"/>
    <w:link w:val="Heading2"/>
    <w:uiPriority w:val="99"/>
    <w:locked/>
    <w:rsid w:val="002650AF"/>
    <w:rPr>
      <w:rFonts w:ascii="Calibri" w:hAnsi="Calibri" w:cs="Times New Roman"/>
      <w:bCs/>
      <w:iCs/>
      <w:sz w:val="22"/>
      <w:szCs w:val="22"/>
      <w:shd w:val="clear" w:color="auto" w:fill="FFFFFF"/>
      <w:lang w:eastAsia="hu-HU"/>
    </w:rPr>
  </w:style>
  <w:style w:type="character" w:customStyle="1" w:styleId="Heading3Char">
    <w:name w:val="Heading 3 Char"/>
    <w:basedOn w:val="DefaultParagraphFont"/>
    <w:link w:val="Heading3"/>
    <w:uiPriority w:val="99"/>
    <w:locked/>
    <w:rsid w:val="004D26E3"/>
    <w:rPr>
      <w:rFonts w:ascii="Calibri" w:hAnsi="Calibri" w:cs="Times New Roman"/>
      <w:b/>
      <w:bCs/>
      <w:sz w:val="26"/>
      <w:szCs w:val="26"/>
      <w:lang w:eastAsia="hu-HU"/>
    </w:rPr>
  </w:style>
  <w:style w:type="character" w:customStyle="1" w:styleId="Heading4Char">
    <w:name w:val="Heading 4 Char"/>
    <w:basedOn w:val="DefaultParagraphFont"/>
    <w:link w:val="Heading4"/>
    <w:uiPriority w:val="99"/>
    <w:semiHidden/>
    <w:locked/>
    <w:rsid w:val="00DE5A23"/>
    <w:rPr>
      <w:rFonts w:ascii="Cambria" w:hAnsi="Cambria" w:cs="Times New Roman"/>
      <w:b/>
      <w:bCs/>
      <w:i/>
      <w:iCs/>
      <w:color w:val="4F81BD"/>
      <w:sz w:val="24"/>
      <w:szCs w:val="24"/>
      <w:lang w:eastAsia="hu-HU"/>
    </w:rPr>
  </w:style>
  <w:style w:type="paragraph" w:styleId="Subtitle">
    <w:name w:val="Subtitle"/>
    <w:basedOn w:val="Normal"/>
    <w:next w:val="Normal"/>
    <w:link w:val="SubtitleChar"/>
    <w:uiPriority w:val="99"/>
    <w:qFormat/>
    <w:rsid w:val="00F57E6D"/>
    <w:pPr>
      <w:spacing w:after="60"/>
      <w:jc w:val="center"/>
      <w:outlineLvl w:val="1"/>
    </w:pPr>
    <w:rPr>
      <w:rFonts w:ascii="Cambria" w:hAnsi="Cambria"/>
      <w:lang w:eastAsia="en-US"/>
    </w:rPr>
  </w:style>
  <w:style w:type="character" w:customStyle="1" w:styleId="SubtitleChar">
    <w:name w:val="Subtitle Char"/>
    <w:basedOn w:val="DefaultParagraphFont"/>
    <w:link w:val="Subtitle"/>
    <w:uiPriority w:val="99"/>
    <w:locked/>
    <w:rsid w:val="00F57E6D"/>
    <w:rPr>
      <w:rFonts w:ascii="Cambria" w:hAnsi="Cambria" w:cs="Times New Roman"/>
      <w:sz w:val="24"/>
      <w:szCs w:val="24"/>
    </w:rPr>
  </w:style>
  <w:style w:type="character" w:styleId="Strong">
    <w:name w:val="Strong"/>
    <w:basedOn w:val="DefaultParagraphFont"/>
    <w:uiPriority w:val="99"/>
    <w:qFormat/>
    <w:rsid w:val="00F57E6D"/>
    <w:rPr>
      <w:rFonts w:cs="Times New Roman"/>
      <w:b/>
    </w:rPr>
  </w:style>
  <w:style w:type="character" w:styleId="Emphasis">
    <w:name w:val="Emphasis"/>
    <w:basedOn w:val="DefaultParagraphFont"/>
    <w:uiPriority w:val="99"/>
    <w:qFormat/>
    <w:rsid w:val="00F57E6D"/>
    <w:rPr>
      <w:rFonts w:cs="Times New Roman"/>
      <w:i/>
    </w:rPr>
  </w:style>
  <w:style w:type="table" w:styleId="TableGrid">
    <w:name w:val="Table Grid"/>
    <w:basedOn w:val="TableNormal"/>
    <w:uiPriority w:val="99"/>
    <w:rsid w:val="00A54E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467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674F"/>
    <w:rPr>
      <w:rFonts w:ascii="Tahoma" w:hAnsi="Tahoma" w:cs="Tahoma"/>
      <w:sz w:val="16"/>
      <w:szCs w:val="16"/>
      <w:lang w:eastAsia="hu-HU"/>
    </w:rPr>
  </w:style>
  <w:style w:type="paragraph" w:styleId="ListParagraph">
    <w:name w:val="List Paragraph"/>
    <w:basedOn w:val="Normal"/>
    <w:uiPriority w:val="99"/>
    <w:qFormat/>
    <w:rsid w:val="006637F3"/>
    <w:pPr>
      <w:ind w:left="720"/>
      <w:contextualSpacing/>
    </w:pPr>
  </w:style>
  <w:style w:type="paragraph" w:styleId="Header">
    <w:name w:val="header"/>
    <w:basedOn w:val="Normal"/>
    <w:link w:val="HeaderChar"/>
    <w:uiPriority w:val="99"/>
    <w:rsid w:val="00B008B8"/>
    <w:pPr>
      <w:tabs>
        <w:tab w:val="center" w:pos="4536"/>
        <w:tab w:val="right" w:pos="9072"/>
      </w:tabs>
    </w:pPr>
  </w:style>
  <w:style w:type="character" w:customStyle="1" w:styleId="HeaderChar">
    <w:name w:val="Header Char"/>
    <w:basedOn w:val="DefaultParagraphFont"/>
    <w:link w:val="Header"/>
    <w:uiPriority w:val="99"/>
    <w:locked/>
    <w:rsid w:val="00B008B8"/>
    <w:rPr>
      <w:rFonts w:cs="Times New Roman"/>
      <w:sz w:val="24"/>
      <w:szCs w:val="24"/>
      <w:lang w:eastAsia="hu-HU"/>
    </w:rPr>
  </w:style>
  <w:style w:type="paragraph" w:styleId="Footer">
    <w:name w:val="footer"/>
    <w:basedOn w:val="Normal"/>
    <w:link w:val="FooterChar"/>
    <w:uiPriority w:val="99"/>
    <w:rsid w:val="00B008B8"/>
    <w:pPr>
      <w:tabs>
        <w:tab w:val="center" w:pos="4536"/>
        <w:tab w:val="right" w:pos="9072"/>
      </w:tabs>
    </w:pPr>
  </w:style>
  <w:style w:type="character" w:customStyle="1" w:styleId="FooterChar">
    <w:name w:val="Footer Char"/>
    <w:basedOn w:val="DefaultParagraphFont"/>
    <w:link w:val="Footer"/>
    <w:uiPriority w:val="99"/>
    <w:locked/>
    <w:rsid w:val="00B008B8"/>
    <w:rPr>
      <w:rFonts w:cs="Times New Roman"/>
      <w:sz w:val="24"/>
      <w:szCs w:val="24"/>
      <w:lang w:eastAsia="hu-HU"/>
    </w:rPr>
  </w:style>
  <w:style w:type="paragraph" w:styleId="NoSpacing">
    <w:name w:val="No Spacing"/>
    <w:link w:val="NoSpacingChar"/>
    <w:uiPriority w:val="99"/>
    <w:qFormat/>
    <w:rsid w:val="00B008B8"/>
    <w:rPr>
      <w:rFonts w:ascii="Calibri" w:hAnsi="Calibri"/>
    </w:rPr>
  </w:style>
  <w:style w:type="character" w:customStyle="1" w:styleId="NoSpacingChar">
    <w:name w:val="No Spacing Char"/>
    <w:basedOn w:val="DefaultParagraphFont"/>
    <w:link w:val="NoSpacing"/>
    <w:uiPriority w:val="99"/>
    <w:locked/>
    <w:rsid w:val="00B008B8"/>
    <w:rPr>
      <w:rFonts w:ascii="Calibri" w:hAnsi="Calibri" w:cs="Times New Roman"/>
      <w:sz w:val="22"/>
      <w:szCs w:val="22"/>
      <w:lang w:val="hu-HU" w:eastAsia="hu-HU" w:bidi="ar-SA"/>
    </w:rPr>
  </w:style>
  <w:style w:type="paragraph" w:customStyle="1" w:styleId="NormlCalibri11">
    <w:name w:val="Normál + Calibri 11"/>
    <w:basedOn w:val="Normal"/>
    <w:link w:val="NormlCalibri11Char"/>
    <w:uiPriority w:val="99"/>
    <w:rsid w:val="004D26E3"/>
    <w:pPr>
      <w:pBdr>
        <w:top w:val="single" w:sz="4" w:space="1" w:color="auto"/>
        <w:left w:val="single" w:sz="4" w:space="4" w:color="auto"/>
        <w:bottom w:val="single" w:sz="4" w:space="1" w:color="auto"/>
        <w:right w:val="single" w:sz="4" w:space="4" w:color="auto"/>
      </w:pBdr>
      <w:jc w:val="both"/>
    </w:pPr>
    <w:rPr>
      <w:rFonts w:ascii="Calibri" w:hAnsi="Calibri"/>
      <w:szCs w:val="20"/>
    </w:rPr>
  </w:style>
  <w:style w:type="character" w:customStyle="1" w:styleId="NormlCalibri11Char">
    <w:name w:val="Normál + Calibri 11 Char"/>
    <w:link w:val="NormlCalibri11"/>
    <w:uiPriority w:val="99"/>
    <w:locked/>
    <w:rsid w:val="004D26E3"/>
    <w:rPr>
      <w:rFonts w:ascii="Calibri" w:hAnsi="Calibri"/>
      <w:sz w:val="24"/>
      <w:lang w:eastAsia="hu-HU"/>
    </w:rPr>
  </w:style>
  <w:style w:type="paragraph" w:styleId="TOC1">
    <w:name w:val="toc 1"/>
    <w:basedOn w:val="Normal"/>
    <w:next w:val="Normal"/>
    <w:autoRedefine/>
    <w:uiPriority w:val="99"/>
    <w:rsid w:val="004D26E3"/>
    <w:pPr>
      <w:tabs>
        <w:tab w:val="right" w:leader="dot" w:pos="9639"/>
      </w:tabs>
      <w:jc w:val="both"/>
    </w:pPr>
    <w:rPr>
      <w:rFonts w:ascii="Calibri" w:hAnsi="Calibri"/>
      <w:noProof/>
      <w:sz w:val="22"/>
      <w:szCs w:val="22"/>
    </w:rPr>
  </w:style>
  <w:style w:type="paragraph" w:styleId="TOC2">
    <w:name w:val="toc 2"/>
    <w:basedOn w:val="Normal"/>
    <w:next w:val="Normal"/>
    <w:autoRedefine/>
    <w:uiPriority w:val="99"/>
    <w:rsid w:val="004D26E3"/>
    <w:pPr>
      <w:tabs>
        <w:tab w:val="right" w:leader="dot" w:pos="9629"/>
      </w:tabs>
      <w:ind w:left="200"/>
      <w:jc w:val="both"/>
    </w:pPr>
    <w:rPr>
      <w:b/>
      <w:noProof/>
    </w:rPr>
  </w:style>
  <w:style w:type="paragraph" w:styleId="FootnoteText">
    <w:name w:val="footnote text"/>
    <w:aliases w:val="lábjegyzetszöveg"/>
    <w:basedOn w:val="Normal"/>
    <w:link w:val="FootnoteTextChar"/>
    <w:uiPriority w:val="99"/>
    <w:rsid w:val="004D26E3"/>
    <w:pPr>
      <w:jc w:val="both"/>
    </w:pPr>
    <w:rPr>
      <w:rFonts w:ascii="Arial" w:hAnsi="Arial"/>
      <w:sz w:val="20"/>
      <w:szCs w:val="20"/>
      <w:lang w:val="fr-FR"/>
    </w:rPr>
  </w:style>
  <w:style w:type="character" w:customStyle="1" w:styleId="FootnoteTextChar">
    <w:name w:val="Footnote Text Char"/>
    <w:aliases w:val="lábjegyzetszöveg Char"/>
    <w:basedOn w:val="DefaultParagraphFont"/>
    <w:link w:val="FootnoteText"/>
    <w:uiPriority w:val="99"/>
    <w:locked/>
    <w:rsid w:val="004D26E3"/>
    <w:rPr>
      <w:rFonts w:ascii="Arial" w:hAnsi="Arial" w:cs="Times New Roman"/>
      <w:lang w:val="fr-FR" w:eastAsia="hu-HU"/>
    </w:rPr>
  </w:style>
  <w:style w:type="character" w:styleId="FootnoteReference">
    <w:name w:val="footnote reference"/>
    <w:basedOn w:val="DefaultParagraphFont"/>
    <w:uiPriority w:val="99"/>
    <w:rsid w:val="004D26E3"/>
    <w:rPr>
      <w:rFonts w:cs="Times New Roman"/>
      <w:vertAlign w:val="superscript"/>
    </w:rPr>
  </w:style>
  <w:style w:type="character" w:styleId="Hyperlink">
    <w:name w:val="Hyperlink"/>
    <w:basedOn w:val="DefaultParagraphFont"/>
    <w:uiPriority w:val="99"/>
    <w:rsid w:val="004D26E3"/>
    <w:rPr>
      <w:rFonts w:ascii="Verdana" w:hAnsi="Verdana" w:cs="Times New Roman"/>
      <w:color w:val="003085"/>
      <w:sz w:val="16"/>
      <w:u w:val="single"/>
    </w:rPr>
  </w:style>
  <w:style w:type="paragraph" w:styleId="TOC3">
    <w:name w:val="toc 3"/>
    <w:basedOn w:val="Normal"/>
    <w:next w:val="Normal"/>
    <w:autoRedefine/>
    <w:uiPriority w:val="99"/>
    <w:rsid w:val="004D26E3"/>
    <w:pPr>
      <w:ind w:left="400"/>
      <w:jc w:val="both"/>
    </w:pPr>
    <w:rPr>
      <w:rFonts w:ascii="Calibri" w:hAnsi="Calibri"/>
      <w:sz w:val="22"/>
    </w:rPr>
  </w:style>
  <w:style w:type="paragraph" w:customStyle="1" w:styleId="NormlCalibri">
    <w:name w:val="Normál + Calibri"/>
    <w:aliases w:val="11 pt"/>
    <w:basedOn w:val="Normal"/>
    <w:uiPriority w:val="99"/>
    <w:rsid w:val="004D26E3"/>
    <w:pPr>
      <w:jc w:val="both"/>
    </w:pPr>
    <w:rPr>
      <w:rFonts w:ascii="Calibri" w:hAnsi="Calibri"/>
      <w:b/>
      <w:bCs/>
      <w:i/>
      <w:iCs/>
      <w:sz w:val="22"/>
      <w:szCs w:val="22"/>
    </w:rPr>
  </w:style>
  <w:style w:type="paragraph" w:styleId="TOC4">
    <w:name w:val="toc 4"/>
    <w:basedOn w:val="Normal"/>
    <w:next w:val="Normal"/>
    <w:autoRedefine/>
    <w:uiPriority w:val="99"/>
    <w:semiHidden/>
    <w:rsid w:val="004D26E3"/>
    <w:pPr>
      <w:ind w:left="600"/>
      <w:jc w:val="both"/>
    </w:pPr>
    <w:rPr>
      <w:rFonts w:ascii="Calibri" w:hAnsi="Calibri"/>
      <w:sz w:val="22"/>
    </w:rPr>
  </w:style>
  <w:style w:type="paragraph" w:customStyle="1" w:styleId="tblacm">
    <w:name w:val="tblacm"/>
    <w:basedOn w:val="Normal"/>
    <w:uiPriority w:val="99"/>
    <w:rsid w:val="00390801"/>
    <w:pPr>
      <w:spacing w:before="100" w:beforeAutospacing="1" w:after="100" w:afterAutospacing="1"/>
    </w:pPr>
  </w:style>
  <w:style w:type="paragraph" w:customStyle="1" w:styleId="normlcalibri110">
    <w:name w:val="normlcalibri11"/>
    <w:basedOn w:val="Normal"/>
    <w:uiPriority w:val="99"/>
    <w:rsid w:val="00390801"/>
    <w:pPr>
      <w:spacing w:before="100" w:beforeAutospacing="1" w:after="100" w:afterAutospacing="1"/>
    </w:pPr>
  </w:style>
  <w:style w:type="character" w:styleId="PageNumber">
    <w:name w:val="page number"/>
    <w:basedOn w:val="DefaultParagraphFont"/>
    <w:uiPriority w:val="99"/>
    <w:rsid w:val="00DE5A23"/>
    <w:rPr>
      <w:rFonts w:cs="Times New Roman"/>
    </w:rPr>
  </w:style>
  <w:style w:type="character" w:customStyle="1" w:styleId="apple-converted-space">
    <w:name w:val="apple-converted-space"/>
    <w:basedOn w:val="DefaultParagraphFont"/>
    <w:uiPriority w:val="99"/>
    <w:rsid w:val="00310EF0"/>
    <w:rPr>
      <w:rFonts w:cs="Times New Roman"/>
    </w:rPr>
  </w:style>
  <w:style w:type="paragraph" w:customStyle="1" w:styleId="Char1Char">
    <w:name w:val="Char1 Char"/>
    <w:basedOn w:val="Normal"/>
    <w:uiPriority w:val="99"/>
    <w:rsid w:val="00B966F9"/>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B966F9"/>
    <w:pPr>
      <w:jc w:val="both"/>
    </w:pPr>
    <w:rPr>
      <w:szCs w:val="20"/>
    </w:rPr>
  </w:style>
  <w:style w:type="character" w:customStyle="1" w:styleId="BodyTextChar">
    <w:name w:val="Body Text Char"/>
    <w:basedOn w:val="DefaultParagraphFont"/>
    <w:link w:val="BodyText"/>
    <w:uiPriority w:val="99"/>
    <w:semiHidden/>
    <w:locked/>
    <w:rsid w:val="00093D5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048528977">
      <w:marLeft w:val="0"/>
      <w:marRight w:val="0"/>
      <w:marTop w:val="0"/>
      <w:marBottom w:val="0"/>
      <w:divBdr>
        <w:top w:val="none" w:sz="0" w:space="0" w:color="auto"/>
        <w:left w:val="none" w:sz="0" w:space="0" w:color="auto"/>
        <w:bottom w:val="none" w:sz="0" w:space="0" w:color="auto"/>
        <w:right w:val="none" w:sz="0" w:space="0" w:color="auto"/>
      </w:divBdr>
    </w:div>
    <w:div w:id="2048528978">
      <w:marLeft w:val="0"/>
      <w:marRight w:val="0"/>
      <w:marTop w:val="0"/>
      <w:marBottom w:val="0"/>
      <w:divBdr>
        <w:top w:val="none" w:sz="0" w:space="0" w:color="auto"/>
        <w:left w:val="none" w:sz="0" w:space="0" w:color="auto"/>
        <w:bottom w:val="none" w:sz="0" w:space="0" w:color="auto"/>
        <w:right w:val="none" w:sz="0" w:space="0" w:color="auto"/>
      </w:divBdr>
    </w:div>
    <w:div w:id="2048528979">
      <w:marLeft w:val="0"/>
      <w:marRight w:val="0"/>
      <w:marTop w:val="0"/>
      <w:marBottom w:val="0"/>
      <w:divBdr>
        <w:top w:val="none" w:sz="0" w:space="0" w:color="auto"/>
        <w:left w:val="none" w:sz="0" w:space="0" w:color="auto"/>
        <w:bottom w:val="none" w:sz="0" w:space="0" w:color="auto"/>
        <w:right w:val="none" w:sz="0" w:space="0" w:color="auto"/>
      </w:divBdr>
    </w:div>
    <w:div w:id="2048528980">
      <w:marLeft w:val="0"/>
      <w:marRight w:val="0"/>
      <w:marTop w:val="0"/>
      <w:marBottom w:val="0"/>
      <w:divBdr>
        <w:top w:val="none" w:sz="0" w:space="0" w:color="auto"/>
        <w:left w:val="none" w:sz="0" w:space="0" w:color="auto"/>
        <w:bottom w:val="none" w:sz="0" w:space="0" w:color="auto"/>
        <w:right w:val="none" w:sz="0" w:space="0" w:color="auto"/>
      </w:divBdr>
    </w:div>
    <w:div w:id="2048528981">
      <w:marLeft w:val="0"/>
      <w:marRight w:val="0"/>
      <w:marTop w:val="0"/>
      <w:marBottom w:val="0"/>
      <w:divBdr>
        <w:top w:val="none" w:sz="0" w:space="0" w:color="auto"/>
        <w:left w:val="none" w:sz="0" w:space="0" w:color="auto"/>
        <w:bottom w:val="none" w:sz="0" w:space="0" w:color="auto"/>
        <w:right w:val="none" w:sz="0" w:space="0" w:color="auto"/>
      </w:divBdr>
    </w:div>
    <w:div w:id="2048528982">
      <w:marLeft w:val="0"/>
      <w:marRight w:val="0"/>
      <w:marTop w:val="0"/>
      <w:marBottom w:val="0"/>
      <w:divBdr>
        <w:top w:val="none" w:sz="0" w:space="0" w:color="auto"/>
        <w:left w:val="none" w:sz="0" w:space="0" w:color="auto"/>
        <w:bottom w:val="none" w:sz="0" w:space="0" w:color="auto"/>
        <w:right w:val="none" w:sz="0" w:space="0" w:color="auto"/>
      </w:divBdr>
    </w:div>
    <w:div w:id="2048528983">
      <w:marLeft w:val="0"/>
      <w:marRight w:val="0"/>
      <w:marTop w:val="0"/>
      <w:marBottom w:val="0"/>
      <w:divBdr>
        <w:top w:val="none" w:sz="0" w:space="0" w:color="auto"/>
        <w:left w:val="none" w:sz="0" w:space="0" w:color="auto"/>
        <w:bottom w:val="none" w:sz="0" w:space="0" w:color="auto"/>
        <w:right w:val="none" w:sz="0" w:space="0" w:color="auto"/>
      </w:divBdr>
    </w:div>
    <w:div w:id="2048528984">
      <w:marLeft w:val="0"/>
      <w:marRight w:val="0"/>
      <w:marTop w:val="0"/>
      <w:marBottom w:val="0"/>
      <w:divBdr>
        <w:top w:val="none" w:sz="0" w:space="0" w:color="auto"/>
        <w:left w:val="none" w:sz="0" w:space="0" w:color="auto"/>
        <w:bottom w:val="none" w:sz="0" w:space="0" w:color="auto"/>
        <w:right w:val="none" w:sz="0" w:space="0" w:color="auto"/>
      </w:divBdr>
    </w:div>
    <w:div w:id="2048528985">
      <w:marLeft w:val="0"/>
      <w:marRight w:val="0"/>
      <w:marTop w:val="0"/>
      <w:marBottom w:val="0"/>
      <w:divBdr>
        <w:top w:val="none" w:sz="0" w:space="0" w:color="auto"/>
        <w:left w:val="none" w:sz="0" w:space="0" w:color="auto"/>
        <w:bottom w:val="none" w:sz="0" w:space="0" w:color="auto"/>
        <w:right w:val="none" w:sz="0" w:space="0" w:color="auto"/>
      </w:divBdr>
    </w:div>
    <w:div w:id="2048528986">
      <w:marLeft w:val="0"/>
      <w:marRight w:val="0"/>
      <w:marTop w:val="0"/>
      <w:marBottom w:val="0"/>
      <w:divBdr>
        <w:top w:val="none" w:sz="0" w:space="0" w:color="auto"/>
        <w:left w:val="none" w:sz="0" w:space="0" w:color="auto"/>
        <w:bottom w:val="none" w:sz="0" w:space="0" w:color="auto"/>
        <w:right w:val="none" w:sz="0" w:space="0" w:color="auto"/>
      </w:divBdr>
    </w:div>
    <w:div w:id="2048528987">
      <w:marLeft w:val="0"/>
      <w:marRight w:val="0"/>
      <w:marTop w:val="0"/>
      <w:marBottom w:val="0"/>
      <w:divBdr>
        <w:top w:val="none" w:sz="0" w:space="0" w:color="auto"/>
        <w:left w:val="none" w:sz="0" w:space="0" w:color="auto"/>
        <w:bottom w:val="none" w:sz="0" w:space="0" w:color="auto"/>
        <w:right w:val="none" w:sz="0" w:space="0" w:color="auto"/>
      </w:divBdr>
    </w:div>
    <w:div w:id="2048528988">
      <w:marLeft w:val="0"/>
      <w:marRight w:val="0"/>
      <w:marTop w:val="0"/>
      <w:marBottom w:val="0"/>
      <w:divBdr>
        <w:top w:val="none" w:sz="0" w:space="0" w:color="auto"/>
        <w:left w:val="none" w:sz="0" w:space="0" w:color="auto"/>
        <w:bottom w:val="none" w:sz="0" w:space="0" w:color="auto"/>
        <w:right w:val="none" w:sz="0" w:space="0" w:color="auto"/>
      </w:divBdr>
    </w:div>
    <w:div w:id="2048528989">
      <w:marLeft w:val="0"/>
      <w:marRight w:val="0"/>
      <w:marTop w:val="0"/>
      <w:marBottom w:val="0"/>
      <w:divBdr>
        <w:top w:val="none" w:sz="0" w:space="0" w:color="auto"/>
        <w:left w:val="none" w:sz="0" w:space="0" w:color="auto"/>
        <w:bottom w:val="none" w:sz="0" w:space="0" w:color="auto"/>
        <w:right w:val="none" w:sz="0" w:space="0" w:color="auto"/>
      </w:divBdr>
    </w:div>
    <w:div w:id="2048528990">
      <w:marLeft w:val="0"/>
      <w:marRight w:val="0"/>
      <w:marTop w:val="0"/>
      <w:marBottom w:val="0"/>
      <w:divBdr>
        <w:top w:val="none" w:sz="0" w:space="0" w:color="auto"/>
        <w:left w:val="none" w:sz="0" w:space="0" w:color="auto"/>
        <w:bottom w:val="none" w:sz="0" w:space="0" w:color="auto"/>
        <w:right w:val="none" w:sz="0" w:space="0" w:color="auto"/>
      </w:divBdr>
    </w:div>
    <w:div w:id="2048528991">
      <w:marLeft w:val="0"/>
      <w:marRight w:val="0"/>
      <w:marTop w:val="0"/>
      <w:marBottom w:val="0"/>
      <w:divBdr>
        <w:top w:val="none" w:sz="0" w:space="0" w:color="auto"/>
        <w:left w:val="none" w:sz="0" w:space="0" w:color="auto"/>
        <w:bottom w:val="none" w:sz="0" w:space="0" w:color="auto"/>
        <w:right w:val="none" w:sz="0" w:space="0" w:color="auto"/>
      </w:divBdr>
    </w:div>
    <w:div w:id="2048528992">
      <w:marLeft w:val="0"/>
      <w:marRight w:val="0"/>
      <w:marTop w:val="0"/>
      <w:marBottom w:val="0"/>
      <w:divBdr>
        <w:top w:val="none" w:sz="0" w:space="0" w:color="auto"/>
        <w:left w:val="none" w:sz="0" w:space="0" w:color="auto"/>
        <w:bottom w:val="none" w:sz="0" w:space="0" w:color="auto"/>
        <w:right w:val="none" w:sz="0" w:space="0" w:color="auto"/>
      </w:divBdr>
    </w:div>
    <w:div w:id="2048528993">
      <w:marLeft w:val="0"/>
      <w:marRight w:val="0"/>
      <w:marTop w:val="0"/>
      <w:marBottom w:val="0"/>
      <w:divBdr>
        <w:top w:val="none" w:sz="0" w:space="0" w:color="auto"/>
        <w:left w:val="none" w:sz="0" w:space="0" w:color="auto"/>
        <w:bottom w:val="none" w:sz="0" w:space="0" w:color="auto"/>
        <w:right w:val="none" w:sz="0" w:space="0" w:color="auto"/>
      </w:divBdr>
    </w:div>
    <w:div w:id="2048528994">
      <w:marLeft w:val="0"/>
      <w:marRight w:val="0"/>
      <w:marTop w:val="0"/>
      <w:marBottom w:val="0"/>
      <w:divBdr>
        <w:top w:val="none" w:sz="0" w:space="0" w:color="auto"/>
        <w:left w:val="none" w:sz="0" w:space="0" w:color="auto"/>
        <w:bottom w:val="none" w:sz="0" w:space="0" w:color="auto"/>
        <w:right w:val="none" w:sz="0" w:space="0" w:color="auto"/>
      </w:divBdr>
    </w:div>
    <w:div w:id="2048528995">
      <w:marLeft w:val="0"/>
      <w:marRight w:val="0"/>
      <w:marTop w:val="0"/>
      <w:marBottom w:val="0"/>
      <w:divBdr>
        <w:top w:val="none" w:sz="0" w:space="0" w:color="auto"/>
        <w:left w:val="none" w:sz="0" w:space="0" w:color="auto"/>
        <w:bottom w:val="none" w:sz="0" w:space="0" w:color="auto"/>
        <w:right w:val="none" w:sz="0" w:space="0" w:color="auto"/>
      </w:divBdr>
    </w:div>
    <w:div w:id="2048528996">
      <w:marLeft w:val="0"/>
      <w:marRight w:val="0"/>
      <w:marTop w:val="0"/>
      <w:marBottom w:val="0"/>
      <w:divBdr>
        <w:top w:val="none" w:sz="0" w:space="0" w:color="auto"/>
        <w:left w:val="none" w:sz="0" w:space="0" w:color="auto"/>
        <w:bottom w:val="none" w:sz="0" w:space="0" w:color="auto"/>
        <w:right w:val="none" w:sz="0" w:space="0" w:color="auto"/>
      </w:divBdr>
    </w:div>
    <w:div w:id="2048528997">
      <w:marLeft w:val="0"/>
      <w:marRight w:val="0"/>
      <w:marTop w:val="0"/>
      <w:marBottom w:val="0"/>
      <w:divBdr>
        <w:top w:val="none" w:sz="0" w:space="0" w:color="auto"/>
        <w:left w:val="none" w:sz="0" w:space="0" w:color="auto"/>
        <w:bottom w:val="none" w:sz="0" w:space="0" w:color="auto"/>
        <w:right w:val="none" w:sz="0" w:space="0" w:color="auto"/>
      </w:divBdr>
    </w:div>
    <w:div w:id="2048528998">
      <w:marLeft w:val="0"/>
      <w:marRight w:val="0"/>
      <w:marTop w:val="0"/>
      <w:marBottom w:val="0"/>
      <w:divBdr>
        <w:top w:val="none" w:sz="0" w:space="0" w:color="auto"/>
        <w:left w:val="none" w:sz="0" w:space="0" w:color="auto"/>
        <w:bottom w:val="none" w:sz="0" w:space="0" w:color="auto"/>
        <w:right w:val="none" w:sz="0" w:space="0" w:color="auto"/>
      </w:divBdr>
    </w:div>
    <w:div w:id="2048528999">
      <w:marLeft w:val="0"/>
      <w:marRight w:val="0"/>
      <w:marTop w:val="0"/>
      <w:marBottom w:val="0"/>
      <w:divBdr>
        <w:top w:val="none" w:sz="0" w:space="0" w:color="auto"/>
        <w:left w:val="none" w:sz="0" w:space="0" w:color="auto"/>
        <w:bottom w:val="none" w:sz="0" w:space="0" w:color="auto"/>
        <w:right w:val="none" w:sz="0" w:space="0" w:color="auto"/>
      </w:divBdr>
    </w:div>
    <w:div w:id="2048529000">
      <w:marLeft w:val="0"/>
      <w:marRight w:val="0"/>
      <w:marTop w:val="0"/>
      <w:marBottom w:val="0"/>
      <w:divBdr>
        <w:top w:val="none" w:sz="0" w:space="0" w:color="auto"/>
        <w:left w:val="none" w:sz="0" w:space="0" w:color="auto"/>
        <w:bottom w:val="none" w:sz="0" w:space="0" w:color="auto"/>
        <w:right w:val="none" w:sz="0" w:space="0" w:color="auto"/>
      </w:divBdr>
    </w:div>
    <w:div w:id="2048529001">
      <w:marLeft w:val="0"/>
      <w:marRight w:val="0"/>
      <w:marTop w:val="0"/>
      <w:marBottom w:val="0"/>
      <w:divBdr>
        <w:top w:val="none" w:sz="0" w:space="0" w:color="auto"/>
        <w:left w:val="none" w:sz="0" w:space="0" w:color="auto"/>
        <w:bottom w:val="none" w:sz="0" w:space="0" w:color="auto"/>
        <w:right w:val="none" w:sz="0" w:space="0" w:color="auto"/>
      </w:divBdr>
    </w:div>
    <w:div w:id="2048529002">
      <w:marLeft w:val="0"/>
      <w:marRight w:val="0"/>
      <w:marTop w:val="0"/>
      <w:marBottom w:val="0"/>
      <w:divBdr>
        <w:top w:val="none" w:sz="0" w:space="0" w:color="auto"/>
        <w:left w:val="none" w:sz="0" w:space="0" w:color="auto"/>
        <w:bottom w:val="none" w:sz="0" w:space="0" w:color="auto"/>
        <w:right w:val="none" w:sz="0" w:space="0" w:color="auto"/>
      </w:divBdr>
    </w:div>
    <w:div w:id="2048529003">
      <w:marLeft w:val="0"/>
      <w:marRight w:val="0"/>
      <w:marTop w:val="0"/>
      <w:marBottom w:val="0"/>
      <w:divBdr>
        <w:top w:val="none" w:sz="0" w:space="0" w:color="auto"/>
        <w:left w:val="none" w:sz="0" w:space="0" w:color="auto"/>
        <w:bottom w:val="none" w:sz="0" w:space="0" w:color="auto"/>
        <w:right w:val="none" w:sz="0" w:space="0" w:color="auto"/>
      </w:divBdr>
    </w:div>
    <w:div w:id="2048529004">
      <w:marLeft w:val="0"/>
      <w:marRight w:val="0"/>
      <w:marTop w:val="0"/>
      <w:marBottom w:val="0"/>
      <w:divBdr>
        <w:top w:val="none" w:sz="0" w:space="0" w:color="auto"/>
        <w:left w:val="none" w:sz="0" w:space="0" w:color="auto"/>
        <w:bottom w:val="none" w:sz="0" w:space="0" w:color="auto"/>
        <w:right w:val="none" w:sz="0" w:space="0" w:color="auto"/>
      </w:divBdr>
    </w:div>
    <w:div w:id="2048529005">
      <w:marLeft w:val="0"/>
      <w:marRight w:val="0"/>
      <w:marTop w:val="0"/>
      <w:marBottom w:val="0"/>
      <w:divBdr>
        <w:top w:val="none" w:sz="0" w:space="0" w:color="auto"/>
        <w:left w:val="none" w:sz="0" w:space="0" w:color="auto"/>
        <w:bottom w:val="none" w:sz="0" w:space="0" w:color="auto"/>
        <w:right w:val="none" w:sz="0" w:space="0" w:color="auto"/>
      </w:divBdr>
    </w:div>
    <w:div w:id="2048529006">
      <w:marLeft w:val="0"/>
      <w:marRight w:val="0"/>
      <w:marTop w:val="0"/>
      <w:marBottom w:val="0"/>
      <w:divBdr>
        <w:top w:val="none" w:sz="0" w:space="0" w:color="auto"/>
        <w:left w:val="none" w:sz="0" w:space="0" w:color="auto"/>
        <w:bottom w:val="none" w:sz="0" w:space="0" w:color="auto"/>
        <w:right w:val="none" w:sz="0" w:space="0" w:color="auto"/>
      </w:divBdr>
    </w:div>
    <w:div w:id="2048529007">
      <w:marLeft w:val="0"/>
      <w:marRight w:val="0"/>
      <w:marTop w:val="0"/>
      <w:marBottom w:val="0"/>
      <w:divBdr>
        <w:top w:val="none" w:sz="0" w:space="0" w:color="auto"/>
        <w:left w:val="none" w:sz="0" w:space="0" w:color="auto"/>
        <w:bottom w:val="none" w:sz="0" w:space="0" w:color="auto"/>
        <w:right w:val="none" w:sz="0" w:space="0" w:color="auto"/>
      </w:divBdr>
    </w:div>
    <w:div w:id="2048529008">
      <w:marLeft w:val="0"/>
      <w:marRight w:val="0"/>
      <w:marTop w:val="0"/>
      <w:marBottom w:val="0"/>
      <w:divBdr>
        <w:top w:val="none" w:sz="0" w:space="0" w:color="auto"/>
        <w:left w:val="none" w:sz="0" w:space="0" w:color="auto"/>
        <w:bottom w:val="none" w:sz="0" w:space="0" w:color="auto"/>
        <w:right w:val="none" w:sz="0" w:space="0" w:color="auto"/>
      </w:divBdr>
    </w:div>
    <w:div w:id="2048529009">
      <w:marLeft w:val="0"/>
      <w:marRight w:val="0"/>
      <w:marTop w:val="0"/>
      <w:marBottom w:val="0"/>
      <w:divBdr>
        <w:top w:val="none" w:sz="0" w:space="0" w:color="auto"/>
        <w:left w:val="none" w:sz="0" w:space="0" w:color="auto"/>
        <w:bottom w:val="none" w:sz="0" w:space="0" w:color="auto"/>
        <w:right w:val="none" w:sz="0" w:space="0" w:color="auto"/>
      </w:divBdr>
    </w:div>
    <w:div w:id="2048529010">
      <w:marLeft w:val="0"/>
      <w:marRight w:val="0"/>
      <w:marTop w:val="0"/>
      <w:marBottom w:val="0"/>
      <w:divBdr>
        <w:top w:val="none" w:sz="0" w:space="0" w:color="auto"/>
        <w:left w:val="none" w:sz="0" w:space="0" w:color="auto"/>
        <w:bottom w:val="none" w:sz="0" w:space="0" w:color="auto"/>
        <w:right w:val="none" w:sz="0" w:space="0" w:color="auto"/>
      </w:divBdr>
    </w:div>
    <w:div w:id="2048529011">
      <w:marLeft w:val="0"/>
      <w:marRight w:val="0"/>
      <w:marTop w:val="0"/>
      <w:marBottom w:val="0"/>
      <w:divBdr>
        <w:top w:val="none" w:sz="0" w:space="0" w:color="auto"/>
        <w:left w:val="none" w:sz="0" w:space="0" w:color="auto"/>
        <w:bottom w:val="none" w:sz="0" w:space="0" w:color="auto"/>
        <w:right w:val="none" w:sz="0" w:space="0" w:color="auto"/>
      </w:divBdr>
    </w:div>
    <w:div w:id="2048529012">
      <w:marLeft w:val="0"/>
      <w:marRight w:val="0"/>
      <w:marTop w:val="0"/>
      <w:marBottom w:val="0"/>
      <w:divBdr>
        <w:top w:val="none" w:sz="0" w:space="0" w:color="auto"/>
        <w:left w:val="none" w:sz="0" w:space="0" w:color="auto"/>
        <w:bottom w:val="none" w:sz="0" w:space="0" w:color="auto"/>
        <w:right w:val="none" w:sz="0" w:space="0" w:color="auto"/>
      </w:divBdr>
    </w:div>
    <w:div w:id="2048529013">
      <w:marLeft w:val="0"/>
      <w:marRight w:val="0"/>
      <w:marTop w:val="0"/>
      <w:marBottom w:val="0"/>
      <w:divBdr>
        <w:top w:val="none" w:sz="0" w:space="0" w:color="auto"/>
        <w:left w:val="none" w:sz="0" w:space="0" w:color="auto"/>
        <w:bottom w:val="none" w:sz="0" w:space="0" w:color="auto"/>
        <w:right w:val="none" w:sz="0" w:space="0" w:color="auto"/>
      </w:divBdr>
    </w:div>
    <w:div w:id="2048529014">
      <w:marLeft w:val="0"/>
      <w:marRight w:val="0"/>
      <w:marTop w:val="0"/>
      <w:marBottom w:val="0"/>
      <w:divBdr>
        <w:top w:val="none" w:sz="0" w:space="0" w:color="auto"/>
        <w:left w:val="none" w:sz="0" w:space="0" w:color="auto"/>
        <w:bottom w:val="none" w:sz="0" w:space="0" w:color="auto"/>
        <w:right w:val="none" w:sz="0" w:space="0" w:color="auto"/>
      </w:divBdr>
    </w:div>
    <w:div w:id="2048529015">
      <w:marLeft w:val="0"/>
      <w:marRight w:val="0"/>
      <w:marTop w:val="0"/>
      <w:marBottom w:val="0"/>
      <w:divBdr>
        <w:top w:val="none" w:sz="0" w:space="0" w:color="auto"/>
        <w:left w:val="none" w:sz="0" w:space="0" w:color="auto"/>
        <w:bottom w:val="none" w:sz="0" w:space="0" w:color="auto"/>
        <w:right w:val="none" w:sz="0" w:space="0" w:color="auto"/>
      </w:divBdr>
    </w:div>
    <w:div w:id="2048529016">
      <w:marLeft w:val="0"/>
      <w:marRight w:val="0"/>
      <w:marTop w:val="0"/>
      <w:marBottom w:val="0"/>
      <w:divBdr>
        <w:top w:val="none" w:sz="0" w:space="0" w:color="auto"/>
        <w:left w:val="none" w:sz="0" w:space="0" w:color="auto"/>
        <w:bottom w:val="none" w:sz="0" w:space="0" w:color="auto"/>
        <w:right w:val="none" w:sz="0" w:space="0" w:color="auto"/>
      </w:divBdr>
    </w:div>
    <w:div w:id="2048529017">
      <w:marLeft w:val="0"/>
      <w:marRight w:val="0"/>
      <w:marTop w:val="0"/>
      <w:marBottom w:val="0"/>
      <w:divBdr>
        <w:top w:val="none" w:sz="0" w:space="0" w:color="auto"/>
        <w:left w:val="none" w:sz="0" w:space="0" w:color="auto"/>
        <w:bottom w:val="none" w:sz="0" w:space="0" w:color="auto"/>
        <w:right w:val="none" w:sz="0" w:space="0" w:color="auto"/>
      </w:divBdr>
    </w:div>
    <w:div w:id="2048529018">
      <w:marLeft w:val="0"/>
      <w:marRight w:val="0"/>
      <w:marTop w:val="0"/>
      <w:marBottom w:val="0"/>
      <w:divBdr>
        <w:top w:val="none" w:sz="0" w:space="0" w:color="auto"/>
        <w:left w:val="none" w:sz="0" w:space="0" w:color="auto"/>
        <w:bottom w:val="none" w:sz="0" w:space="0" w:color="auto"/>
        <w:right w:val="none" w:sz="0" w:space="0" w:color="auto"/>
      </w:divBdr>
    </w:div>
    <w:div w:id="2048529019">
      <w:marLeft w:val="0"/>
      <w:marRight w:val="0"/>
      <w:marTop w:val="0"/>
      <w:marBottom w:val="0"/>
      <w:divBdr>
        <w:top w:val="none" w:sz="0" w:space="0" w:color="auto"/>
        <w:left w:val="none" w:sz="0" w:space="0" w:color="auto"/>
        <w:bottom w:val="none" w:sz="0" w:space="0" w:color="auto"/>
        <w:right w:val="none" w:sz="0" w:space="0" w:color="auto"/>
      </w:divBdr>
    </w:div>
    <w:div w:id="2048529020">
      <w:marLeft w:val="0"/>
      <w:marRight w:val="0"/>
      <w:marTop w:val="0"/>
      <w:marBottom w:val="0"/>
      <w:divBdr>
        <w:top w:val="none" w:sz="0" w:space="0" w:color="auto"/>
        <w:left w:val="none" w:sz="0" w:space="0" w:color="auto"/>
        <w:bottom w:val="none" w:sz="0" w:space="0" w:color="auto"/>
        <w:right w:val="none" w:sz="0" w:space="0" w:color="auto"/>
      </w:divBdr>
    </w:div>
    <w:div w:id="2048529021">
      <w:marLeft w:val="0"/>
      <w:marRight w:val="0"/>
      <w:marTop w:val="0"/>
      <w:marBottom w:val="0"/>
      <w:divBdr>
        <w:top w:val="none" w:sz="0" w:space="0" w:color="auto"/>
        <w:left w:val="none" w:sz="0" w:space="0" w:color="auto"/>
        <w:bottom w:val="none" w:sz="0" w:space="0" w:color="auto"/>
        <w:right w:val="none" w:sz="0" w:space="0" w:color="auto"/>
      </w:divBdr>
    </w:div>
    <w:div w:id="2048529022">
      <w:marLeft w:val="0"/>
      <w:marRight w:val="0"/>
      <w:marTop w:val="0"/>
      <w:marBottom w:val="0"/>
      <w:divBdr>
        <w:top w:val="none" w:sz="0" w:space="0" w:color="auto"/>
        <w:left w:val="none" w:sz="0" w:space="0" w:color="auto"/>
        <w:bottom w:val="none" w:sz="0" w:space="0" w:color="auto"/>
        <w:right w:val="none" w:sz="0" w:space="0" w:color="auto"/>
      </w:divBdr>
    </w:div>
    <w:div w:id="2048529023">
      <w:marLeft w:val="0"/>
      <w:marRight w:val="0"/>
      <w:marTop w:val="0"/>
      <w:marBottom w:val="0"/>
      <w:divBdr>
        <w:top w:val="none" w:sz="0" w:space="0" w:color="auto"/>
        <w:left w:val="none" w:sz="0" w:space="0" w:color="auto"/>
        <w:bottom w:val="none" w:sz="0" w:space="0" w:color="auto"/>
        <w:right w:val="none" w:sz="0" w:space="0" w:color="auto"/>
      </w:divBdr>
    </w:div>
    <w:div w:id="2048529024">
      <w:marLeft w:val="0"/>
      <w:marRight w:val="0"/>
      <w:marTop w:val="0"/>
      <w:marBottom w:val="0"/>
      <w:divBdr>
        <w:top w:val="none" w:sz="0" w:space="0" w:color="auto"/>
        <w:left w:val="none" w:sz="0" w:space="0" w:color="auto"/>
        <w:bottom w:val="none" w:sz="0" w:space="0" w:color="auto"/>
        <w:right w:val="none" w:sz="0" w:space="0" w:color="auto"/>
      </w:divBdr>
    </w:div>
    <w:div w:id="2048529025">
      <w:marLeft w:val="0"/>
      <w:marRight w:val="0"/>
      <w:marTop w:val="0"/>
      <w:marBottom w:val="0"/>
      <w:divBdr>
        <w:top w:val="none" w:sz="0" w:space="0" w:color="auto"/>
        <w:left w:val="none" w:sz="0" w:space="0" w:color="auto"/>
        <w:bottom w:val="none" w:sz="0" w:space="0" w:color="auto"/>
        <w:right w:val="none" w:sz="0" w:space="0" w:color="auto"/>
      </w:divBdr>
    </w:div>
    <w:div w:id="2048529026">
      <w:marLeft w:val="0"/>
      <w:marRight w:val="0"/>
      <w:marTop w:val="0"/>
      <w:marBottom w:val="0"/>
      <w:divBdr>
        <w:top w:val="none" w:sz="0" w:space="0" w:color="auto"/>
        <w:left w:val="none" w:sz="0" w:space="0" w:color="auto"/>
        <w:bottom w:val="none" w:sz="0" w:space="0" w:color="auto"/>
        <w:right w:val="none" w:sz="0" w:space="0" w:color="auto"/>
      </w:divBdr>
    </w:div>
    <w:div w:id="2048529027">
      <w:marLeft w:val="0"/>
      <w:marRight w:val="0"/>
      <w:marTop w:val="0"/>
      <w:marBottom w:val="0"/>
      <w:divBdr>
        <w:top w:val="none" w:sz="0" w:space="0" w:color="auto"/>
        <w:left w:val="none" w:sz="0" w:space="0" w:color="auto"/>
        <w:bottom w:val="none" w:sz="0" w:space="0" w:color="auto"/>
        <w:right w:val="none" w:sz="0" w:space="0" w:color="auto"/>
      </w:divBdr>
    </w:div>
    <w:div w:id="2048529028">
      <w:marLeft w:val="0"/>
      <w:marRight w:val="0"/>
      <w:marTop w:val="0"/>
      <w:marBottom w:val="0"/>
      <w:divBdr>
        <w:top w:val="none" w:sz="0" w:space="0" w:color="auto"/>
        <w:left w:val="none" w:sz="0" w:space="0" w:color="auto"/>
        <w:bottom w:val="none" w:sz="0" w:space="0" w:color="auto"/>
        <w:right w:val="none" w:sz="0" w:space="0" w:color="auto"/>
      </w:divBdr>
    </w:div>
    <w:div w:id="2048529029">
      <w:marLeft w:val="0"/>
      <w:marRight w:val="0"/>
      <w:marTop w:val="0"/>
      <w:marBottom w:val="0"/>
      <w:divBdr>
        <w:top w:val="none" w:sz="0" w:space="0" w:color="auto"/>
        <w:left w:val="none" w:sz="0" w:space="0" w:color="auto"/>
        <w:bottom w:val="none" w:sz="0" w:space="0" w:color="auto"/>
        <w:right w:val="none" w:sz="0" w:space="0" w:color="auto"/>
      </w:divBdr>
    </w:div>
    <w:div w:id="2048529030">
      <w:marLeft w:val="0"/>
      <w:marRight w:val="0"/>
      <w:marTop w:val="0"/>
      <w:marBottom w:val="0"/>
      <w:divBdr>
        <w:top w:val="none" w:sz="0" w:space="0" w:color="auto"/>
        <w:left w:val="none" w:sz="0" w:space="0" w:color="auto"/>
        <w:bottom w:val="none" w:sz="0" w:space="0" w:color="auto"/>
        <w:right w:val="none" w:sz="0" w:space="0" w:color="auto"/>
      </w:divBdr>
    </w:div>
    <w:div w:id="2048529031">
      <w:marLeft w:val="0"/>
      <w:marRight w:val="0"/>
      <w:marTop w:val="0"/>
      <w:marBottom w:val="0"/>
      <w:divBdr>
        <w:top w:val="none" w:sz="0" w:space="0" w:color="auto"/>
        <w:left w:val="none" w:sz="0" w:space="0" w:color="auto"/>
        <w:bottom w:val="none" w:sz="0" w:space="0" w:color="auto"/>
        <w:right w:val="none" w:sz="0" w:space="0" w:color="auto"/>
      </w:divBdr>
    </w:div>
    <w:div w:id="2048529032">
      <w:marLeft w:val="0"/>
      <w:marRight w:val="0"/>
      <w:marTop w:val="0"/>
      <w:marBottom w:val="0"/>
      <w:divBdr>
        <w:top w:val="none" w:sz="0" w:space="0" w:color="auto"/>
        <w:left w:val="none" w:sz="0" w:space="0" w:color="auto"/>
        <w:bottom w:val="none" w:sz="0" w:space="0" w:color="auto"/>
        <w:right w:val="none" w:sz="0" w:space="0" w:color="auto"/>
      </w:divBdr>
    </w:div>
    <w:div w:id="2048529033">
      <w:marLeft w:val="0"/>
      <w:marRight w:val="0"/>
      <w:marTop w:val="0"/>
      <w:marBottom w:val="0"/>
      <w:divBdr>
        <w:top w:val="none" w:sz="0" w:space="0" w:color="auto"/>
        <w:left w:val="none" w:sz="0" w:space="0" w:color="auto"/>
        <w:bottom w:val="none" w:sz="0" w:space="0" w:color="auto"/>
        <w:right w:val="none" w:sz="0" w:space="0" w:color="auto"/>
      </w:divBdr>
    </w:div>
    <w:div w:id="2048529034">
      <w:marLeft w:val="0"/>
      <w:marRight w:val="0"/>
      <w:marTop w:val="0"/>
      <w:marBottom w:val="0"/>
      <w:divBdr>
        <w:top w:val="none" w:sz="0" w:space="0" w:color="auto"/>
        <w:left w:val="none" w:sz="0" w:space="0" w:color="auto"/>
        <w:bottom w:val="none" w:sz="0" w:space="0" w:color="auto"/>
        <w:right w:val="none" w:sz="0" w:space="0" w:color="auto"/>
      </w:divBdr>
    </w:div>
    <w:div w:id="2048529035">
      <w:marLeft w:val="0"/>
      <w:marRight w:val="0"/>
      <w:marTop w:val="0"/>
      <w:marBottom w:val="0"/>
      <w:divBdr>
        <w:top w:val="none" w:sz="0" w:space="0" w:color="auto"/>
        <w:left w:val="none" w:sz="0" w:space="0" w:color="auto"/>
        <w:bottom w:val="none" w:sz="0" w:space="0" w:color="auto"/>
        <w:right w:val="none" w:sz="0" w:space="0" w:color="auto"/>
      </w:divBdr>
    </w:div>
    <w:div w:id="2048529036">
      <w:marLeft w:val="0"/>
      <w:marRight w:val="0"/>
      <w:marTop w:val="0"/>
      <w:marBottom w:val="0"/>
      <w:divBdr>
        <w:top w:val="none" w:sz="0" w:space="0" w:color="auto"/>
        <w:left w:val="none" w:sz="0" w:space="0" w:color="auto"/>
        <w:bottom w:val="none" w:sz="0" w:space="0" w:color="auto"/>
        <w:right w:val="none" w:sz="0" w:space="0" w:color="auto"/>
      </w:divBdr>
    </w:div>
    <w:div w:id="2048529037">
      <w:marLeft w:val="0"/>
      <w:marRight w:val="0"/>
      <w:marTop w:val="0"/>
      <w:marBottom w:val="0"/>
      <w:divBdr>
        <w:top w:val="none" w:sz="0" w:space="0" w:color="auto"/>
        <w:left w:val="none" w:sz="0" w:space="0" w:color="auto"/>
        <w:bottom w:val="none" w:sz="0" w:space="0" w:color="auto"/>
        <w:right w:val="none" w:sz="0" w:space="0" w:color="auto"/>
      </w:divBdr>
    </w:div>
    <w:div w:id="2048529038">
      <w:marLeft w:val="0"/>
      <w:marRight w:val="0"/>
      <w:marTop w:val="0"/>
      <w:marBottom w:val="0"/>
      <w:divBdr>
        <w:top w:val="none" w:sz="0" w:space="0" w:color="auto"/>
        <w:left w:val="none" w:sz="0" w:space="0" w:color="auto"/>
        <w:bottom w:val="none" w:sz="0" w:space="0" w:color="auto"/>
        <w:right w:val="none" w:sz="0" w:space="0" w:color="auto"/>
      </w:divBdr>
    </w:div>
    <w:div w:id="2048529039">
      <w:marLeft w:val="0"/>
      <w:marRight w:val="0"/>
      <w:marTop w:val="0"/>
      <w:marBottom w:val="0"/>
      <w:divBdr>
        <w:top w:val="none" w:sz="0" w:space="0" w:color="auto"/>
        <w:left w:val="none" w:sz="0" w:space="0" w:color="auto"/>
        <w:bottom w:val="none" w:sz="0" w:space="0" w:color="auto"/>
        <w:right w:val="none" w:sz="0" w:space="0" w:color="auto"/>
      </w:divBdr>
    </w:div>
    <w:div w:id="2048529040">
      <w:marLeft w:val="0"/>
      <w:marRight w:val="0"/>
      <w:marTop w:val="0"/>
      <w:marBottom w:val="0"/>
      <w:divBdr>
        <w:top w:val="none" w:sz="0" w:space="0" w:color="auto"/>
        <w:left w:val="none" w:sz="0" w:space="0" w:color="auto"/>
        <w:bottom w:val="none" w:sz="0" w:space="0" w:color="auto"/>
        <w:right w:val="none" w:sz="0" w:space="0" w:color="auto"/>
      </w:divBdr>
    </w:div>
    <w:div w:id="2048529041">
      <w:marLeft w:val="0"/>
      <w:marRight w:val="0"/>
      <w:marTop w:val="0"/>
      <w:marBottom w:val="0"/>
      <w:divBdr>
        <w:top w:val="none" w:sz="0" w:space="0" w:color="auto"/>
        <w:left w:val="none" w:sz="0" w:space="0" w:color="auto"/>
        <w:bottom w:val="none" w:sz="0" w:space="0" w:color="auto"/>
        <w:right w:val="none" w:sz="0" w:space="0" w:color="auto"/>
      </w:divBdr>
    </w:div>
    <w:div w:id="2048529042">
      <w:marLeft w:val="0"/>
      <w:marRight w:val="0"/>
      <w:marTop w:val="0"/>
      <w:marBottom w:val="0"/>
      <w:divBdr>
        <w:top w:val="none" w:sz="0" w:space="0" w:color="auto"/>
        <w:left w:val="none" w:sz="0" w:space="0" w:color="auto"/>
        <w:bottom w:val="none" w:sz="0" w:space="0" w:color="auto"/>
        <w:right w:val="none" w:sz="0" w:space="0" w:color="auto"/>
      </w:divBdr>
    </w:div>
    <w:div w:id="2048529043">
      <w:marLeft w:val="0"/>
      <w:marRight w:val="0"/>
      <w:marTop w:val="0"/>
      <w:marBottom w:val="0"/>
      <w:divBdr>
        <w:top w:val="none" w:sz="0" w:space="0" w:color="auto"/>
        <w:left w:val="none" w:sz="0" w:space="0" w:color="auto"/>
        <w:bottom w:val="none" w:sz="0" w:space="0" w:color="auto"/>
        <w:right w:val="none" w:sz="0" w:space="0" w:color="auto"/>
      </w:divBdr>
    </w:div>
    <w:div w:id="2048529044">
      <w:marLeft w:val="0"/>
      <w:marRight w:val="0"/>
      <w:marTop w:val="0"/>
      <w:marBottom w:val="0"/>
      <w:divBdr>
        <w:top w:val="none" w:sz="0" w:space="0" w:color="auto"/>
        <w:left w:val="none" w:sz="0" w:space="0" w:color="auto"/>
        <w:bottom w:val="none" w:sz="0" w:space="0" w:color="auto"/>
        <w:right w:val="none" w:sz="0" w:space="0" w:color="auto"/>
      </w:divBdr>
    </w:div>
    <w:div w:id="2048529045">
      <w:marLeft w:val="0"/>
      <w:marRight w:val="0"/>
      <w:marTop w:val="0"/>
      <w:marBottom w:val="0"/>
      <w:divBdr>
        <w:top w:val="none" w:sz="0" w:space="0" w:color="auto"/>
        <w:left w:val="none" w:sz="0" w:space="0" w:color="auto"/>
        <w:bottom w:val="none" w:sz="0" w:space="0" w:color="auto"/>
        <w:right w:val="none" w:sz="0" w:space="0" w:color="auto"/>
      </w:divBdr>
    </w:div>
    <w:div w:id="2048529046">
      <w:marLeft w:val="0"/>
      <w:marRight w:val="0"/>
      <w:marTop w:val="0"/>
      <w:marBottom w:val="0"/>
      <w:divBdr>
        <w:top w:val="none" w:sz="0" w:space="0" w:color="auto"/>
        <w:left w:val="none" w:sz="0" w:space="0" w:color="auto"/>
        <w:bottom w:val="none" w:sz="0" w:space="0" w:color="auto"/>
        <w:right w:val="none" w:sz="0" w:space="0" w:color="auto"/>
      </w:divBdr>
    </w:div>
    <w:div w:id="2048529047">
      <w:marLeft w:val="0"/>
      <w:marRight w:val="0"/>
      <w:marTop w:val="0"/>
      <w:marBottom w:val="0"/>
      <w:divBdr>
        <w:top w:val="none" w:sz="0" w:space="0" w:color="auto"/>
        <w:left w:val="none" w:sz="0" w:space="0" w:color="auto"/>
        <w:bottom w:val="none" w:sz="0" w:space="0" w:color="auto"/>
        <w:right w:val="none" w:sz="0" w:space="0" w:color="auto"/>
      </w:divBdr>
    </w:div>
    <w:div w:id="2048529048">
      <w:marLeft w:val="0"/>
      <w:marRight w:val="0"/>
      <w:marTop w:val="0"/>
      <w:marBottom w:val="0"/>
      <w:divBdr>
        <w:top w:val="none" w:sz="0" w:space="0" w:color="auto"/>
        <w:left w:val="none" w:sz="0" w:space="0" w:color="auto"/>
        <w:bottom w:val="none" w:sz="0" w:space="0" w:color="auto"/>
        <w:right w:val="none" w:sz="0" w:space="0" w:color="auto"/>
      </w:divBdr>
    </w:div>
    <w:div w:id="2048529049">
      <w:marLeft w:val="0"/>
      <w:marRight w:val="0"/>
      <w:marTop w:val="0"/>
      <w:marBottom w:val="0"/>
      <w:divBdr>
        <w:top w:val="none" w:sz="0" w:space="0" w:color="auto"/>
        <w:left w:val="none" w:sz="0" w:space="0" w:color="auto"/>
        <w:bottom w:val="none" w:sz="0" w:space="0" w:color="auto"/>
        <w:right w:val="none" w:sz="0" w:space="0" w:color="auto"/>
      </w:divBdr>
    </w:div>
    <w:div w:id="2048529050">
      <w:marLeft w:val="0"/>
      <w:marRight w:val="0"/>
      <w:marTop w:val="0"/>
      <w:marBottom w:val="0"/>
      <w:divBdr>
        <w:top w:val="none" w:sz="0" w:space="0" w:color="auto"/>
        <w:left w:val="none" w:sz="0" w:space="0" w:color="auto"/>
        <w:bottom w:val="none" w:sz="0" w:space="0" w:color="auto"/>
        <w:right w:val="none" w:sz="0" w:space="0" w:color="auto"/>
      </w:divBdr>
    </w:div>
    <w:div w:id="2048529051">
      <w:marLeft w:val="0"/>
      <w:marRight w:val="0"/>
      <w:marTop w:val="0"/>
      <w:marBottom w:val="0"/>
      <w:divBdr>
        <w:top w:val="none" w:sz="0" w:space="0" w:color="auto"/>
        <w:left w:val="none" w:sz="0" w:space="0" w:color="auto"/>
        <w:bottom w:val="none" w:sz="0" w:space="0" w:color="auto"/>
        <w:right w:val="none" w:sz="0" w:space="0" w:color="auto"/>
      </w:divBdr>
    </w:div>
    <w:div w:id="2048529052">
      <w:marLeft w:val="0"/>
      <w:marRight w:val="0"/>
      <w:marTop w:val="0"/>
      <w:marBottom w:val="0"/>
      <w:divBdr>
        <w:top w:val="none" w:sz="0" w:space="0" w:color="auto"/>
        <w:left w:val="none" w:sz="0" w:space="0" w:color="auto"/>
        <w:bottom w:val="none" w:sz="0" w:space="0" w:color="auto"/>
        <w:right w:val="none" w:sz="0" w:space="0" w:color="auto"/>
      </w:divBdr>
    </w:div>
    <w:div w:id="2048529053">
      <w:marLeft w:val="0"/>
      <w:marRight w:val="0"/>
      <w:marTop w:val="0"/>
      <w:marBottom w:val="0"/>
      <w:divBdr>
        <w:top w:val="none" w:sz="0" w:space="0" w:color="auto"/>
        <w:left w:val="none" w:sz="0" w:space="0" w:color="auto"/>
        <w:bottom w:val="none" w:sz="0" w:space="0" w:color="auto"/>
        <w:right w:val="none" w:sz="0" w:space="0" w:color="auto"/>
      </w:divBdr>
    </w:div>
    <w:div w:id="2048529054">
      <w:marLeft w:val="0"/>
      <w:marRight w:val="0"/>
      <w:marTop w:val="0"/>
      <w:marBottom w:val="0"/>
      <w:divBdr>
        <w:top w:val="none" w:sz="0" w:space="0" w:color="auto"/>
        <w:left w:val="none" w:sz="0" w:space="0" w:color="auto"/>
        <w:bottom w:val="none" w:sz="0" w:space="0" w:color="auto"/>
        <w:right w:val="none" w:sz="0" w:space="0" w:color="auto"/>
      </w:divBdr>
    </w:div>
    <w:div w:id="2048529055">
      <w:marLeft w:val="0"/>
      <w:marRight w:val="0"/>
      <w:marTop w:val="0"/>
      <w:marBottom w:val="0"/>
      <w:divBdr>
        <w:top w:val="none" w:sz="0" w:space="0" w:color="auto"/>
        <w:left w:val="none" w:sz="0" w:space="0" w:color="auto"/>
        <w:bottom w:val="none" w:sz="0" w:space="0" w:color="auto"/>
        <w:right w:val="none" w:sz="0" w:space="0" w:color="auto"/>
      </w:divBdr>
    </w:div>
    <w:div w:id="2048529056">
      <w:marLeft w:val="0"/>
      <w:marRight w:val="0"/>
      <w:marTop w:val="0"/>
      <w:marBottom w:val="0"/>
      <w:divBdr>
        <w:top w:val="none" w:sz="0" w:space="0" w:color="auto"/>
        <w:left w:val="none" w:sz="0" w:space="0" w:color="auto"/>
        <w:bottom w:val="none" w:sz="0" w:space="0" w:color="auto"/>
        <w:right w:val="none" w:sz="0" w:space="0" w:color="auto"/>
      </w:divBdr>
    </w:div>
    <w:div w:id="2048529057">
      <w:marLeft w:val="0"/>
      <w:marRight w:val="0"/>
      <w:marTop w:val="0"/>
      <w:marBottom w:val="0"/>
      <w:divBdr>
        <w:top w:val="none" w:sz="0" w:space="0" w:color="auto"/>
        <w:left w:val="none" w:sz="0" w:space="0" w:color="auto"/>
        <w:bottom w:val="none" w:sz="0" w:space="0" w:color="auto"/>
        <w:right w:val="none" w:sz="0" w:space="0" w:color="auto"/>
      </w:divBdr>
    </w:div>
    <w:div w:id="2048529058">
      <w:marLeft w:val="0"/>
      <w:marRight w:val="0"/>
      <w:marTop w:val="0"/>
      <w:marBottom w:val="0"/>
      <w:divBdr>
        <w:top w:val="none" w:sz="0" w:space="0" w:color="auto"/>
        <w:left w:val="none" w:sz="0" w:space="0" w:color="auto"/>
        <w:bottom w:val="none" w:sz="0" w:space="0" w:color="auto"/>
        <w:right w:val="none" w:sz="0" w:space="0" w:color="auto"/>
      </w:divBdr>
    </w:div>
    <w:div w:id="2048529059">
      <w:marLeft w:val="0"/>
      <w:marRight w:val="0"/>
      <w:marTop w:val="0"/>
      <w:marBottom w:val="0"/>
      <w:divBdr>
        <w:top w:val="none" w:sz="0" w:space="0" w:color="auto"/>
        <w:left w:val="none" w:sz="0" w:space="0" w:color="auto"/>
        <w:bottom w:val="none" w:sz="0" w:space="0" w:color="auto"/>
        <w:right w:val="none" w:sz="0" w:space="0" w:color="auto"/>
      </w:divBdr>
    </w:div>
    <w:div w:id="2048529060">
      <w:marLeft w:val="0"/>
      <w:marRight w:val="0"/>
      <w:marTop w:val="0"/>
      <w:marBottom w:val="0"/>
      <w:divBdr>
        <w:top w:val="none" w:sz="0" w:space="0" w:color="auto"/>
        <w:left w:val="none" w:sz="0" w:space="0" w:color="auto"/>
        <w:bottom w:val="none" w:sz="0" w:space="0" w:color="auto"/>
        <w:right w:val="none" w:sz="0" w:space="0" w:color="auto"/>
      </w:divBdr>
    </w:div>
    <w:div w:id="2048529061">
      <w:marLeft w:val="0"/>
      <w:marRight w:val="0"/>
      <w:marTop w:val="0"/>
      <w:marBottom w:val="0"/>
      <w:divBdr>
        <w:top w:val="none" w:sz="0" w:space="0" w:color="auto"/>
        <w:left w:val="none" w:sz="0" w:space="0" w:color="auto"/>
        <w:bottom w:val="none" w:sz="0" w:space="0" w:color="auto"/>
        <w:right w:val="none" w:sz="0" w:space="0" w:color="auto"/>
      </w:divBdr>
    </w:div>
    <w:div w:id="2048529062">
      <w:marLeft w:val="0"/>
      <w:marRight w:val="0"/>
      <w:marTop w:val="0"/>
      <w:marBottom w:val="0"/>
      <w:divBdr>
        <w:top w:val="none" w:sz="0" w:space="0" w:color="auto"/>
        <w:left w:val="none" w:sz="0" w:space="0" w:color="auto"/>
        <w:bottom w:val="none" w:sz="0" w:space="0" w:color="auto"/>
        <w:right w:val="none" w:sz="0" w:space="0" w:color="auto"/>
      </w:divBdr>
    </w:div>
    <w:div w:id="2048529063">
      <w:marLeft w:val="0"/>
      <w:marRight w:val="0"/>
      <w:marTop w:val="0"/>
      <w:marBottom w:val="0"/>
      <w:divBdr>
        <w:top w:val="none" w:sz="0" w:space="0" w:color="auto"/>
        <w:left w:val="none" w:sz="0" w:space="0" w:color="auto"/>
        <w:bottom w:val="none" w:sz="0" w:space="0" w:color="auto"/>
        <w:right w:val="none" w:sz="0" w:space="0" w:color="auto"/>
      </w:divBdr>
    </w:div>
    <w:div w:id="2048529064">
      <w:marLeft w:val="0"/>
      <w:marRight w:val="0"/>
      <w:marTop w:val="0"/>
      <w:marBottom w:val="0"/>
      <w:divBdr>
        <w:top w:val="none" w:sz="0" w:space="0" w:color="auto"/>
        <w:left w:val="none" w:sz="0" w:space="0" w:color="auto"/>
        <w:bottom w:val="none" w:sz="0" w:space="0" w:color="auto"/>
        <w:right w:val="none" w:sz="0" w:space="0" w:color="auto"/>
      </w:divBdr>
    </w:div>
    <w:div w:id="2048529065">
      <w:marLeft w:val="0"/>
      <w:marRight w:val="0"/>
      <w:marTop w:val="0"/>
      <w:marBottom w:val="0"/>
      <w:divBdr>
        <w:top w:val="none" w:sz="0" w:space="0" w:color="auto"/>
        <w:left w:val="none" w:sz="0" w:space="0" w:color="auto"/>
        <w:bottom w:val="none" w:sz="0" w:space="0" w:color="auto"/>
        <w:right w:val="none" w:sz="0" w:space="0" w:color="auto"/>
      </w:divBdr>
    </w:div>
    <w:div w:id="2048529066">
      <w:marLeft w:val="0"/>
      <w:marRight w:val="0"/>
      <w:marTop w:val="0"/>
      <w:marBottom w:val="0"/>
      <w:divBdr>
        <w:top w:val="none" w:sz="0" w:space="0" w:color="auto"/>
        <w:left w:val="none" w:sz="0" w:space="0" w:color="auto"/>
        <w:bottom w:val="none" w:sz="0" w:space="0" w:color="auto"/>
        <w:right w:val="none" w:sz="0" w:space="0" w:color="auto"/>
      </w:divBdr>
    </w:div>
    <w:div w:id="2048529067">
      <w:marLeft w:val="0"/>
      <w:marRight w:val="0"/>
      <w:marTop w:val="0"/>
      <w:marBottom w:val="0"/>
      <w:divBdr>
        <w:top w:val="none" w:sz="0" w:space="0" w:color="auto"/>
        <w:left w:val="none" w:sz="0" w:space="0" w:color="auto"/>
        <w:bottom w:val="none" w:sz="0" w:space="0" w:color="auto"/>
        <w:right w:val="none" w:sz="0" w:space="0" w:color="auto"/>
      </w:divBdr>
    </w:div>
    <w:div w:id="2048529068">
      <w:marLeft w:val="0"/>
      <w:marRight w:val="0"/>
      <w:marTop w:val="0"/>
      <w:marBottom w:val="0"/>
      <w:divBdr>
        <w:top w:val="none" w:sz="0" w:space="0" w:color="auto"/>
        <w:left w:val="none" w:sz="0" w:space="0" w:color="auto"/>
        <w:bottom w:val="none" w:sz="0" w:space="0" w:color="auto"/>
        <w:right w:val="none" w:sz="0" w:space="0" w:color="auto"/>
      </w:divBdr>
    </w:div>
    <w:div w:id="2048529069">
      <w:marLeft w:val="0"/>
      <w:marRight w:val="0"/>
      <w:marTop w:val="0"/>
      <w:marBottom w:val="0"/>
      <w:divBdr>
        <w:top w:val="none" w:sz="0" w:space="0" w:color="auto"/>
        <w:left w:val="none" w:sz="0" w:space="0" w:color="auto"/>
        <w:bottom w:val="none" w:sz="0" w:space="0" w:color="auto"/>
        <w:right w:val="none" w:sz="0" w:space="0" w:color="auto"/>
      </w:divBdr>
    </w:div>
    <w:div w:id="2048529070">
      <w:marLeft w:val="0"/>
      <w:marRight w:val="0"/>
      <w:marTop w:val="0"/>
      <w:marBottom w:val="0"/>
      <w:divBdr>
        <w:top w:val="none" w:sz="0" w:space="0" w:color="auto"/>
        <w:left w:val="none" w:sz="0" w:space="0" w:color="auto"/>
        <w:bottom w:val="none" w:sz="0" w:space="0" w:color="auto"/>
        <w:right w:val="none" w:sz="0" w:space="0" w:color="auto"/>
      </w:divBdr>
    </w:div>
    <w:div w:id="2048529071">
      <w:marLeft w:val="0"/>
      <w:marRight w:val="0"/>
      <w:marTop w:val="0"/>
      <w:marBottom w:val="0"/>
      <w:divBdr>
        <w:top w:val="none" w:sz="0" w:space="0" w:color="auto"/>
        <w:left w:val="none" w:sz="0" w:space="0" w:color="auto"/>
        <w:bottom w:val="none" w:sz="0" w:space="0" w:color="auto"/>
        <w:right w:val="none" w:sz="0" w:space="0" w:color="auto"/>
      </w:divBdr>
    </w:div>
    <w:div w:id="2048529072">
      <w:marLeft w:val="0"/>
      <w:marRight w:val="0"/>
      <w:marTop w:val="0"/>
      <w:marBottom w:val="0"/>
      <w:divBdr>
        <w:top w:val="none" w:sz="0" w:space="0" w:color="auto"/>
        <w:left w:val="none" w:sz="0" w:space="0" w:color="auto"/>
        <w:bottom w:val="none" w:sz="0" w:space="0" w:color="auto"/>
        <w:right w:val="none" w:sz="0" w:space="0" w:color="auto"/>
      </w:divBdr>
    </w:div>
    <w:div w:id="2048529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34</Pages>
  <Words>8484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Mórágy Község Önkormányzata</dc:title>
  <dc:subject/>
  <dc:creator>INCOGNITO</dc:creator>
  <cp:keywords/>
  <dc:description/>
  <cp:lastModifiedBy>Cikó</cp:lastModifiedBy>
  <cp:revision>8</cp:revision>
  <cp:lastPrinted>2013-09-06T10:32:00Z</cp:lastPrinted>
  <dcterms:created xsi:type="dcterms:W3CDTF">2013-08-13T12:18:00Z</dcterms:created>
  <dcterms:modified xsi:type="dcterms:W3CDTF">2013-09-06T10:40:00Z</dcterms:modified>
</cp:coreProperties>
</file>