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0F" w:rsidRPr="007D3DF5" w:rsidRDefault="00ED0E0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D3DF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A határozati javaslat elfogadásához</w:t>
      </w:r>
    </w:p>
    <w:p w:rsidR="00ED0E0F" w:rsidRPr="007D3DF5" w:rsidRDefault="00ED0E0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D3DF5">
        <w:rPr>
          <w:rFonts w:ascii="Times New Roman" w:hAnsi="Times New Roman"/>
          <w:i/>
          <w:sz w:val="24"/>
          <w:szCs w:val="24"/>
        </w:rPr>
        <w:t xml:space="preserve">a Mötv. 50. §-a alapján </w:t>
      </w:r>
      <w:r w:rsidRPr="007D3DF5">
        <w:rPr>
          <w:rFonts w:ascii="Times New Roman" w:hAnsi="Times New Roman"/>
          <w:b/>
          <w:bCs/>
          <w:i/>
          <w:sz w:val="24"/>
          <w:szCs w:val="24"/>
          <w:u w:val="single"/>
        </w:rPr>
        <w:t>minősített</w:t>
      </w:r>
      <w:r w:rsidRPr="007D3DF5">
        <w:rPr>
          <w:rFonts w:ascii="Times New Roman" w:hAnsi="Times New Roman"/>
          <w:i/>
          <w:sz w:val="24"/>
          <w:szCs w:val="24"/>
        </w:rPr>
        <w:t xml:space="preserve"> többség szükséges, </w:t>
      </w:r>
    </w:p>
    <w:p w:rsidR="00ED0E0F" w:rsidRPr="007D3DF5" w:rsidRDefault="00ED0E0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D3DF5">
        <w:rPr>
          <w:rFonts w:ascii="Times New Roman" w:hAnsi="Times New Roman"/>
          <w:i/>
          <w:sz w:val="24"/>
          <w:szCs w:val="24"/>
        </w:rPr>
        <w:t xml:space="preserve">az előterjesztés </w:t>
      </w:r>
      <w:r w:rsidRPr="007D3DF5">
        <w:rPr>
          <w:rFonts w:ascii="Times New Roman" w:hAnsi="Times New Roman"/>
          <w:b/>
          <w:i/>
          <w:sz w:val="24"/>
          <w:szCs w:val="24"/>
          <w:u w:val="single"/>
        </w:rPr>
        <w:t>nyilvános ülésen tárgyalható</w:t>
      </w:r>
      <w:r w:rsidRPr="007D3DF5">
        <w:rPr>
          <w:rFonts w:ascii="Times New Roman" w:hAnsi="Times New Roman"/>
          <w:i/>
          <w:sz w:val="24"/>
          <w:szCs w:val="24"/>
        </w:rPr>
        <w:t>!</w:t>
      </w:r>
    </w:p>
    <w:p w:rsidR="00ED0E0F" w:rsidRPr="007D3DF5" w:rsidRDefault="00ED0E0F">
      <w:pPr>
        <w:spacing w:after="0"/>
        <w:rPr>
          <w:rFonts w:ascii="Times New Roman" w:hAnsi="Times New Roman"/>
          <w:sz w:val="24"/>
          <w:szCs w:val="24"/>
        </w:rPr>
      </w:pPr>
    </w:p>
    <w:p w:rsidR="00ED0E0F" w:rsidRPr="007D3DF5" w:rsidRDefault="00ED0E0F">
      <w:pPr>
        <w:jc w:val="center"/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b/>
          <w:bCs/>
          <w:sz w:val="24"/>
          <w:szCs w:val="24"/>
        </w:rPr>
        <w:t xml:space="preserve">Előterjesztés </w:t>
      </w:r>
    </w:p>
    <w:p w:rsidR="00ED0E0F" w:rsidRPr="007D3DF5" w:rsidRDefault="00ED0E0F" w:rsidP="007E7F2D">
      <w:pPr>
        <w:jc w:val="center"/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sz w:val="24"/>
          <w:szCs w:val="24"/>
        </w:rPr>
        <w:t>Cikó Község Önkormányzata Képviselő-testületének 2016. április 20-án,</w:t>
      </w:r>
    </w:p>
    <w:p w:rsidR="00ED0E0F" w:rsidRPr="007D3DF5" w:rsidRDefault="00ED0E0F" w:rsidP="007E7F2D">
      <w:pPr>
        <w:jc w:val="center"/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sz w:val="24"/>
          <w:szCs w:val="24"/>
        </w:rPr>
        <w:t>17,00 órakor megtartandó ülésére</w:t>
      </w:r>
    </w:p>
    <w:p w:rsidR="00ED0E0F" w:rsidRPr="00270D49" w:rsidRDefault="00ED0E0F" w:rsidP="007E7F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0D49">
        <w:rPr>
          <w:rFonts w:ascii="Times New Roman" w:hAnsi="Times New Roman"/>
          <w:b/>
          <w:sz w:val="24"/>
          <w:szCs w:val="24"/>
        </w:rPr>
        <w:t xml:space="preserve">6. számú napirendi pont </w:t>
      </w:r>
    </w:p>
    <w:p w:rsidR="00ED0E0F" w:rsidRPr="007D3DF5" w:rsidRDefault="00ED0E0F" w:rsidP="007E7F2D">
      <w:pPr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D3DF5">
        <w:rPr>
          <w:rFonts w:ascii="Times New Roman" w:hAnsi="Times New Roman"/>
          <w:b/>
          <w:bCs/>
          <w:iCs/>
          <w:sz w:val="24"/>
          <w:szCs w:val="24"/>
          <w:u w:val="single"/>
        </w:rPr>
        <w:t>A Cikói Óvoda és Egységes Óvoda-bölcsőde alapító okirat      módosításának jóváhagyása</w:t>
      </w:r>
    </w:p>
    <w:p w:rsidR="00ED0E0F" w:rsidRPr="007D3DF5" w:rsidRDefault="00ED0E0F" w:rsidP="007E7F2D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tbl>
      <w:tblPr>
        <w:tblW w:w="4475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/>
      </w:tblPr>
      <w:tblGrid>
        <w:gridCol w:w="8311"/>
      </w:tblGrid>
      <w:tr w:rsidR="00ED0E0F" w:rsidRPr="007D3DF5" w:rsidTr="00E26315">
        <w:trPr>
          <w:trHeight w:val="2114"/>
          <w:jc w:val="center"/>
        </w:trPr>
        <w:tc>
          <w:tcPr>
            <w:tcW w:w="5000" w:type="pct"/>
          </w:tcPr>
          <w:p w:rsidR="00ED0E0F" w:rsidRPr="007D3DF5" w:rsidRDefault="00ED0E0F" w:rsidP="007E7F2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ED0E0F" w:rsidRPr="007D3DF5" w:rsidRDefault="00ED0E0F" w:rsidP="007E7F2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D3D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Előterjesztő:</w:t>
            </w:r>
            <w:r w:rsidRPr="007D3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OLE_LINK7"/>
            <w:bookmarkStart w:id="1" w:name="OLE_LINK8"/>
            <w:bookmarkStart w:id="2" w:name="OLE_LINK9"/>
            <w:r w:rsidRPr="007D3DF5">
              <w:rPr>
                <w:rFonts w:ascii="Times New Roman" w:hAnsi="Times New Roman"/>
                <w:sz w:val="24"/>
                <w:szCs w:val="24"/>
              </w:rPr>
              <w:t xml:space="preserve">Bakó Józsefné </w:t>
            </w:r>
            <w:bookmarkEnd w:id="0"/>
            <w:bookmarkEnd w:id="1"/>
            <w:bookmarkEnd w:id="2"/>
            <w:r w:rsidRPr="007D3DF5">
              <w:rPr>
                <w:rFonts w:ascii="Times New Roman" w:hAnsi="Times New Roman"/>
                <w:sz w:val="24"/>
                <w:szCs w:val="24"/>
              </w:rPr>
              <w:t>jegyző</w:t>
            </w:r>
          </w:p>
          <w:p w:rsidR="00ED0E0F" w:rsidRPr="007D3DF5" w:rsidRDefault="00ED0E0F" w:rsidP="007E7F2D">
            <w:pPr>
              <w:rPr>
                <w:rFonts w:ascii="Times New Roman" w:hAnsi="Times New Roman"/>
                <w:sz w:val="24"/>
                <w:szCs w:val="24"/>
              </w:rPr>
            </w:pPr>
            <w:r w:rsidRPr="007D3D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Készítette:</w:t>
            </w:r>
            <w:r w:rsidRPr="007D3DF5">
              <w:rPr>
                <w:rFonts w:ascii="Times New Roman" w:hAnsi="Times New Roman"/>
                <w:sz w:val="24"/>
                <w:szCs w:val="24"/>
              </w:rPr>
              <w:t xml:space="preserve">    Bakó Józsefné jegyző</w:t>
            </w:r>
          </w:p>
          <w:p w:rsidR="00ED0E0F" w:rsidRPr="007D3DF5" w:rsidRDefault="00ED0E0F" w:rsidP="007E7F2D">
            <w:pPr>
              <w:rPr>
                <w:rFonts w:ascii="Times New Roman" w:hAnsi="Times New Roman"/>
                <w:sz w:val="24"/>
                <w:szCs w:val="24"/>
              </w:rPr>
            </w:pPr>
            <w:r w:rsidRPr="007D3DF5">
              <w:rPr>
                <w:rFonts w:ascii="Times New Roman" w:hAnsi="Times New Roman"/>
                <w:b/>
                <w:sz w:val="24"/>
                <w:szCs w:val="24"/>
              </w:rPr>
              <w:t>Törvényességi ellenőrzést végezte</w:t>
            </w:r>
            <w:r w:rsidRPr="007D3DF5">
              <w:rPr>
                <w:rFonts w:ascii="Times New Roman" w:hAnsi="Times New Roman"/>
                <w:sz w:val="24"/>
                <w:szCs w:val="24"/>
              </w:rPr>
              <w:t>: Dr. Tölgyesi Márk aljegyző</w:t>
            </w:r>
          </w:p>
          <w:p w:rsidR="00ED0E0F" w:rsidRPr="007D3DF5" w:rsidRDefault="00ED0E0F" w:rsidP="007E7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E0F" w:rsidRPr="007D3DF5" w:rsidRDefault="00ED0E0F" w:rsidP="007E7F2D">
      <w:pPr>
        <w:rPr>
          <w:rFonts w:ascii="Times New Roman" w:hAnsi="Times New Roman"/>
          <w:sz w:val="24"/>
          <w:szCs w:val="24"/>
        </w:rPr>
      </w:pPr>
    </w:p>
    <w:p w:rsidR="00ED0E0F" w:rsidRPr="007D3DF5" w:rsidRDefault="00ED0E0F" w:rsidP="007E7F2D">
      <w:pPr>
        <w:rPr>
          <w:rFonts w:ascii="Times New Roman" w:hAnsi="Times New Roman"/>
          <w:sz w:val="24"/>
          <w:szCs w:val="24"/>
        </w:rPr>
      </w:pPr>
    </w:p>
    <w:p w:rsidR="00ED0E0F" w:rsidRPr="007D3DF5" w:rsidRDefault="00ED0E0F" w:rsidP="007E7F2D">
      <w:pPr>
        <w:rPr>
          <w:rFonts w:ascii="Times New Roman" w:hAnsi="Times New Roman"/>
          <w:b/>
          <w:sz w:val="24"/>
          <w:szCs w:val="24"/>
        </w:rPr>
      </w:pPr>
      <w:r w:rsidRPr="007D3DF5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ED0E0F" w:rsidRPr="007D3DF5" w:rsidRDefault="00ED0E0F" w:rsidP="007E7F2D">
      <w:pPr>
        <w:rPr>
          <w:rFonts w:ascii="Times New Roman" w:hAnsi="Times New Roman"/>
          <w:bCs/>
          <w:sz w:val="24"/>
          <w:szCs w:val="24"/>
        </w:rPr>
      </w:pPr>
      <w:r w:rsidRPr="007D3DF5">
        <w:rPr>
          <w:rFonts w:ascii="Times New Roman" w:hAnsi="Times New Roman"/>
          <w:bCs/>
          <w:sz w:val="24"/>
          <w:szCs w:val="24"/>
        </w:rPr>
        <w:t xml:space="preserve"> A </w:t>
      </w:r>
      <w:r w:rsidRPr="007D3DF5">
        <w:rPr>
          <w:rFonts w:ascii="Times New Roman" w:hAnsi="Times New Roman"/>
          <w:iCs/>
          <w:sz w:val="24"/>
          <w:szCs w:val="24"/>
        </w:rPr>
        <w:t>Cikói Óvoda és Egységes Óvoda-bölcsőde alapító okiratát</w:t>
      </w:r>
      <w:r w:rsidRPr="007D3DF5">
        <w:rPr>
          <w:rFonts w:ascii="Times New Roman" w:hAnsi="Times New Roman"/>
          <w:bCs/>
          <w:sz w:val="24"/>
          <w:szCs w:val="24"/>
        </w:rPr>
        <w:t xml:space="preserve"> Cikó Község Önkormányzat Képviselő-testülete még 2012-ben,az 225/2012.(XII.12.) önk.-i határozatával fogadta el, melyet azóta két ízben módosított. Az azóta eltelt időben bekövetkező jogszabályi és egyéb változások miatt szükségessé vált az alapító okirat módosítása.</w:t>
      </w:r>
    </w:p>
    <w:p w:rsidR="00ED0E0F" w:rsidRPr="007D3DF5" w:rsidRDefault="00ED0E0F" w:rsidP="007E7F2D">
      <w:pPr>
        <w:rPr>
          <w:rFonts w:ascii="Times New Roman" w:hAnsi="Times New Roman"/>
          <w:bCs/>
          <w:sz w:val="24"/>
          <w:szCs w:val="24"/>
        </w:rPr>
      </w:pPr>
      <w:r w:rsidRPr="007D3DF5">
        <w:rPr>
          <w:rFonts w:ascii="Times New Roman" w:hAnsi="Times New Roman"/>
          <w:bCs/>
          <w:sz w:val="24"/>
          <w:szCs w:val="24"/>
        </w:rPr>
        <w:t>Ezek a következők:</w:t>
      </w:r>
    </w:p>
    <w:p w:rsidR="00ED0E0F" w:rsidRPr="007D3DF5" w:rsidRDefault="00ED0E0F" w:rsidP="007E7F2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7D3DF5">
        <w:rPr>
          <w:rFonts w:ascii="Times New Roman" w:hAnsi="Times New Roman"/>
          <w:bCs/>
          <w:sz w:val="24"/>
          <w:szCs w:val="24"/>
        </w:rPr>
        <w:t>pontosítani kellett az intézményi szakfeladatokat, új nevén kormányzati funkcióik szerinti besorolásait,</w:t>
      </w:r>
    </w:p>
    <w:p w:rsidR="00ED0E0F" w:rsidRPr="007D3DF5" w:rsidRDefault="00ED0E0F" w:rsidP="007E7F2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7D3DF5">
        <w:rPr>
          <w:rFonts w:ascii="Times New Roman" w:hAnsi="Times New Roman"/>
          <w:bCs/>
          <w:sz w:val="24"/>
          <w:szCs w:val="24"/>
        </w:rPr>
        <w:t>módosítani kell a felvehető gyermeklétszámot</w:t>
      </w:r>
    </w:p>
    <w:p w:rsidR="00ED0E0F" w:rsidRPr="007D3DF5" w:rsidRDefault="00ED0E0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bCs/>
          <w:sz w:val="24"/>
          <w:szCs w:val="24"/>
        </w:rPr>
        <w:t>egyéb kisebb javítást kell átvezetni.</w:t>
      </w:r>
    </w:p>
    <w:p w:rsidR="00ED0E0F" w:rsidRPr="007D3DF5" w:rsidRDefault="00ED0E0F" w:rsidP="007E7F2D">
      <w:pPr>
        <w:rPr>
          <w:rFonts w:ascii="Times New Roman" w:hAnsi="Times New Roman"/>
          <w:b/>
          <w:sz w:val="24"/>
          <w:szCs w:val="24"/>
          <w:u w:val="single"/>
        </w:rPr>
      </w:pPr>
      <w:r w:rsidRPr="007D3DF5">
        <w:rPr>
          <w:rFonts w:ascii="Times New Roman" w:hAnsi="Times New Roman"/>
          <w:sz w:val="24"/>
          <w:szCs w:val="24"/>
        </w:rPr>
        <w:t>A fentiekre figyelemmel javasolom, hogy az intézmény alapító okiratát az alábbi határozati javaslat elfogadásával szíveskedjenek jóváhagyni</w:t>
      </w:r>
      <w:r w:rsidRPr="007D3DF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D0E0F" w:rsidRPr="007D3DF5" w:rsidRDefault="00ED0E0F" w:rsidP="007E7F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D0E0F" w:rsidRPr="007D3DF5" w:rsidRDefault="00ED0E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DF5">
        <w:rPr>
          <w:rFonts w:ascii="Times New Roman" w:hAnsi="Times New Roman"/>
          <w:b/>
          <w:sz w:val="24"/>
          <w:szCs w:val="24"/>
          <w:u w:val="single"/>
        </w:rPr>
        <w:t>H a t á r o z a t i   j a v a s l a t :</w:t>
      </w:r>
    </w:p>
    <w:p w:rsidR="00ED0E0F" w:rsidRPr="007D3DF5" w:rsidRDefault="00ED0E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DF5">
        <w:rPr>
          <w:rFonts w:ascii="Times New Roman" w:hAnsi="Times New Roman"/>
          <w:b/>
          <w:bCs/>
          <w:sz w:val="24"/>
          <w:szCs w:val="24"/>
          <w:u w:val="single"/>
        </w:rPr>
        <w:t>Cikói Óvoda és Egységes Óvoda- Bölcsőde alapító okiratának módosítása</w:t>
      </w:r>
    </w:p>
    <w:p w:rsidR="00ED0E0F" w:rsidRPr="007D3DF5" w:rsidRDefault="00ED0E0F">
      <w:pPr>
        <w:jc w:val="both"/>
        <w:rPr>
          <w:rFonts w:ascii="Times New Roman" w:hAnsi="Times New Roman"/>
          <w:bCs/>
          <w:sz w:val="24"/>
          <w:szCs w:val="24"/>
        </w:rPr>
      </w:pPr>
      <w:r w:rsidRPr="007D3DF5">
        <w:rPr>
          <w:rFonts w:ascii="Times New Roman" w:hAnsi="Times New Roman"/>
          <w:sz w:val="24"/>
          <w:szCs w:val="24"/>
        </w:rPr>
        <w:t xml:space="preserve">Cikó Község Önkormányzatának Képviselő-testülete Magyarország helyi önkormányzatairól szóló 2011. évi CLXXXIX. törvény 42. § 7. pontjában kapott jogkörében eljárva, figyelemmel a 84. - 85. §-aiban, az államháztartásról szóló 2011. évi CXCV. 8. §-ában, valamint a köznevelésről szóló CXC. törvény 21.§ (2) bekezdése alapján - a </w:t>
      </w:r>
      <w:r w:rsidRPr="007D3DF5">
        <w:rPr>
          <w:rFonts w:ascii="Times New Roman" w:hAnsi="Times New Roman"/>
          <w:b/>
          <w:bCs/>
          <w:sz w:val="24"/>
          <w:szCs w:val="24"/>
        </w:rPr>
        <w:t xml:space="preserve">Cikói Óvoda és Egységes óvoda-bölcsőde </w:t>
      </w:r>
      <w:r w:rsidRPr="007D3DF5">
        <w:rPr>
          <w:rFonts w:ascii="Times New Roman" w:hAnsi="Times New Roman"/>
          <w:bCs/>
          <w:sz w:val="24"/>
          <w:szCs w:val="24"/>
        </w:rPr>
        <w:t xml:space="preserve"> Alapító Okiratának módosító okiratát, valamint az Alapító Okirat új egységes szerkezetbe foglalt szövegét a határozat 1. és 2. melléklete szerinti tartalommal hagyja jóvá.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>Határidő:</w:t>
      </w:r>
      <w:r w:rsidRPr="007D3DF5">
        <w:rPr>
          <w:rFonts w:ascii="Times New Roman" w:hAnsi="Times New Roman"/>
          <w:sz w:val="24"/>
          <w:szCs w:val="24"/>
        </w:rPr>
        <w:t xml:space="preserve"> 2016. május 15.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>Felelős:</w:t>
      </w:r>
      <w:r w:rsidRPr="007D3DF5">
        <w:rPr>
          <w:rFonts w:ascii="Times New Roman" w:hAnsi="Times New Roman"/>
          <w:sz w:val="24"/>
          <w:szCs w:val="24"/>
        </w:rPr>
        <w:t xml:space="preserve"> Bakó Józsefné jegyző</w:t>
      </w:r>
      <w:r w:rsidRPr="007D3D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3DF5">
        <w:rPr>
          <w:rFonts w:ascii="Times New Roman" w:hAnsi="Times New Roman"/>
          <w:iCs/>
          <w:sz w:val="24"/>
          <w:szCs w:val="24"/>
        </w:rPr>
        <w:t>(a határozat megküldéséért)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>Határozatról értesül:  MÁK illetékes Igazgatósága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 xml:space="preserve">                                  Bátaapáti Közös Önkormányzati Hivatal 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ab/>
        <w:t xml:space="preserve">                       gazdálkodási előadója</w:t>
      </w:r>
    </w:p>
    <w:p w:rsidR="00ED0E0F" w:rsidRPr="007D3DF5" w:rsidRDefault="00ED0E0F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D0E0F" w:rsidRPr="007D3DF5" w:rsidRDefault="00ED0E0F" w:rsidP="007E7F2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D0E0F" w:rsidRPr="007D3DF5" w:rsidRDefault="00ED0E0F" w:rsidP="007E7F2D">
      <w:pPr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bCs/>
          <w:i/>
          <w:sz w:val="24"/>
          <w:szCs w:val="24"/>
          <w:u w:val="single"/>
        </w:rPr>
        <w:br w:type="page"/>
      </w:r>
    </w:p>
    <w:p w:rsidR="00ED0E0F" w:rsidRPr="007D3DF5" w:rsidRDefault="00ED0E0F" w:rsidP="005A3644">
      <w:pPr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Okirat száma: C/                    /2016.</w:t>
      </w:r>
    </w:p>
    <w:p w:rsidR="00ED0E0F" w:rsidRPr="007D3DF5" w:rsidRDefault="00ED0E0F" w:rsidP="005A3644">
      <w:pPr>
        <w:jc w:val="center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Módosító okirat</w:t>
      </w:r>
    </w:p>
    <w:p w:rsidR="00ED0E0F" w:rsidRPr="007D3DF5" w:rsidRDefault="00ED0E0F" w:rsidP="005A3644">
      <w:pPr>
        <w:jc w:val="both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A Cikói Óvoda és Egységes Óvoda-bölcsőde részére, Cikó Község Önkormányzatának Képviselő-testülete által 2013. május 22. napján kiadott alapító okiratát az államháztartásról szóló 2011. évi CXCV. törvény 8/A. § és a köznevelésről szóló CXC. törvény 21.§ (2) bekezdése alapján a következők szerint módosítja</w:t>
      </w:r>
      <w:r w:rsidRPr="007D3DF5">
        <w:rPr>
          <w:rFonts w:ascii="Cambria" w:hAnsi="Cambria"/>
          <w:sz w:val="24"/>
          <w:szCs w:val="24"/>
        </w:rPr>
        <w:t>:</w:t>
      </w:r>
    </w:p>
    <w:p w:rsidR="00ED0E0F" w:rsidRPr="007D3DF5" w:rsidRDefault="00ED0E0F" w:rsidP="00E960BC">
      <w:pPr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1. Az Alapító Okirat 1. pontja helyébe a következő rendelkezés lép:</w:t>
      </w:r>
    </w:p>
    <w:p w:rsidR="00ED0E0F" w:rsidRPr="007D3DF5" w:rsidRDefault="00ED0E0F" w:rsidP="004826E9">
      <w:pPr>
        <w:spacing w:after="0"/>
        <w:ind w:firstLine="708"/>
        <w:jc w:val="center"/>
        <w:rPr>
          <w:rFonts w:ascii="Cambria" w:hAnsi="Cambria"/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7D3DF5">
          <w:rPr>
            <w:rFonts w:ascii="Cambria" w:hAnsi="Cambria"/>
            <w:b/>
            <w:sz w:val="24"/>
            <w:szCs w:val="24"/>
          </w:rPr>
          <w:t>1. A</w:t>
        </w:r>
      </w:smartTag>
      <w:r w:rsidRPr="007D3DF5">
        <w:rPr>
          <w:rFonts w:ascii="Cambria" w:hAnsi="Cambria"/>
          <w:b/>
          <w:sz w:val="24"/>
          <w:szCs w:val="24"/>
        </w:rPr>
        <w:t xml:space="preserve"> költségvetési szerv</w:t>
      </w:r>
    </w:p>
    <w:p w:rsidR="00ED0E0F" w:rsidRPr="007D3DF5" w:rsidRDefault="00ED0E0F" w:rsidP="005A3644">
      <w:pPr>
        <w:spacing w:after="0"/>
        <w:ind w:firstLine="708"/>
        <w:jc w:val="center"/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megnevezése, székhelye, telephelye</w:t>
      </w:r>
    </w:p>
    <w:p w:rsidR="00ED0E0F" w:rsidRPr="007D3DF5" w:rsidRDefault="00ED0E0F" w:rsidP="005A3644">
      <w:pPr>
        <w:spacing w:after="0"/>
        <w:ind w:firstLine="708"/>
        <w:jc w:val="center"/>
        <w:rPr>
          <w:rFonts w:ascii="Cambria" w:hAnsi="Cambria"/>
          <w:b/>
          <w:sz w:val="24"/>
          <w:szCs w:val="24"/>
        </w:rPr>
      </w:pPr>
    </w:p>
    <w:p w:rsidR="00ED0E0F" w:rsidRPr="007D3DF5" w:rsidRDefault="00ED0E0F" w:rsidP="004826E9">
      <w:pPr>
        <w:spacing w:after="0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1.1   A költségvetési szerv</w:t>
      </w:r>
    </w:p>
    <w:p w:rsidR="00ED0E0F" w:rsidRPr="007D3DF5" w:rsidRDefault="00ED0E0F" w:rsidP="00E960BC">
      <w:pPr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 xml:space="preserve">        1.1.1. megnevezése: Cikói Óvoda és Egységes Óvoda-bölcsőde</w:t>
      </w:r>
    </w:p>
    <w:p w:rsidR="00ED0E0F" w:rsidRPr="007D3DF5" w:rsidRDefault="00ED0E0F" w:rsidP="00E960BC">
      <w:pPr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 xml:space="preserve">        1.1.2. rövidített neve : Cikói Óvoda </w:t>
      </w:r>
    </w:p>
    <w:p w:rsidR="00ED0E0F" w:rsidRPr="007D3DF5" w:rsidRDefault="00ED0E0F" w:rsidP="00E960BC">
      <w:pPr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1.2. A költségvetési szerv</w:t>
      </w:r>
    </w:p>
    <w:p w:rsidR="00ED0E0F" w:rsidRPr="007D3DF5" w:rsidRDefault="00ED0E0F" w:rsidP="00E960BC">
      <w:pPr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 xml:space="preserve">       1.2.1.székhelye: 7161. Cikó,Perczel Mór utca 6.</w:t>
      </w:r>
    </w:p>
    <w:p w:rsidR="00ED0E0F" w:rsidRPr="007D3DF5" w:rsidRDefault="00ED0E0F" w:rsidP="007E7F2D">
      <w:pPr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2. Az Alapító Okirat 2. pontja helyébe a következő rendelkezés lép:</w:t>
      </w:r>
    </w:p>
    <w:p w:rsidR="00ED0E0F" w:rsidRPr="007D3DF5" w:rsidRDefault="00ED0E0F" w:rsidP="004826E9">
      <w:pPr>
        <w:numPr>
          <w:ilvl w:val="0"/>
          <w:numId w:val="4"/>
        </w:numPr>
        <w:spacing w:after="0"/>
        <w:jc w:val="center"/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A költségvetési szerv</w:t>
      </w:r>
    </w:p>
    <w:p w:rsidR="00ED0E0F" w:rsidRPr="007D3DF5" w:rsidRDefault="00ED0E0F" w:rsidP="004826E9">
      <w:pPr>
        <w:spacing w:after="0"/>
        <w:ind w:left="720"/>
        <w:jc w:val="center"/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alapításával és megszűnésével összefüggő rendelkezések</w:t>
      </w:r>
    </w:p>
    <w:p w:rsidR="00ED0E0F" w:rsidRPr="007D3DF5" w:rsidRDefault="00ED0E0F" w:rsidP="004826E9">
      <w:pPr>
        <w:spacing w:after="0"/>
        <w:ind w:left="720"/>
        <w:jc w:val="center"/>
        <w:rPr>
          <w:rFonts w:ascii="Cambria" w:hAnsi="Cambria"/>
          <w:b/>
          <w:sz w:val="24"/>
          <w:szCs w:val="24"/>
        </w:rPr>
      </w:pPr>
    </w:p>
    <w:p w:rsidR="00ED0E0F" w:rsidRPr="007D3DF5" w:rsidRDefault="00ED0E0F" w:rsidP="004826E9">
      <w:pPr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A költségvetési szerv alapításának dátuma: 1992.10.20.</w:t>
      </w:r>
    </w:p>
    <w:p w:rsidR="00ED0E0F" w:rsidRPr="007D3DF5" w:rsidRDefault="00ED0E0F" w:rsidP="00D34DB1">
      <w:pPr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 xml:space="preserve">A költségvetési szerv alapításáról rendelkező jogszabály: köznevelésről szóló CXC. törvény 21.§ (2) bekezdése alapján  </w:t>
      </w:r>
    </w:p>
    <w:p w:rsidR="00ED0E0F" w:rsidRPr="007D3DF5" w:rsidRDefault="00ED0E0F" w:rsidP="00D34DB1">
      <w:pPr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A költségvetési szerv alapítására, átalakítására, megszüntetésére jogosult szerv</w:t>
      </w:r>
    </w:p>
    <w:p w:rsidR="00ED0E0F" w:rsidRPr="007D3DF5" w:rsidRDefault="00ED0E0F" w:rsidP="00D34DB1">
      <w:pPr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megnevezése: Cikó Község Önkormányzata</w:t>
      </w:r>
    </w:p>
    <w:p w:rsidR="00ED0E0F" w:rsidRPr="007D3DF5" w:rsidRDefault="00ED0E0F" w:rsidP="00D34DB1">
      <w:pPr>
        <w:numPr>
          <w:ilvl w:val="2"/>
          <w:numId w:val="4"/>
        </w:numPr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 xml:space="preserve">székhelye: 7161. Cikó, Iskola tér 1. </w:t>
      </w:r>
    </w:p>
    <w:p w:rsidR="00ED0E0F" w:rsidRPr="007D3DF5" w:rsidRDefault="00ED0E0F">
      <w:pPr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3. Az Alapító Okirat 3. pontja helyébe a következő rendelkezés lép:</w:t>
      </w:r>
    </w:p>
    <w:p w:rsidR="00ED0E0F" w:rsidRPr="007D3DF5" w:rsidRDefault="00ED0E0F" w:rsidP="004826E9">
      <w:pPr>
        <w:ind w:firstLine="360"/>
        <w:jc w:val="center"/>
        <w:rPr>
          <w:rFonts w:ascii="Cambria" w:hAnsi="Cambria"/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7D3DF5">
          <w:rPr>
            <w:rFonts w:ascii="Cambria" w:hAnsi="Cambria"/>
            <w:b/>
            <w:sz w:val="24"/>
            <w:szCs w:val="24"/>
          </w:rPr>
          <w:t>3. A</w:t>
        </w:r>
      </w:smartTag>
      <w:r w:rsidRPr="007D3DF5">
        <w:rPr>
          <w:rFonts w:ascii="Cambria" w:hAnsi="Cambria"/>
          <w:b/>
          <w:sz w:val="24"/>
          <w:szCs w:val="24"/>
        </w:rPr>
        <w:t xml:space="preserve"> költségvetési szerv irányítása, felügyelete</w:t>
      </w:r>
    </w:p>
    <w:p w:rsidR="00ED0E0F" w:rsidRPr="007D3DF5" w:rsidRDefault="00ED0E0F">
      <w:pPr>
        <w:ind w:left="360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3.1.1</w:t>
      </w:r>
      <w:r w:rsidRPr="007D3DF5">
        <w:rPr>
          <w:rFonts w:ascii="Cambria" w:hAnsi="Cambria"/>
          <w:sz w:val="24"/>
          <w:szCs w:val="24"/>
        </w:rPr>
        <w:tab/>
        <w:t xml:space="preserve">A költségvetési szerv irányító szervének megnevezése: Cikó Község Önkormányzata </w:t>
      </w:r>
    </w:p>
    <w:p w:rsidR="00ED0E0F" w:rsidRPr="007D3DF5" w:rsidRDefault="00ED0E0F">
      <w:pPr>
        <w:tabs>
          <w:tab w:val="num" w:pos="1146"/>
        </w:tabs>
        <w:ind w:left="426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 xml:space="preserve">3.1.2. </w:t>
      </w:r>
      <w:r w:rsidRPr="007D3DF5">
        <w:rPr>
          <w:rFonts w:ascii="Cambria" w:hAnsi="Cambria"/>
          <w:sz w:val="24"/>
          <w:szCs w:val="24"/>
        </w:rPr>
        <w:tab/>
      </w:r>
      <w:r w:rsidRPr="007D3DF5">
        <w:rPr>
          <w:rFonts w:ascii="Cambria" w:hAnsi="Cambria"/>
          <w:sz w:val="24"/>
          <w:szCs w:val="24"/>
        </w:rPr>
        <w:tab/>
        <w:t xml:space="preserve">székhelye: 7161. Cikó, Iskola tér 1. </w:t>
      </w:r>
    </w:p>
    <w:p w:rsidR="00ED0E0F" w:rsidRPr="007D3DF5" w:rsidRDefault="00ED0E0F">
      <w:pPr>
        <w:ind w:left="360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 xml:space="preserve">3.2 </w:t>
      </w:r>
      <w:r w:rsidRPr="007D3DF5">
        <w:rPr>
          <w:rFonts w:ascii="Cambria" w:hAnsi="Cambria"/>
          <w:sz w:val="24"/>
          <w:szCs w:val="24"/>
        </w:rPr>
        <w:tab/>
        <w:t>A költségvetési szerv fenntartójának</w:t>
      </w:r>
    </w:p>
    <w:p w:rsidR="00ED0E0F" w:rsidRPr="007D3DF5" w:rsidRDefault="00ED0E0F">
      <w:pPr>
        <w:ind w:firstLine="360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3.2.1</w:t>
      </w:r>
      <w:r w:rsidRPr="007D3DF5">
        <w:rPr>
          <w:rFonts w:ascii="Cambria" w:hAnsi="Cambria"/>
          <w:sz w:val="24"/>
          <w:szCs w:val="24"/>
        </w:rPr>
        <w:tab/>
        <w:t>megnevezése: Cikó Község Önkormányzat</w:t>
      </w:r>
    </w:p>
    <w:p w:rsidR="00ED0E0F" w:rsidRPr="007D3DF5" w:rsidRDefault="00ED0E0F">
      <w:pPr>
        <w:ind w:firstLine="360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3.2.2.</w:t>
      </w:r>
      <w:r w:rsidRPr="007D3DF5">
        <w:rPr>
          <w:rFonts w:ascii="Cambria" w:hAnsi="Cambria"/>
          <w:sz w:val="24"/>
          <w:szCs w:val="24"/>
        </w:rPr>
        <w:tab/>
        <w:t xml:space="preserve">székhelye: 7161.Cikó , Iskola tér 1. </w:t>
      </w:r>
    </w:p>
    <w:p w:rsidR="00ED0E0F" w:rsidRPr="007D3DF5" w:rsidRDefault="00ED0E0F">
      <w:pPr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4. Az Alapító Okirat 4. pontja helyébe a következő rendelkezés lép:</w:t>
      </w:r>
    </w:p>
    <w:p w:rsidR="00ED0E0F" w:rsidRPr="007D3DF5" w:rsidRDefault="00ED0E0F" w:rsidP="00571EC3">
      <w:pPr>
        <w:ind w:left="360"/>
        <w:jc w:val="center"/>
        <w:rPr>
          <w:rFonts w:ascii="Cambria" w:hAnsi="Cambria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7D3DF5">
          <w:rPr>
            <w:rFonts w:ascii="Cambria" w:hAnsi="Cambria"/>
            <w:b/>
            <w:sz w:val="24"/>
            <w:szCs w:val="24"/>
          </w:rPr>
          <w:t>4. A</w:t>
        </w:r>
      </w:smartTag>
      <w:r w:rsidRPr="007D3DF5">
        <w:rPr>
          <w:rFonts w:ascii="Cambria" w:hAnsi="Cambria"/>
          <w:b/>
          <w:sz w:val="24"/>
          <w:szCs w:val="24"/>
        </w:rPr>
        <w:t xml:space="preserve"> költségvetési szerv tevékenysége</w:t>
      </w:r>
    </w:p>
    <w:p w:rsidR="00ED0E0F" w:rsidRPr="007D3DF5" w:rsidRDefault="00ED0E0F" w:rsidP="007D3DF5">
      <w:pPr>
        <w:pStyle w:val="ListParagraph"/>
        <w:ind w:left="360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 xml:space="preserve">4.1 </w:t>
      </w:r>
      <w:r w:rsidRPr="007D3DF5">
        <w:rPr>
          <w:rFonts w:ascii="Cambria" w:hAnsi="Cambria"/>
          <w:sz w:val="24"/>
          <w:szCs w:val="24"/>
        </w:rPr>
        <w:tab/>
        <w:t>A költségvetési szerv közfeladata:</w:t>
      </w:r>
      <w:r w:rsidRPr="007D3DF5">
        <w:rPr>
          <w:rFonts w:ascii="Cambria" w:hAnsi="Cambria"/>
          <w:bCs/>
          <w:sz w:val="24"/>
          <w:szCs w:val="24"/>
        </w:rPr>
        <w:t xml:space="preserve"> Magyarország helyi önkormányzatairól szóló 2011. évi   CLXXXIX. törvény 13. §(1) bekezdés 6. pontja szerinti óvodai ellátás </w:t>
      </w:r>
    </w:p>
    <w:p w:rsidR="00ED0E0F" w:rsidRPr="007D3DF5" w:rsidRDefault="00ED0E0F">
      <w:pPr>
        <w:ind w:left="360"/>
        <w:rPr>
          <w:rFonts w:ascii="Cambria" w:hAnsi="Cambria"/>
          <w:sz w:val="24"/>
          <w:szCs w:val="24"/>
        </w:rPr>
      </w:pPr>
      <w:smartTag w:uri="urn:schemas-microsoft-com:office:smarttags" w:element="metricconverter">
        <w:smartTagPr>
          <w:attr w:name="ProductID" w:val="4.2 A"/>
        </w:smartTagPr>
        <w:r w:rsidRPr="007D3DF5">
          <w:rPr>
            <w:rFonts w:ascii="Cambria" w:hAnsi="Cambria"/>
            <w:sz w:val="24"/>
            <w:szCs w:val="24"/>
          </w:rPr>
          <w:t>4.2 A</w:t>
        </w:r>
      </w:smartTag>
      <w:r w:rsidRPr="007D3DF5">
        <w:rPr>
          <w:rFonts w:ascii="Cambria" w:hAnsi="Cambria"/>
          <w:sz w:val="24"/>
          <w:szCs w:val="24"/>
        </w:rPr>
        <w:t xml:space="preserve">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ED0E0F" w:rsidRPr="007D3DF5" w:rsidTr="00F71C3B">
        <w:tc>
          <w:tcPr>
            <w:tcW w:w="288" w:type="pct"/>
            <w:vAlign w:val="center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2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szakágazat száma</w:t>
            </w:r>
          </w:p>
        </w:tc>
        <w:tc>
          <w:tcPr>
            <w:tcW w:w="3020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szakágazat megnevezése</w:t>
            </w:r>
          </w:p>
        </w:tc>
      </w:tr>
      <w:tr w:rsidR="00ED0E0F" w:rsidRPr="007D3DF5" w:rsidTr="00F71C3B">
        <w:tc>
          <w:tcPr>
            <w:tcW w:w="288" w:type="pct"/>
            <w:vAlign w:val="center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92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851020</w:t>
            </w:r>
          </w:p>
        </w:tc>
        <w:tc>
          <w:tcPr>
            <w:tcW w:w="3020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 xml:space="preserve">Óvodai nevelés </w:t>
            </w:r>
          </w:p>
        </w:tc>
      </w:tr>
    </w:tbl>
    <w:p w:rsidR="00ED0E0F" w:rsidRPr="007D3DF5" w:rsidRDefault="00ED0E0F">
      <w:pPr>
        <w:ind w:left="360"/>
        <w:rPr>
          <w:rFonts w:ascii="Cambria" w:hAnsi="Cambria"/>
          <w:sz w:val="24"/>
          <w:szCs w:val="24"/>
        </w:rPr>
      </w:pPr>
    </w:p>
    <w:p w:rsidR="00ED0E0F" w:rsidRPr="007D3DF5" w:rsidRDefault="00ED0E0F">
      <w:pPr>
        <w:ind w:left="360"/>
        <w:rPr>
          <w:rFonts w:ascii="Cambria" w:hAnsi="Cambria"/>
          <w:sz w:val="24"/>
          <w:szCs w:val="24"/>
        </w:rPr>
      </w:pPr>
      <w:smartTag w:uri="urn:schemas-microsoft-com:office:smarttags" w:element="metricconverter">
        <w:smartTagPr>
          <w:attr w:name="ProductID" w:val="4.3 A"/>
        </w:smartTagPr>
        <w:r w:rsidRPr="007D3DF5">
          <w:rPr>
            <w:rFonts w:ascii="Cambria" w:hAnsi="Cambria"/>
            <w:sz w:val="24"/>
            <w:szCs w:val="24"/>
          </w:rPr>
          <w:t>4.3 A</w:t>
        </w:r>
      </w:smartTag>
      <w:r w:rsidRPr="007D3DF5">
        <w:rPr>
          <w:rFonts w:ascii="Cambria" w:hAnsi="Cambria"/>
          <w:sz w:val="24"/>
          <w:szCs w:val="24"/>
        </w:rPr>
        <w:t xml:space="preserve"> költségvetési szerv alaptevékenysége: A nemzeti köznevelésről szóló 2011. évi CXC. törvény 4.§-a szerinti óvodai nevelés és német nemzetiséghez tartozó óvodai nevelés, a többi gyermekekkel együtt nevelhető sajátos nevelési igényű gyermekek óvodai nevelése , valamint nemzeti köznevelésről szóló 2011. évi CXC. törvény 20. § (1) bekezdés szerinti óvoda-bölcsődei ellátás.</w:t>
      </w:r>
    </w:p>
    <w:p w:rsidR="00ED0E0F" w:rsidRPr="007D3DF5" w:rsidRDefault="00ED0E0F" w:rsidP="007D3DF5">
      <w:pPr>
        <w:ind w:left="360"/>
        <w:rPr>
          <w:rFonts w:ascii="Cambria" w:hAnsi="Cambria"/>
          <w:sz w:val="24"/>
          <w:szCs w:val="24"/>
        </w:rPr>
      </w:pPr>
      <w:smartTag w:uri="urn:schemas-microsoft-com:office:smarttags" w:element="metricconverter">
        <w:smartTagPr>
          <w:attr w:name="ProductID" w:val="4.4 A"/>
        </w:smartTagPr>
        <w:r w:rsidRPr="007D3DF5">
          <w:rPr>
            <w:rFonts w:ascii="Cambria" w:hAnsi="Cambria"/>
            <w:sz w:val="24"/>
            <w:szCs w:val="24"/>
          </w:rPr>
          <w:t>4.4 A</w:t>
        </w:r>
      </w:smartTag>
      <w:r w:rsidRPr="007D3DF5">
        <w:rPr>
          <w:rFonts w:ascii="Cambria" w:hAnsi="Cambria"/>
          <w:sz w:val="24"/>
          <w:szCs w:val="24"/>
        </w:rPr>
        <w:t xml:space="preserve">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ED0E0F" w:rsidRPr="007D3DF5" w:rsidTr="00F71C3B">
        <w:tc>
          <w:tcPr>
            <w:tcW w:w="288" w:type="pct"/>
            <w:vAlign w:val="center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2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kormányzati funkciószám</w:t>
            </w:r>
          </w:p>
        </w:tc>
        <w:tc>
          <w:tcPr>
            <w:tcW w:w="3020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kormányzati funkció megnevezése</w:t>
            </w:r>
          </w:p>
        </w:tc>
      </w:tr>
      <w:tr w:rsidR="00ED0E0F" w:rsidRPr="007D3DF5" w:rsidTr="00F71C3B">
        <w:tc>
          <w:tcPr>
            <w:tcW w:w="288" w:type="pct"/>
            <w:vAlign w:val="center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92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091110</w:t>
            </w:r>
          </w:p>
        </w:tc>
        <w:tc>
          <w:tcPr>
            <w:tcW w:w="3020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 xml:space="preserve">óvodai nevelés, ellátás szakmai feladatai </w:t>
            </w:r>
          </w:p>
        </w:tc>
      </w:tr>
      <w:tr w:rsidR="00ED0E0F" w:rsidRPr="007D3DF5" w:rsidTr="00F71C3B">
        <w:tc>
          <w:tcPr>
            <w:tcW w:w="288" w:type="pct"/>
            <w:vAlign w:val="center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92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091120</w:t>
            </w:r>
          </w:p>
        </w:tc>
        <w:tc>
          <w:tcPr>
            <w:tcW w:w="3020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 xml:space="preserve">Sajátos nevelési igényű gyermekek óvodai nevelésének, ellátásának szakmai feladatai    </w:t>
            </w:r>
          </w:p>
        </w:tc>
      </w:tr>
      <w:tr w:rsidR="00ED0E0F" w:rsidRPr="007D3DF5" w:rsidTr="00F71C3B">
        <w:tc>
          <w:tcPr>
            <w:tcW w:w="288" w:type="pct"/>
            <w:vAlign w:val="center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692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091130</w:t>
            </w:r>
          </w:p>
        </w:tc>
        <w:tc>
          <w:tcPr>
            <w:tcW w:w="3020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nemzetiségi óvodai nevelés, ellátás szakmai feladatai</w:t>
            </w:r>
          </w:p>
        </w:tc>
      </w:tr>
      <w:tr w:rsidR="00ED0E0F" w:rsidRPr="007D3DF5" w:rsidTr="00F71C3B">
        <w:tc>
          <w:tcPr>
            <w:tcW w:w="288" w:type="pct"/>
            <w:vAlign w:val="center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692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091140</w:t>
            </w:r>
          </w:p>
        </w:tc>
        <w:tc>
          <w:tcPr>
            <w:tcW w:w="3020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óvodai nevelés, ellátás működtetési feladatai</w:t>
            </w:r>
          </w:p>
        </w:tc>
      </w:tr>
      <w:tr w:rsidR="00ED0E0F" w:rsidRPr="007D3DF5" w:rsidTr="00F71C3B">
        <w:tc>
          <w:tcPr>
            <w:tcW w:w="288" w:type="pct"/>
            <w:vAlign w:val="center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692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096015</w:t>
            </w:r>
          </w:p>
        </w:tc>
        <w:tc>
          <w:tcPr>
            <w:tcW w:w="3020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 xml:space="preserve">Gyermekétkeztetés köznevelési intézményben </w:t>
            </w:r>
          </w:p>
        </w:tc>
      </w:tr>
      <w:tr w:rsidR="00ED0E0F" w:rsidRPr="007D3DF5" w:rsidTr="00F71C3B">
        <w:tc>
          <w:tcPr>
            <w:tcW w:w="288" w:type="pct"/>
            <w:vAlign w:val="center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692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096025</w:t>
            </w:r>
          </w:p>
        </w:tc>
        <w:tc>
          <w:tcPr>
            <w:tcW w:w="3020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 xml:space="preserve">munkahelyi étkeztetés köznevelési intézményben </w:t>
            </w:r>
          </w:p>
        </w:tc>
      </w:tr>
      <w:tr w:rsidR="00ED0E0F" w:rsidRPr="007D3DF5" w:rsidTr="00F71C3B">
        <w:tc>
          <w:tcPr>
            <w:tcW w:w="288" w:type="pct"/>
            <w:vAlign w:val="center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692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104030</w:t>
            </w:r>
          </w:p>
        </w:tc>
        <w:tc>
          <w:tcPr>
            <w:tcW w:w="3020" w:type="pct"/>
          </w:tcPr>
          <w:p w:rsidR="00ED0E0F" w:rsidRPr="007D3DF5" w:rsidRDefault="00ED0E0F" w:rsidP="00F71C3B">
            <w:pPr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gyermekek napközbeni ellátása</w:t>
            </w:r>
          </w:p>
        </w:tc>
      </w:tr>
    </w:tbl>
    <w:p w:rsidR="00ED0E0F" w:rsidRPr="007D3DF5" w:rsidRDefault="00ED0E0F">
      <w:pPr>
        <w:ind w:left="360"/>
        <w:rPr>
          <w:rFonts w:ascii="Cambria" w:hAnsi="Cambria"/>
          <w:sz w:val="24"/>
          <w:szCs w:val="24"/>
        </w:rPr>
      </w:pPr>
    </w:p>
    <w:p w:rsidR="00ED0E0F" w:rsidRPr="007D3DF5" w:rsidRDefault="00ED0E0F">
      <w:pPr>
        <w:ind w:left="360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 xml:space="preserve">4.5  A költségvetési szerv illetékessége, működési területe: </w:t>
      </w:r>
    </w:p>
    <w:p w:rsidR="00ED0E0F" w:rsidRPr="007D3DF5" w:rsidRDefault="00ED0E0F" w:rsidP="00161C9C">
      <w:pPr>
        <w:ind w:firstLine="360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Cikó, Grábóc, Mőcsény községek közigazgatási területe.</w:t>
      </w:r>
    </w:p>
    <w:p w:rsidR="00ED0E0F" w:rsidRPr="007D3DF5" w:rsidRDefault="00ED0E0F" w:rsidP="00161C9C">
      <w:pPr>
        <w:ind w:left="180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Szabad kapacitás esetén a férőhelyek maximális kihasználtsága érdekében az intézmény szolgáltatásai más településen lakók számára is biztosíthatók.</w:t>
      </w:r>
    </w:p>
    <w:p w:rsidR="00ED0E0F" w:rsidRPr="007D3DF5" w:rsidRDefault="00ED0E0F" w:rsidP="0051378B">
      <w:pPr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 xml:space="preserve">A költségvetési szerv vállalkozói tevékenységének felső határa : </w:t>
      </w:r>
    </w:p>
    <w:p w:rsidR="00ED0E0F" w:rsidRPr="007D3DF5" w:rsidRDefault="00ED0E0F" w:rsidP="007E7F2D">
      <w:pPr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 xml:space="preserve">                A költségvetési szerv vállalkozási tevékenységet nem végez.</w:t>
      </w:r>
    </w:p>
    <w:p w:rsidR="00ED0E0F" w:rsidRPr="007D3DF5" w:rsidRDefault="00ED0E0F" w:rsidP="00A30C00">
      <w:pPr>
        <w:spacing w:after="0"/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5. Az Alapító Okirat 5. pontja helyébe a következő rendelkezés lép:</w:t>
      </w:r>
    </w:p>
    <w:p w:rsidR="00ED0E0F" w:rsidRPr="007D3DF5" w:rsidRDefault="00ED0E0F" w:rsidP="00A30C00">
      <w:pPr>
        <w:tabs>
          <w:tab w:val="left" w:leader="dot" w:pos="9072"/>
          <w:tab w:val="left" w:leader="dot" w:pos="9781"/>
        </w:tabs>
        <w:spacing w:before="720"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7D3DF5">
          <w:rPr>
            <w:rFonts w:ascii="Cambria" w:hAnsi="Cambria"/>
            <w:b/>
            <w:sz w:val="24"/>
            <w:szCs w:val="24"/>
          </w:rPr>
          <w:t>5. A</w:t>
        </w:r>
      </w:smartTag>
      <w:r w:rsidRPr="007D3DF5">
        <w:rPr>
          <w:rFonts w:ascii="Cambria" w:hAnsi="Cambria"/>
          <w:b/>
          <w:sz w:val="24"/>
          <w:szCs w:val="24"/>
        </w:rPr>
        <w:t xml:space="preserve"> költségvetési szerv szervezete és működése</w:t>
      </w:r>
    </w:p>
    <w:p w:rsidR="00ED0E0F" w:rsidRPr="007D3DF5" w:rsidRDefault="00ED0E0F" w:rsidP="00A30C00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smartTag w:uri="urn:schemas-microsoft-com:office:smarttags" w:element="metricconverter">
        <w:smartTagPr>
          <w:attr w:name="ProductID" w:val="5.1 A"/>
        </w:smartTagPr>
        <w:r w:rsidRPr="007D3DF5">
          <w:rPr>
            <w:rFonts w:ascii="Cambria" w:hAnsi="Cambria"/>
            <w:sz w:val="24"/>
            <w:szCs w:val="24"/>
          </w:rPr>
          <w:t>5.1 A</w:t>
        </w:r>
      </w:smartTag>
      <w:r w:rsidRPr="007D3DF5">
        <w:rPr>
          <w:rFonts w:ascii="Cambria" w:hAnsi="Cambria"/>
          <w:sz w:val="24"/>
          <w:szCs w:val="24"/>
        </w:rPr>
        <w:t xml:space="preserve"> költségvetési szerv vezetőjének megbízási rendje: A jogszabályban meghatározott képesítési követelménynek megfelelő vezetőt Cikó Község Önkormányzat Képviselő-testülete - pályázat útján - 5 évre bízza meg, a közalkalmazottak jogállásáról szóló 19</w:t>
      </w:r>
      <w:r>
        <w:rPr>
          <w:rFonts w:ascii="Cambria" w:hAnsi="Cambria"/>
          <w:sz w:val="24"/>
          <w:szCs w:val="24"/>
        </w:rPr>
        <w:t>92. évi XXXIII. törvény alapján</w:t>
      </w:r>
      <w:r w:rsidRPr="007D3DF5">
        <w:rPr>
          <w:rFonts w:ascii="Cambria" w:hAnsi="Cambria"/>
          <w:sz w:val="24"/>
          <w:szCs w:val="24"/>
        </w:rPr>
        <w:t xml:space="preserve">. </w:t>
      </w:r>
    </w:p>
    <w:p w:rsidR="00ED0E0F" w:rsidRPr="007D3DF5" w:rsidRDefault="00ED0E0F">
      <w:pPr>
        <w:tabs>
          <w:tab w:val="left" w:leader="dot" w:pos="9072"/>
        </w:tabs>
        <w:spacing w:before="240"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smartTag w:uri="urn:schemas-microsoft-com:office:smarttags" w:element="metricconverter">
        <w:smartTagPr>
          <w:attr w:name="ProductID" w:val="5.2 A"/>
        </w:smartTagPr>
        <w:r w:rsidRPr="007D3DF5">
          <w:rPr>
            <w:rFonts w:ascii="Cambria" w:hAnsi="Cambria"/>
            <w:sz w:val="24"/>
            <w:szCs w:val="24"/>
          </w:rPr>
          <w:t>5.2 A</w:t>
        </w:r>
      </w:smartTag>
      <w:r w:rsidRPr="007D3DF5">
        <w:rPr>
          <w:rFonts w:ascii="Cambria" w:hAnsi="Cambria"/>
          <w:sz w:val="24"/>
          <w:szCs w:val="24"/>
        </w:rPr>
        <w:t xml:space="preserve"> költségvetési szervnél alkalmazásban álló személyek jogviszonya:</w:t>
      </w:r>
    </w:p>
    <w:p w:rsidR="00ED0E0F" w:rsidRPr="007D3DF5" w:rsidRDefault="00ED0E0F">
      <w:pPr>
        <w:tabs>
          <w:tab w:val="left" w:leader="dot" w:pos="9072"/>
        </w:tabs>
        <w:spacing w:before="240"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277A6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2" w:type="pct"/>
          </w:tcPr>
          <w:p w:rsidR="00ED0E0F" w:rsidRPr="007D3DF5" w:rsidRDefault="00ED0E0F" w:rsidP="00277A6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foglalkoztatási jogviszony</w:t>
            </w:r>
          </w:p>
        </w:tc>
        <w:tc>
          <w:tcPr>
            <w:tcW w:w="3020" w:type="pct"/>
          </w:tcPr>
          <w:p w:rsidR="00ED0E0F" w:rsidRPr="007D3DF5" w:rsidRDefault="00ED0E0F" w:rsidP="00277A6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jogviszonyt szabályozó jogszabály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277A6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92" w:type="pct"/>
          </w:tcPr>
          <w:p w:rsidR="00ED0E0F" w:rsidRPr="007D3DF5" w:rsidRDefault="00ED0E0F" w:rsidP="00277A6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közalkalmazotti</w:t>
            </w:r>
          </w:p>
        </w:tc>
        <w:tc>
          <w:tcPr>
            <w:tcW w:w="3020" w:type="pct"/>
          </w:tcPr>
          <w:p w:rsidR="00ED0E0F" w:rsidRPr="007D3DF5" w:rsidRDefault="00ED0E0F" w:rsidP="00277A6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a közalkalmazottak jogállásáról szóló 1992. évi XXXIII. törvény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277A6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92" w:type="pct"/>
          </w:tcPr>
          <w:p w:rsidR="00ED0E0F" w:rsidRPr="007D3DF5" w:rsidRDefault="00ED0E0F" w:rsidP="00277A6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munkaviszony</w:t>
            </w:r>
          </w:p>
        </w:tc>
        <w:tc>
          <w:tcPr>
            <w:tcW w:w="3020" w:type="pct"/>
          </w:tcPr>
          <w:p w:rsidR="00ED0E0F" w:rsidRPr="007D3DF5" w:rsidRDefault="00ED0E0F" w:rsidP="00277A6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a munka törvénykönyvéről szóló 2012. évi I. törvény,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277A6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692" w:type="pct"/>
          </w:tcPr>
          <w:p w:rsidR="00ED0E0F" w:rsidRPr="007D3DF5" w:rsidRDefault="00ED0E0F" w:rsidP="00277A6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megbízásos jogviszony</w:t>
            </w:r>
          </w:p>
        </w:tc>
        <w:tc>
          <w:tcPr>
            <w:tcW w:w="3020" w:type="pct"/>
          </w:tcPr>
          <w:p w:rsidR="00ED0E0F" w:rsidRPr="007D3DF5" w:rsidRDefault="00ED0E0F" w:rsidP="00277A6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4"/>
                <w:szCs w:val="24"/>
              </w:rPr>
            </w:pPr>
            <w:r w:rsidRPr="007D3DF5">
              <w:rPr>
                <w:rFonts w:ascii="Cambria" w:hAnsi="Cambria"/>
                <w:sz w:val="24"/>
                <w:szCs w:val="24"/>
              </w:rPr>
              <w:t>Polgári Törvénykönyvről szóló 2013. évi V. törvény</w:t>
            </w:r>
          </w:p>
        </w:tc>
      </w:tr>
    </w:tbl>
    <w:p w:rsidR="00ED0E0F" w:rsidRPr="007D3DF5" w:rsidRDefault="00ED0E0F" w:rsidP="007E7F2D">
      <w:pPr>
        <w:rPr>
          <w:rFonts w:ascii="Cambria" w:hAnsi="Cambria"/>
          <w:b/>
          <w:sz w:val="24"/>
          <w:szCs w:val="24"/>
        </w:rPr>
      </w:pPr>
    </w:p>
    <w:p w:rsidR="00ED0E0F" w:rsidRPr="007D3DF5" w:rsidRDefault="00ED0E0F" w:rsidP="00161C9C">
      <w:pPr>
        <w:spacing w:after="0"/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6. Az Alapító Okirat 6. pontja helyébe a következő rendelkezés lép:</w:t>
      </w:r>
    </w:p>
    <w:p w:rsidR="00ED0E0F" w:rsidRPr="007D3DF5" w:rsidRDefault="00ED0E0F" w:rsidP="00161C9C">
      <w:pPr>
        <w:tabs>
          <w:tab w:val="left" w:leader="dot" w:pos="9072"/>
          <w:tab w:val="left" w:leader="dot" w:pos="9781"/>
        </w:tabs>
        <w:spacing w:before="720" w:after="0" w:line="240" w:lineRule="auto"/>
        <w:ind w:left="360"/>
        <w:jc w:val="center"/>
        <w:rPr>
          <w:rFonts w:ascii="Cambria" w:hAnsi="Cambria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7D3DF5">
          <w:rPr>
            <w:rFonts w:ascii="Cambria" w:hAnsi="Cambria"/>
            <w:b/>
            <w:sz w:val="24"/>
            <w:szCs w:val="24"/>
            <w:lang w:eastAsia="hu-HU"/>
          </w:rPr>
          <w:t>6. A</w:t>
        </w:r>
      </w:smartTag>
      <w:r w:rsidRPr="007D3DF5">
        <w:rPr>
          <w:rFonts w:ascii="Cambria" w:hAnsi="Cambria"/>
          <w:b/>
          <w:sz w:val="24"/>
          <w:szCs w:val="24"/>
          <w:lang w:eastAsia="hu-HU"/>
        </w:rPr>
        <w:t xml:space="preserve"> köznevelési intézményre vonatkozó rendelkezések</w:t>
      </w:r>
    </w:p>
    <w:p w:rsidR="00ED0E0F" w:rsidRPr="007D3DF5" w:rsidRDefault="00ED0E0F" w:rsidP="00161C9C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6.1. A köznevelési intézmény </w:t>
      </w:r>
    </w:p>
    <w:p w:rsidR="00ED0E0F" w:rsidRPr="007D3DF5" w:rsidRDefault="00ED0E0F" w:rsidP="00003BC9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       6.1.1. típusa : Nkt. 20.§ (1) bekezdés a) pontja  szerinti: egységes óvoda-bölcsőde </w:t>
      </w:r>
    </w:p>
    <w:p w:rsidR="00ED0E0F" w:rsidRPr="007D3DF5" w:rsidRDefault="00ED0E0F" w:rsidP="00003BC9">
      <w:pPr>
        <w:shd w:val="clear" w:color="auto" w:fill="FFFFFF"/>
        <w:spacing w:after="0" w:line="240" w:lineRule="auto"/>
        <w:ind w:firstLine="240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  6.1.2. alapfeladatának jogszabály szerinti megnevezése : Nkt. 4. § 1. pontja szerint :    </w:t>
      </w:r>
    </w:p>
    <w:p w:rsidR="00ED0E0F" w:rsidRPr="007D3DF5" w:rsidRDefault="00ED0E0F" w:rsidP="00003BC9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Tahoma"/>
          <w:color w:val="222222"/>
          <w:sz w:val="24"/>
          <w:szCs w:val="24"/>
          <w:lang w:eastAsia="hu-HU"/>
        </w:rPr>
      </w:pPr>
      <w:r w:rsidRPr="007D3DF5">
        <w:rPr>
          <w:rFonts w:ascii="Cambria" w:hAnsi="Cambria" w:cs="Tahoma"/>
          <w:i/>
          <w:iCs/>
          <w:color w:val="222222"/>
          <w:sz w:val="24"/>
          <w:szCs w:val="24"/>
          <w:lang w:eastAsia="hu-HU"/>
        </w:rPr>
        <w:t>a) </w:t>
      </w:r>
      <w:r w:rsidRPr="007D3DF5">
        <w:rPr>
          <w:rFonts w:ascii="Cambria" w:hAnsi="Cambria" w:cs="Tahoma"/>
          <w:color w:val="222222"/>
          <w:sz w:val="24"/>
          <w:szCs w:val="24"/>
          <w:lang w:eastAsia="hu-HU"/>
        </w:rPr>
        <w:t>óvodai nevelés,</w:t>
      </w:r>
    </w:p>
    <w:p w:rsidR="00ED0E0F" w:rsidRPr="007D3DF5" w:rsidRDefault="00ED0E0F" w:rsidP="00003BC9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Tahoma"/>
          <w:color w:val="222222"/>
          <w:sz w:val="24"/>
          <w:szCs w:val="24"/>
          <w:lang w:eastAsia="hu-HU"/>
        </w:rPr>
      </w:pPr>
      <w:r w:rsidRPr="007D3DF5">
        <w:rPr>
          <w:rFonts w:ascii="Cambria" w:hAnsi="Cambria" w:cs="Tahoma"/>
          <w:i/>
          <w:iCs/>
          <w:color w:val="222222"/>
          <w:sz w:val="24"/>
          <w:szCs w:val="24"/>
          <w:lang w:eastAsia="hu-HU"/>
        </w:rPr>
        <w:t>b) </w:t>
      </w:r>
      <w:r w:rsidRPr="007D3DF5">
        <w:rPr>
          <w:rFonts w:ascii="Cambria" w:hAnsi="Cambria" w:cs="Tahoma"/>
          <w:color w:val="222222"/>
          <w:sz w:val="24"/>
          <w:szCs w:val="24"/>
          <w:lang w:eastAsia="hu-HU"/>
        </w:rPr>
        <w:t>nemzetiséghez tartozók óvodai nevelése,</w:t>
      </w:r>
    </w:p>
    <w:p w:rsidR="00ED0E0F" w:rsidRPr="007D3DF5" w:rsidRDefault="00ED0E0F" w:rsidP="00003BC9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             f</w:t>
      </w:r>
      <w:r w:rsidRPr="007D3DF5">
        <w:rPr>
          <w:rFonts w:ascii="Cambria" w:hAnsi="Cambria" w:cs="Tahoma"/>
          <w:i/>
          <w:iCs/>
          <w:color w:val="222222"/>
          <w:sz w:val="24"/>
          <w:szCs w:val="24"/>
          <w:shd w:val="clear" w:color="auto" w:fill="FFFFFF"/>
          <w:lang w:eastAsia="hu-HU"/>
        </w:rPr>
        <w:t>)</w:t>
      </w:r>
      <w:r w:rsidRPr="007D3DF5">
        <w:rPr>
          <w:rFonts w:ascii="Cambria" w:hAnsi="Cambria" w:cs="Tahoma"/>
          <w:i/>
          <w:iCs/>
          <w:color w:val="222222"/>
          <w:sz w:val="24"/>
          <w:szCs w:val="24"/>
          <w:lang w:eastAsia="hu-HU"/>
        </w:rPr>
        <w:t> </w:t>
      </w: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 xml:space="preserve">a többi gyermekkel, együtt nevelhető,  sajátos nevelési  igényű gyermekek, </w:t>
      </w:r>
    </w:p>
    <w:p w:rsidR="00ED0E0F" w:rsidRPr="007D3DF5" w:rsidRDefault="00ED0E0F" w:rsidP="00003BC9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 xml:space="preserve">                óvodai nevelése,</w:t>
      </w:r>
    </w:p>
    <w:p w:rsidR="00ED0E0F" w:rsidRPr="007D3DF5" w:rsidRDefault="00ED0E0F" w:rsidP="00003BC9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 xml:space="preserve">      6.1.3. gazdálkodásával összefüggő jogosítványok: önállóan működő költségvetési </w:t>
      </w:r>
    </w:p>
    <w:p w:rsidR="00ED0E0F" w:rsidRPr="007D3DF5" w:rsidRDefault="00ED0E0F" w:rsidP="00003BC9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 xml:space="preserve">                 szerv , gazdálkodási feladatait a Bátaapáti Közös Önkormányzati Hivatal Cikói </w:t>
      </w:r>
    </w:p>
    <w:p w:rsidR="00ED0E0F" w:rsidRPr="007D3DF5" w:rsidRDefault="00ED0E0F" w:rsidP="00003BC9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 xml:space="preserve">                 Kirendeltsége látja el.  </w:t>
      </w:r>
    </w:p>
    <w:p w:rsidR="00ED0E0F" w:rsidRPr="007D3DF5" w:rsidRDefault="00ED0E0F" w:rsidP="00003BC9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</w:p>
    <w:p w:rsidR="00ED0E0F" w:rsidRPr="007D3DF5" w:rsidRDefault="00ED0E0F" w:rsidP="00003BC9">
      <w:pPr>
        <w:numPr>
          <w:ilvl w:val="1"/>
          <w:numId w:val="6"/>
        </w:num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 xml:space="preserve">A feladat ellátási helyenként felvehető maximális gyermek létszám a köznevelési </w:t>
      </w:r>
    </w:p>
    <w:p w:rsidR="00ED0E0F" w:rsidRPr="007D3DF5" w:rsidRDefault="00ED0E0F" w:rsidP="00003BC9">
      <w:pPr>
        <w:tabs>
          <w:tab w:val="left" w:leader="dot" w:pos="9072"/>
          <w:tab w:val="left" w:leader="dot" w:pos="9781"/>
        </w:tabs>
        <w:spacing w:after="0" w:line="240" w:lineRule="auto"/>
        <w:ind w:left="720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>intézményben</w:t>
      </w:r>
    </w:p>
    <w:p w:rsidR="00ED0E0F" w:rsidRPr="007D3DF5" w:rsidRDefault="00ED0E0F" w:rsidP="00003BC9">
      <w:pPr>
        <w:tabs>
          <w:tab w:val="left" w:leader="dot" w:pos="9072"/>
          <w:tab w:val="left" w:leader="dot" w:pos="9781"/>
        </w:tabs>
        <w:spacing w:after="0" w:line="240" w:lineRule="auto"/>
        <w:ind w:left="720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"/>
        <w:gridCol w:w="3903"/>
        <w:gridCol w:w="2518"/>
        <w:gridCol w:w="2516"/>
      </w:tblGrid>
      <w:tr w:rsidR="00ED0E0F" w:rsidRPr="007D3DF5" w:rsidTr="00277A62">
        <w:tc>
          <w:tcPr>
            <w:tcW w:w="184" w:type="pct"/>
            <w:vAlign w:val="center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2103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feladat ellátási hely megnevezése</w:t>
            </w:r>
          </w:p>
        </w:tc>
        <w:tc>
          <w:tcPr>
            <w:tcW w:w="1357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tagozat megjelölése</w:t>
            </w:r>
          </w:p>
        </w:tc>
        <w:tc>
          <w:tcPr>
            <w:tcW w:w="1356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maximális gyermek-,tanulólétszám</w:t>
            </w:r>
          </w:p>
        </w:tc>
      </w:tr>
      <w:tr w:rsidR="00ED0E0F" w:rsidRPr="007D3DF5" w:rsidTr="00277A62">
        <w:tc>
          <w:tcPr>
            <w:tcW w:w="184" w:type="pct"/>
            <w:vAlign w:val="center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03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 w:cs="Tahoma"/>
                <w:color w:val="222222"/>
                <w:sz w:val="24"/>
                <w:szCs w:val="24"/>
                <w:shd w:val="clear" w:color="auto" w:fill="FFFFFF"/>
                <w:lang w:eastAsia="hu-HU"/>
              </w:rPr>
              <w:t>óvoda</w:t>
            </w:r>
          </w:p>
        </w:tc>
        <w:tc>
          <w:tcPr>
            <w:tcW w:w="1357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1356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20 fő</w:t>
            </w:r>
          </w:p>
        </w:tc>
      </w:tr>
      <w:tr w:rsidR="00ED0E0F" w:rsidRPr="007D3DF5" w:rsidTr="00277A62">
        <w:tc>
          <w:tcPr>
            <w:tcW w:w="184" w:type="pct"/>
            <w:vAlign w:val="center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03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 w:cs="Tahoma"/>
                <w:color w:val="222222"/>
                <w:sz w:val="24"/>
                <w:szCs w:val="24"/>
                <w:shd w:val="clear" w:color="auto" w:fill="FFFFFF"/>
                <w:lang w:eastAsia="hu-HU"/>
              </w:rPr>
              <w:t>egységes óvoda- bölcsőde</w:t>
            </w:r>
          </w:p>
        </w:tc>
        <w:tc>
          <w:tcPr>
            <w:tcW w:w="1357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1356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20 fő</w:t>
            </w:r>
          </w:p>
        </w:tc>
      </w:tr>
    </w:tbl>
    <w:p w:rsidR="00ED0E0F" w:rsidRPr="007D3DF5" w:rsidRDefault="00ED0E0F" w:rsidP="00003BC9">
      <w:pPr>
        <w:tabs>
          <w:tab w:val="left" w:leader="dot" w:pos="9072"/>
          <w:tab w:val="left" w:leader="dot" w:pos="9781"/>
        </w:tabs>
        <w:spacing w:before="720" w:after="480" w:line="240" w:lineRule="auto"/>
        <w:rPr>
          <w:rFonts w:ascii="Cambria" w:hAnsi="Cambria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3 A"/>
        </w:smartTagPr>
        <w:r w:rsidRPr="007D3DF5">
          <w:rPr>
            <w:rFonts w:ascii="Cambria" w:hAnsi="Cambria"/>
            <w:sz w:val="24"/>
            <w:szCs w:val="24"/>
            <w:lang w:eastAsia="hu-HU"/>
          </w:rPr>
          <w:t>6.3 A</w:t>
        </w:r>
      </w:smartTag>
      <w:r w:rsidRPr="007D3DF5">
        <w:rPr>
          <w:rFonts w:ascii="Cambria" w:hAnsi="Cambria"/>
          <w:sz w:val="24"/>
          <w:szCs w:val="24"/>
          <w:lang w:eastAsia="hu-HU"/>
        </w:rPr>
        <w:t xml:space="preserve"> feladatellátást szolgáló ingatlanvagyon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"/>
        <w:gridCol w:w="3074"/>
        <w:gridCol w:w="1982"/>
        <w:gridCol w:w="1982"/>
        <w:gridCol w:w="1982"/>
      </w:tblGrid>
      <w:tr w:rsidR="00ED0E0F" w:rsidRPr="007D3DF5" w:rsidTr="00277A62">
        <w:tc>
          <w:tcPr>
            <w:tcW w:w="144" w:type="pct"/>
            <w:vAlign w:val="center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1655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ingatlan címe</w:t>
            </w:r>
          </w:p>
        </w:tc>
        <w:tc>
          <w:tcPr>
            <w:tcW w:w="1067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ingatlan helyrajzi száma</w:t>
            </w:r>
          </w:p>
        </w:tc>
        <w:tc>
          <w:tcPr>
            <w:tcW w:w="1067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vagyon feletti rendelkezés joga</w:t>
            </w:r>
          </w:p>
        </w:tc>
        <w:tc>
          <w:tcPr>
            <w:tcW w:w="1067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az ingatlan funkciója, célja</w:t>
            </w:r>
          </w:p>
        </w:tc>
      </w:tr>
      <w:tr w:rsidR="00ED0E0F" w:rsidRPr="007D3DF5" w:rsidTr="00277A62">
        <w:tc>
          <w:tcPr>
            <w:tcW w:w="144" w:type="pct"/>
            <w:vAlign w:val="center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1655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7161. Cikó, Iskola tér 6.</w:t>
            </w:r>
          </w:p>
        </w:tc>
        <w:tc>
          <w:tcPr>
            <w:tcW w:w="1067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176</w:t>
            </w:r>
          </w:p>
        </w:tc>
        <w:tc>
          <w:tcPr>
            <w:tcW w:w="1067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 xml:space="preserve">Cikó Község Önkormányzata </w:t>
            </w:r>
          </w:p>
        </w:tc>
        <w:tc>
          <w:tcPr>
            <w:tcW w:w="1067" w:type="pct"/>
          </w:tcPr>
          <w:p w:rsidR="00ED0E0F" w:rsidRPr="007D3DF5" w:rsidRDefault="00ED0E0F" w:rsidP="00003BC9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óvodai ellátás</w:t>
            </w:r>
          </w:p>
        </w:tc>
      </w:tr>
    </w:tbl>
    <w:p w:rsidR="00ED0E0F" w:rsidRPr="007D3DF5" w:rsidRDefault="00ED0E0F" w:rsidP="007E7F2D">
      <w:pPr>
        <w:rPr>
          <w:rFonts w:ascii="Cambria" w:hAnsi="Cambria"/>
          <w:b/>
          <w:sz w:val="24"/>
          <w:szCs w:val="24"/>
        </w:rPr>
      </w:pPr>
    </w:p>
    <w:p w:rsidR="00ED0E0F" w:rsidRPr="007D3DF5" w:rsidRDefault="00ED0E0F" w:rsidP="007E7F2D">
      <w:pPr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7. Az Alapító Okirat 7. pontja helyébe a következő rendelkezés lép:</w:t>
      </w:r>
    </w:p>
    <w:p w:rsidR="00ED0E0F" w:rsidRPr="007D3DF5" w:rsidRDefault="00ED0E0F">
      <w:pPr>
        <w:tabs>
          <w:tab w:val="left" w:leader="dot" w:pos="9072"/>
          <w:tab w:val="left" w:leader="dot" w:pos="9781"/>
        </w:tabs>
        <w:spacing w:before="720" w:after="48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7. Záró rendelkezés</w:t>
      </w:r>
    </w:p>
    <w:p w:rsidR="00ED0E0F" w:rsidRPr="007D3DF5" w:rsidRDefault="00ED0E0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4"/>
          <w:szCs w:val="24"/>
        </w:rPr>
      </w:pPr>
      <w:r w:rsidRPr="007D3DF5">
        <w:rPr>
          <w:rFonts w:ascii="Cambria" w:hAnsi="Cambria"/>
          <w:sz w:val="24"/>
          <w:szCs w:val="24"/>
        </w:rPr>
        <w:t>Jelen alapító okiratot a törzskönyvi nyilvántartásba történő bejegyzés napjától kell alkalmazni, ezzel egyidejűleg a költségvetési szerv 2013. május 22. napján kelt alapító okiratot visszavonja.</w:t>
      </w:r>
    </w:p>
    <w:p w:rsidR="00ED0E0F" w:rsidRPr="007D3DF5" w:rsidRDefault="00ED0E0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4"/>
          <w:szCs w:val="24"/>
        </w:rPr>
      </w:pPr>
    </w:p>
    <w:p w:rsidR="00ED0E0F" w:rsidRPr="007D3DF5" w:rsidRDefault="00ED0E0F" w:rsidP="007D3DF5">
      <w:pPr>
        <w:jc w:val="both"/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8. Az Alapító Okirat 8.-14 pontjai elhagyásra kerülnek a további szerkezeti egységek számozásának értelemszerű megváltozásával.</w:t>
      </w:r>
    </w:p>
    <w:p w:rsidR="00ED0E0F" w:rsidRPr="007D3DF5" w:rsidRDefault="00ED0E0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4"/>
          <w:szCs w:val="24"/>
        </w:rPr>
      </w:pPr>
    </w:p>
    <w:p w:rsidR="00ED0E0F" w:rsidRPr="007D3DF5" w:rsidRDefault="00ED0E0F" w:rsidP="007E7F2D">
      <w:pPr>
        <w:rPr>
          <w:rFonts w:ascii="Cambria" w:hAnsi="Cambria"/>
          <w:sz w:val="24"/>
          <w:szCs w:val="24"/>
        </w:rPr>
      </w:pPr>
      <w:bookmarkStart w:id="3" w:name="_GoBack"/>
      <w:bookmarkStart w:id="4" w:name="OLE_LINK10"/>
      <w:bookmarkStart w:id="5" w:name="OLE_LINK11"/>
      <w:bookmarkStart w:id="6" w:name="OLE_LINK12"/>
      <w:bookmarkEnd w:id="3"/>
      <w:r w:rsidRPr="007D3DF5">
        <w:rPr>
          <w:rFonts w:ascii="Cambria" w:hAnsi="Cambria"/>
          <w:sz w:val="24"/>
          <w:szCs w:val="24"/>
        </w:rPr>
        <w:t>Jelen módosító okiratot 2016. ………………………….napjától kell alkalmazni.</w:t>
      </w:r>
    </w:p>
    <w:bookmarkEnd w:id="4"/>
    <w:bookmarkEnd w:id="5"/>
    <w:bookmarkEnd w:id="6"/>
    <w:p w:rsidR="00ED0E0F" w:rsidRPr="007D3DF5" w:rsidRDefault="00ED0E0F" w:rsidP="007E7F2D">
      <w:pPr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Kelt: Cikó, 2016…………………</w:t>
      </w:r>
    </w:p>
    <w:p w:rsidR="00ED0E0F" w:rsidRPr="007D3DF5" w:rsidRDefault="00ED0E0F">
      <w:pPr>
        <w:jc w:val="center"/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P.H.</w:t>
      </w:r>
    </w:p>
    <w:p w:rsidR="00ED0E0F" w:rsidRPr="007D3DF5" w:rsidRDefault="00ED0E0F">
      <w:pPr>
        <w:jc w:val="right"/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>Haures Csaba</w:t>
      </w:r>
    </w:p>
    <w:p w:rsidR="00ED0E0F" w:rsidRPr="007D3DF5" w:rsidRDefault="00ED0E0F">
      <w:pPr>
        <w:jc w:val="right"/>
        <w:rPr>
          <w:rFonts w:ascii="Cambria" w:hAnsi="Cambria"/>
          <w:b/>
          <w:sz w:val="24"/>
          <w:szCs w:val="24"/>
        </w:rPr>
      </w:pPr>
      <w:r w:rsidRPr="007D3DF5">
        <w:rPr>
          <w:rFonts w:ascii="Cambria" w:hAnsi="Cambria"/>
          <w:b/>
          <w:sz w:val="24"/>
          <w:szCs w:val="24"/>
        </w:rPr>
        <w:t xml:space="preserve">          polgármester</w:t>
      </w:r>
    </w:p>
    <w:p w:rsidR="00ED0E0F" w:rsidRDefault="00ED0E0F" w:rsidP="00173C83">
      <w:pPr>
        <w:jc w:val="right"/>
        <w:rPr>
          <w:rFonts w:ascii="Cambria" w:hAnsi="Cambria"/>
          <w:sz w:val="24"/>
          <w:szCs w:val="24"/>
        </w:rPr>
      </w:pPr>
    </w:p>
    <w:p w:rsidR="00ED0E0F" w:rsidRDefault="00ED0E0F" w:rsidP="00173C83">
      <w:pPr>
        <w:jc w:val="right"/>
        <w:rPr>
          <w:rFonts w:ascii="Cambria" w:hAnsi="Cambria"/>
          <w:sz w:val="24"/>
          <w:szCs w:val="24"/>
        </w:rPr>
      </w:pPr>
    </w:p>
    <w:p w:rsidR="00ED0E0F" w:rsidRPr="007D3DF5" w:rsidRDefault="00ED0E0F" w:rsidP="00173C83">
      <w:pPr>
        <w:jc w:val="right"/>
        <w:rPr>
          <w:rFonts w:ascii="Cambria" w:hAnsi="Cambria"/>
          <w:sz w:val="24"/>
          <w:szCs w:val="24"/>
          <w:u w:val="single"/>
          <w:lang w:eastAsia="hu-HU"/>
        </w:rPr>
      </w:pPr>
      <w:r w:rsidRPr="007D3DF5">
        <w:rPr>
          <w:rFonts w:ascii="Cambria" w:hAnsi="Cambria"/>
          <w:bCs/>
          <w:sz w:val="24"/>
          <w:szCs w:val="24"/>
          <w:u w:val="single"/>
        </w:rPr>
        <w:t>2.sz.</w:t>
      </w:r>
      <w:r w:rsidRPr="007D3DF5">
        <w:rPr>
          <w:rFonts w:ascii="Cambria" w:hAnsi="Cambria"/>
          <w:sz w:val="24"/>
          <w:szCs w:val="24"/>
          <w:u w:val="single"/>
          <w:lang w:eastAsia="hu-HU"/>
        </w:rPr>
        <w:t>melléklet</w:t>
      </w:r>
    </w:p>
    <w:p w:rsidR="00ED0E0F" w:rsidRPr="007D3DF5" w:rsidRDefault="00ED0E0F" w:rsidP="00173C83">
      <w:pPr>
        <w:tabs>
          <w:tab w:val="left" w:leader="dot" w:pos="9072"/>
          <w:tab w:val="left" w:leader="dot" w:pos="16443"/>
        </w:tabs>
        <w:spacing w:after="840" w:line="240" w:lineRule="auto"/>
        <w:ind w:left="360"/>
        <w:rPr>
          <w:rFonts w:ascii="Cambria" w:hAnsi="Cambria"/>
          <w:sz w:val="24"/>
          <w:szCs w:val="24"/>
          <w:u w:val="single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3. Okirat száma:</w:t>
      </w:r>
    </w:p>
    <w:p w:rsidR="00ED0E0F" w:rsidRPr="007D3DF5" w:rsidRDefault="00ED0E0F" w:rsidP="00D42136">
      <w:pPr>
        <w:tabs>
          <w:tab w:val="left" w:leader="dot" w:pos="9072"/>
          <w:tab w:val="left" w:leader="dot" w:pos="16443"/>
        </w:tabs>
        <w:spacing w:before="480" w:after="480" w:line="240" w:lineRule="auto"/>
        <w:jc w:val="center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Alapító okirat</w:t>
      </w:r>
      <w:r w:rsidRPr="007D3DF5">
        <w:rPr>
          <w:rFonts w:ascii="Cambria" w:hAnsi="Cambria"/>
          <w:sz w:val="24"/>
          <w:szCs w:val="24"/>
          <w:lang w:eastAsia="hu-HU"/>
        </w:rPr>
        <w:br/>
        <w:t>módosításokkal egységes szerkezetbe foglalva</w:t>
      </w:r>
    </w:p>
    <w:p w:rsidR="00ED0E0F" w:rsidRPr="007D3DF5" w:rsidRDefault="00ED0E0F" w:rsidP="00BF19D8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hAnsi="Cambria"/>
          <w:b/>
          <w:sz w:val="24"/>
          <w:szCs w:val="24"/>
          <w:lang w:eastAsia="hu-HU"/>
        </w:rPr>
      </w:pPr>
      <w:r w:rsidRPr="007D3DF5">
        <w:rPr>
          <w:rFonts w:ascii="Cambria" w:hAnsi="Cambria"/>
          <w:b/>
          <w:sz w:val="24"/>
          <w:szCs w:val="24"/>
          <w:lang w:eastAsia="hu-HU"/>
        </w:rPr>
        <w:t>Az államháztartásról szóló 2011. évi CXCV. törvény 8/A. §-a alapján és a köznevelésről szóló CXC. törvény 21.§ (2) bekezdése alapján  Cikói Óvoda és Egységes  Óvoda-bölcsőde az alapító okiratát a következők szerint adom ki:</w:t>
      </w:r>
    </w:p>
    <w:p w:rsidR="00ED0E0F" w:rsidRPr="007D3DF5" w:rsidRDefault="00ED0E0F" w:rsidP="00D42136">
      <w:pPr>
        <w:tabs>
          <w:tab w:val="left" w:leader="dot" w:pos="9072"/>
          <w:tab w:val="left" w:leader="dot" w:pos="9639"/>
        </w:tabs>
        <w:spacing w:before="720" w:after="480" w:line="240" w:lineRule="auto"/>
        <w:ind w:left="2127" w:right="-1"/>
        <w:rPr>
          <w:rFonts w:ascii="Cambria" w:hAnsi="Cambria"/>
          <w:b/>
          <w:sz w:val="24"/>
          <w:szCs w:val="24"/>
          <w:lang w:eastAsia="hu-HU"/>
        </w:rPr>
      </w:pPr>
      <w:r w:rsidRPr="007D3DF5">
        <w:rPr>
          <w:rFonts w:ascii="Cambria" w:hAnsi="Cambria"/>
          <w:b/>
          <w:sz w:val="24"/>
          <w:szCs w:val="24"/>
          <w:lang w:eastAsia="hu-HU"/>
        </w:rPr>
        <w:t xml:space="preserve">             1.  A költségvetési szerv</w:t>
      </w:r>
      <w:r w:rsidRPr="007D3DF5">
        <w:rPr>
          <w:rFonts w:ascii="Cambria" w:hAnsi="Cambria"/>
          <w:b/>
          <w:sz w:val="24"/>
          <w:szCs w:val="24"/>
          <w:lang w:eastAsia="hu-HU"/>
        </w:rPr>
        <w:br/>
        <w:t xml:space="preserve">    megnevezése, székhelye, telephelye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1.1   A költségvetési szerv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        1.1.1. megnevezése: Cikói Óvoda és Egységes Óvoda-bölcsőde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        1.1.2. rövidített neve : Cikói Óvoda 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1.2. A költségvetési szerv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       1.2.1.székhelye: 7161. Cikó,Perczel Mór utca 6.</w:t>
      </w:r>
    </w:p>
    <w:p w:rsidR="00ED0E0F" w:rsidRPr="007D3DF5" w:rsidRDefault="00ED0E0F">
      <w:pPr>
        <w:tabs>
          <w:tab w:val="left" w:leader="dot" w:pos="9072"/>
        </w:tabs>
        <w:spacing w:before="720" w:after="480" w:line="240" w:lineRule="auto"/>
        <w:ind w:left="360" w:right="-143"/>
        <w:jc w:val="center"/>
        <w:rPr>
          <w:rFonts w:ascii="Cambria" w:hAnsi="Cambria"/>
          <w:b/>
          <w:sz w:val="24"/>
          <w:szCs w:val="24"/>
          <w:lang w:eastAsia="hu-HU"/>
        </w:rPr>
      </w:pPr>
      <w:r w:rsidRPr="007D3DF5">
        <w:rPr>
          <w:rFonts w:ascii="Cambria" w:hAnsi="Cambria"/>
          <w:b/>
          <w:sz w:val="24"/>
          <w:szCs w:val="24"/>
          <w:lang w:eastAsia="hu-HU"/>
        </w:rPr>
        <w:t>2. A költségvetési szerv</w:t>
      </w:r>
      <w:r w:rsidRPr="007D3DF5">
        <w:rPr>
          <w:rFonts w:ascii="Cambria" w:hAnsi="Cambria"/>
          <w:b/>
          <w:sz w:val="24"/>
          <w:szCs w:val="24"/>
          <w:lang w:eastAsia="hu-HU"/>
        </w:rPr>
        <w:br/>
        <w:t>alapításával és megszűnésével összefüggő rendelkezések</w:t>
      </w:r>
    </w:p>
    <w:p w:rsidR="00ED0E0F" w:rsidRPr="007D3DF5" w:rsidRDefault="00ED0E0F" w:rsidP="005D44AA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        2.1 A költségvetési szerv alapításának dátuma: 1992.10.20.</w:t>
      </w:r>
    </w:p>
    <w:p w:rsidR="00ED0E0F" w:rsidRPr="007D3DF5" w:rsidRDefault="00ED0E0F" w:rsidP="005D44AA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360" w:right="-1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2.2 A költségvetési szerv alapításáról rendelkező jogszabály: köznevelésről szóló CXC. törvény 21.§ (2) bekezdése alapján  </w:t>
      </w:r>
    </w:p>
    <w:p w:rsidR="00ED0E0F" w:rsidRPr="007D3DF5" w:rsidRDefault="00ED0E0F" w:rsidP="005D44AA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        2.3 A költségvetési szerv alapítására, átalakítására, megszüntetésére jogosult szerv</w:t>
      </w:r>
    </w:p>
    <w:p w:rsidR="00ED0E0F" w:rsidRPr="007D3DF5" w:rsidRDefault="00ED0E0F" w:rsidP="005D44AA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360" w:right="-1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2.3.1      megnevezése: Cikó Község Önkormányzata</w:t>
      </w:r>
    </w:p>
    <w:p w:rsidR="00ED0E0F" w:rsidRPr="007D3DF5" w:rsidRDefault="00ED0E0F" w:rsidP="005D44AA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360" w:right="-1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2.3.2.     székhelye: 7161. Cikó, Iskola tér 1. </w:t>
      </w:r>
    </w:p>
    <w:p w:rsidR="00ED0E0F" w:rsidRPr="007D3DF5" w:rsidRDefault="00ED0E0F" w:rsidP="00D42136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ind w:left="357" w:right="-142" w:hanging="357"/>
        <w:jc w:val="center"/>
        <w:rPr>
          <w:rFonts w:ascii="Cambria" w:hAnsi="Cambria"/>
          <w:b/>
          <w:sz w:val="24"/>
          <w:szCs w:val="24"/>
          <w:lang w:eastAsia="hu-HU"/>
        </w:rPr>
      </w:pPr>
      <w:r w:rsidRPr="007D3DF5">
        <w:rPr>
          <w:rFonts w:ascii="Cambria" w:hAnsi="Cambria"/>
          <w:b/>
          <w:sz w:val="24"/>
          <w:szCs w:val="24"/>
          <w:lang w:eastAsia="hu-HU"/>
        </w:rPr>
        <w:t>A költségvetési szerv irányítása, felügyelete</w:t>
      </w:r>
    </w:p>
    <w:p w:rsidR="00ED0E0F" w:rsidRPr="007D3DF5" w:rsidRDefault="00ED0E0F" w:rsidP="00D42136">
      <w:pPr>
        <w:numPr>
          <w:ilvl w:val="1"/>
          <w:numId w:val="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A költségvetési szerv irányító szervének</w:t>
      </w:r>
    </w:p>
    <w:p w:rsidR="00ED0E0F" w:rsidRPr="007D3DF5" w:rsidRDefault="00ED0E0F" w:rsidP="00D42136">
      <w:pPr>
        <w:numPr>
          <w:ilvl w:val="2"/>
          <w:numId w:val="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megnevezése: Cikó Község Önkormányzata </w:t>
      </w:r>
    </w:p>
    <w:p w:rsidR="00ED0E0F" w:rsidRPr="007D3DF5" w:rsidRDefault="00ED0E0F" w:rsidP="00D42136">
      <w:pPr>
        <w:numPr>
          <w:ilvl w:val="2"/>
          <w:numId w:val="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székhelye: 7161. Cikó, Iskola tér 1. </w:t>
      </w:r>
    </w:p>
    <w:p w:rsidR="00ED0E0F" w:rsidRPr="007D3DF5" w:rsidRDefault="00ED0E0F" w:rsidP="00D42136">
      <w:pPr>
        <w:numPr>
          <w:ilvl w:val="1"/>
          <w:numId w:val="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A költségvetési szerv fenntartójának</w:t>
      </w:r>
    </w:p>
    <w:p w:rsidR="00ED0E0F" w:rsidRPr="007D3DF5" w:rsidRDefault="00ED0E0F" w:rsidP="00D42136">
      <w:pPr>
        <w:numPr>
          <w:ilvl w:val="2"/>
          <w:numId w:val="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megnevezése: Cikó Község Önkormányzat</w:t>
      </w:r>
    </w:p>
    <w:p w:rsidR="00ED0E0F" w:rsidRPr="007D3DF5" w:rsidRDefault="00ED0E0F" w:rsidP="00D42136">
      <w:pPr>
        <w:numPr>
          <w:ilvl w:val="2"/>
          <w:numId w:val="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székhelye: 7161.Cikó , Iskola tér 1. </w:t>
      </w:r>
    </w:p>
    <w:p w:rsidR="00ED0E0F" w:rsidRPr="007D3DF5" w:rsidRDefault="00ED0E0F" w:rsidP="00D42136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ind w:right="-143"/>
        <w:jc w:val="center"/>
        <w:rPr>
          <w:rFonts w:ascii="Cambria" w:hAnsi="Cambria"/>
          <w:b/>
          <w:sz w:val="24"/>
          <w:szCs w:val="24"/>
          <w:lang w:eastAsia="hu-HU"/>
        </w:rPr>
      </w:pPr>
      <w:r w:rsidRPr="007D3DF5">
        <w:rPr>
          <w:rFonts w:ascii="Cambria" w:hAnsi="Cambria"/>
          <w:b/>
          <w:sz w:val="24"/>
          <w:szCs w:val="24"/>
          <w:lang w:eastAsia="hu-HU"/>
        </w:rPr>
        <w:t>A költségvetési szerv tevékenysége</w:t>
      </w:r>
    </w:p>
    <w:p w:rsidR="00ED0E0F" w:rsidRPr="007D3DF5" w:rsidRDefault="00ED0E0F" w:rsidP="00D42136">
      <w:pPr>
        <w:numPr>
          <w:ilvl w:val="1"/>
          <w:numId w:val="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285" w:hanging="56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A költségvetési szerv közfeladata:</w:t>
      </w:r>
      <w:r w:rsidRPr="007D3DF5">
        <w:rPr>
          <w:rFonts w:ascii="Verdana" w:hAnsi="Verdana" w:cs="Arial"/>
          <w:bCs/>
          <w:sz w:val="24"/>
          <w:szCs w:val="24"/>
          <w:lang w:eastAsia="hu-HU"/>
        </w:rPr>
        <w:t xml:space="preserve"> </w:t>
      </w:r>
      <w:r w:rsidRPr="007D3DF5">
        <w:rPr>
          <w:rFonts w:ascii="Cambria" w:hAnsi="Cambria" w:cs="Arial"/>
          <w:bCs/>
          <w:sz w:val="24"/>
          <w:szCs w:val="24"/>
          <w:lang w:eastAsia="hu-HU"/>
        </w:rPr>
        <w:t xml:space="preserve">Magyarország helyi önkormányzatairól szóló 2011. évi   CLXXXIX. törvény 13. §(1) bekezdés 6. pontja szerinti óvodai ellátás </w:t>
      </w:r>
    </w:p>
    <w:p w:rsidR="00ED0E0F" w:rsidRPr="007D3DF5" w:rsidRDefault="00ED0E0F" w:rsidP="00D42136">
      <w:pPr>
        <w:numPr>
          <w:ilvl w:val="1"/>
          <w:numId w:val="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A költségvetési szerv főtevékenységének államháztartási szakágazati besorolása:</w:t>
      </w:r>
    </w:p>
    <w:p w:rsidR="00ED0E0F" w:rsidRPr="007D3DF5" w:rsidRDefault="00ED0E0F" w:rsidP="00162DC5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/>
        <w:jc w:val="both"/>
        <w:rPr>
          <w:rFonts w:ascii="Cambria" w:hAnsi="Cambria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szakágazat száma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szakágazat megnevezése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851020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 xml:space="preserve">Óvodai nevelés </w:t>
            </w:r>
          </w:p>
        </w:tc>
      </w:tr>
    </w:tbl>
    <w:p w:rsidR="00ED0E0F" w:rsidRPr="007D3DF5" w:rsidRDefault="00ED0E0F" w:rsidP="00D42136">
      <w:pPr>
        <w:numPr>
          <w:ilvl w:val="1"/>
          <w:numId w:val="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A költségvetési szerv alaptevékenysége: A nemzeti köznevelésről szóló 2011. évi CXC. törvény 4.§-a szerinti óvodai nevelés és német nemzetiséghez tartozó óvodai nevelés, a többi gyermekekkel együtt nevelhető sajátos nevelési igényű gyermekek óvodai nevelése , valamint nemzeti köznevelésről szóló 2011. évi CXC. törvény 20. § (1) bekezdés szerinti óvoda-bölcsődei ellátás.</w:t>
      </w:r>
    </w:p>
    <w:p w:rsidR="00ED0E0F" w:rsidRPr="007D3DF5" w:rsidRDefault="00ED0E0F" w:rsidP="00D42136">
      <w:pPr>
        <w:numPr>
          <w:ilvl w:val="1"/>
          <w:numId w:val="4"/>
        </w:numPr>
        <w:tabs>
          <w:tab w:val="left" w:leader="dot" w:pos="9072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A költségvetési szerv alaptevékenységének kormányzati funkció szerinti megjelölése:</w:t>
      </w:r>
    </w:p>
    <w:p w:rsidR="00ED0E0F" w:rsidRPr="007D3DF5" w:rsidRDefault="00ED0E0F" w:rsidP="00162DC5">
      <w:pPr>
        <w:tabs>
          <w:tab w:val="left" w:leader="dot" w:pos="9072"/>
          <w:tab w:val="left" w:leader="dot" w:pos="16443"/>
        </w:tabs>
        <w:spacing w:before="240" w:after="0" w:line="240" w:lineRule="auto"/>
        <w:ind w:left="567"/>
        <w:jc w:val="both"/>
        <w:rPr>
          <w:rFonts w:ascii="Cambria" w:hAnsi="Cambria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kormányzati funkciószám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kormányzati funkció megnevezése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091110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pos="2268"/>
              </w:tabs>
              <w:spacing w:before="120" w:after="0" w:line="240" w:lineRule="auto"/>
              <w:ind w:left="9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 xml:space="preserve">óvodai nevelés, ellátás szakmai feladatai 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091120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 xml:space="preserve">Sajátos nevelési igényű gyermekek óvodai nevelésének, ellátásának szakmai feladatai    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091130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nemzetiségi óvodai nevelés, ellátás szakmai feladatai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091140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óvodai nevelés, ellátás működtetési feladatai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096015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 xml:space="preserve">Gyermekétkeztetés köznevelési intézményben 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096025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 xml:space="preserve">munkahelyi étkeztetés köznevelési intézményben 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104030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gyermekek napközbeni ellátása</w:t>
            </w:r>
          </w:p>
        </w:tc>
      </w:tr>
    </w:tbl>
    <w:p w:rsidR="00ED0E0F" w:rsidRPr="007D3DF5" w:rsidRDefault="00ED0E0F" w:rsidP="00D42136">
      <w:pPr>
        <w:numPr>
          <w:ilvl w:val="1"/>
          <w:numId w:val="4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A  költségvetési szerv illetékessége, működési területe: 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ind w:left="567"/>
        <w:jc w:val="both"/>
        <w:rPr>
          <w:rFonts w:ascii="Cambria" w:hAnsi="Cambria"/>
          <w:sz w:val="24"/>
          <w:szCs w:val="24"/>
          <w:lang w:eastAsia="hu-HU"/>
        </w:rPr>
      </w:pPr>
    </w:p>
    <w:p w:rsidR="00ED0E0F" w:rsidRPr="007D3DF5" w:rsidRDefault="00ED0E0F" w:rsidP="00D42136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ind w:left="56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Cikó, Grábóc, Mőcsény községek közigazgatási területe.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ind w:left="56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Szabad kapacitás esetén a férőhelyek maximális kihasználtsága érdekében az intézmény szolgáltatásai más településen lakók számára is biztosíthatók.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ind w:left="567"/>
        <w:jc w:val="both"/>
        <w:rPr>
          <w:rFonts w:ascii="Cambria" w:hAnsi="Cambria"/>
          <w:sz w:val="24"/>
          <w:szCs w:val="24"/>
          <w:lang w:eastAsia="hu-HU"/>
        </w:rPr>
      </w:pPr>
    </w:p>
    <w:p w:rsidR="00ED0E0F" w:rsidRPr="007D3DF5" w:rsidRDefault="00ED0E0F" w:rsidP="00162DC5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4.6      A költségvetési szerv vállalkozói tevékenységének felső határa : 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             A költségvetési szerv vállalkozási tevékenységet nem végez.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/>
          <w:sz w:val="24"/>
          <w:szCs w:val="24"/>
          <w:lang w:eastAsia="hu-HU"/>
        </w:rPr>
      </w:pPr>
    </w:p>
    <w:p w:rsidR="00ED0E0F" w:rsidRPr="007D3DF5" w:rsidRDefault="00ED0E0F" w:rsidP="00D42136">
      <w:pPr>
        <w:numPr>
          <w:ilvl w:val="0"/>
          <w:numId w:val="4"/>
        </w:numPr>
        <w:tabs>
          <w:tab w:val="left" w:leader="dot" w:pos="9072"/>
          <w:tab w:val="left" w:leader="dot" w:pos="9781"/>
        </w:tabs>
        <w:spacing w:before="720" w:after="480" w:line="240" w:lineRule="auto"/>
        <w:jc w:val="center"/>
        <w:rPr>
          <w:rFonts w:ascii="Cambria" w:hAnsi="Cambria"/>
          <w:b/>
          <w:sz w:val="24"/>
          <w:szCs w:val="24"/>
          <w:lang w:eastAsia="hu-HU"/>
        </w:rPr>
      </w:pPr>
      <w:r w:rsidRPr="007D3DF5">
        <w:rPr>
          <w:rFonts w:ascii="Cambria" w:hAnsi="Cambria"/>
          <w:b/>
          <w:sz w:val="24"/>
          <w:szCs w:val="24"/>
          <w:lang w:eastAsia="hu-HU"/>
        </w:rPr>
        <w:t>A költségvetési szerv szervezete és működése</w:t>
      </w:r>
    </w:p>
    <w:p w:rsidR="00ED0E0F" w:rsidRPr="007D3DF5" w:rsidRDefault="00ED0E0F" w:rsidP="00D42136">
      <w:pPr>
        <w:numPr>
          <w:ilvl w:val="1"/>
          <w:numId w:val="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A költségvetési szerv vezetőjének megbízási rendje:</w:t>
      </w:r>
      <w:r w:rsidRPr="007D3DF5">
        <w:rPr>
          <w:rFonts w:ascii="Verdana" w:hAnsi="Verdana"/>
          <w:sz w:val="24"/>
          <w:szCs w:val="24"/>
          <w:lang w:eastAsia="hu-HU"/>
        </w:rPr>
        <w:t xml:space="preserve"> </w:t>
      </w:r>
      <w:r w:rsidRPr="007D3DF5">
        <w:rPr>
          <w:rFonts w:ascii="Cambria" w:hAnsi="Cambria"/>
          <w:sz w:val="24"/>
          <w:szCs w:val="24"/>
          <w:lang w:eastAsia="hu-HU"/>
        </w:rPr>
        <w:t xml:space="preserve">A jogszabályban meghatározott képesítési követelménynek megfelelő vezetőt Cikó Község Önkormányzat Képviselő-testülete - pályázat útján - 5 évre bízza meg, a közalkalmazottak jogállásáról szóló 1992. évi XXXIII. törvény alapján . </w:t>
      </w:r>
    </w:p>
    <w:p w:rsidR="00ED0E0F" w:rsidRPr="007D3DF5" w:rsidRDefault="00ED0E0F" w:rsidP="00D42136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A költségvetési szervnél alkalmazásban álló személyek jogviszonya:</w:t>
      </w:r>
    </w:p>
    <w:p w:rsidR="00ED0E0F" w:rsidRPr="007D3DF5" w:rsidRDefault="00ED0E0F" w:rsidP="00162DC5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="Cambria" w:hAnsi="Cambria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foglalkoztatási jogviszony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jogviszonyt szabályozó jogszabály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közalkalmazotti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a közalkalmazottak jogállásáról szóló 1992. évi XXXIII. törvény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munkaviszony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a munka törvénykönyvéről szóló 2012. évi I. törvény,</w:t>
            </w:r>
          </w:p>
        </w:tc>
      </w:tr>
      <w:tr w:rsidR="00ED0E0F" w:rsidRPr="007D3DF5" w:rsidTr="00277A62">
        <w:tc>
          <w:tcPr>
            <w:tcW w:w="288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692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megbízásos jogviszony</w:t>
            </w:r>
          </w:p>
        </w:tc>
        <w:tc>
          <w:tcPr>
            <w:tcW w:w="3020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Polgári Törvénykönyvről szóló 2013. évi V. törvény</w:t>
            </w:r>
          </w:p>
        </w:tc>
      </w:tr>
    </w:tbl>
    <w:p w:rsidR="00ED0E0F" w:rsidRPr="007D3DF5" w:rsidRDefault="00ED0E0F" w:rsidP="00162DC5">
      <w:pPr>
        <w:numPr>
          <w:ilvl w:val="0"/>
          <w:numId w:val="4"/>
        </w:numPr>
        <w:tabs>
          <w:tab w:val="left" w:leader="dot" w:pos="9072"/>
          <w:tab w:val="left" w:leader="dot" w:pos="9781"/>
        </w:tabs>
        <w:spacing w:before="720" w:after="0" w:line="240" w:lineRule="auto"/>
        <w:jc w:val="center"/>
        <w:rPr>
          <w:rFonts w:ascii="Cambria" w:hAnsi="Cambria"/>
          <w:b/>
          <w:sz w:val="24"/>
          <w:szCs w:val="24"/>
          <w:lang w:eastAsia="hu-HU"/>
        </w:rPr>
      </w:pPr>
      <w:r w:rsidRPr="007D3DF5">
        <w:rPr>
          <w:rFonts w:ascii="Cambria" w:hAnsi="Cambria"/>
          <w:b/>
          <w:sz w:val="24"/>
          <w:szCs w:val="24"/>
          <w:lang w:eastAsia="hu-HU"/>
        </w:rPr>
        <w:t>A köznevelési intézményre vonatkozó rendelkezések</w:t>
      </w:r>
    </w:p>
    <w:p w:rsidR="00ED0E0F" w:rsidRPr="007D3DF5" w:rsidRDefault="00ED0E0F" w:rsidP="00162DC5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6.1. A köznevelési intézmény </w:t>
      </w:r>
    </w:p>
    <w:p w:rsidR="00ED0E0F" w:rsidRPr="007D3DF5" w:rsidRDefault="00ED0E0F" w:rsidP="00162DC5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       6.1.1. típusa : Nkt. 20.§ (1) bekezdés a) pontja  szerinti: egységes óvoda-bölcsőde </w:t>
      </w:r>
    </w:p>
    <w:p w:rsidR="00ED0E0F" w:rsidRPr="007D3DF5" w:rsidRDefault="00ED0E0F" w:rsidP="00D42136">
      <w:pPr>
        <w:shd w:val="clear" w:color="auto" w:fill="FFFFFF"/>
        <w:spacing w:after="0" w:line="240" w:lineRule="auto"/>
        <w:ind w:firstLine="240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  6.1.2. alapfeladatának jogszabály szerinti megnevezése : Nkt. 4. § 1. pontja szerint :    </w:t>
      </w:r>
    </w:p>
    <w:p w:rsidR="00ED0E0F" w:rsidRPr="007D3DF5" w:rsidRDefault="00ED0E0F" w:rsidP="00D42136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Tahoma"/>
          <w:color w:val="222222"/>
          <w:sz w:val="24"/>
          <w:szCs w:val="24"/>
          <w:lang w:eastAsia="hu-HU"/>
        </w:rPr>
      </w:pPr>
      <w:r w:rsidRPr="007D3DF5">
        <w:rPr>
          <w:rFonts w:ascii="Cambria" w:hAnsi="Cambria" w:cs="Tahoma"/>
          <w:i/>
          <w:iCs/>
          <w:color w:val="222222"/>
          <w:sz w:val="24"/>
          <w:szCs w:val="24"/>
          <w:lang w:eastAsia="hu-HU"/>
        </w:rPr>
        <w:t>a) </w:t>
      </w:r>
      <w:r w:rsidRPr="007D3DF5">
        <w:rPr>
          <w:rFonts w:ascii="Cambria" w:hAnsi="Cambria" w:cs="Tahoma"/>
          <w:color w:val="222222"/>
          <w:sz w:val="24"/>
          <w:szCs w:val="24"/>
          <w:lang w:eastAsia="hu-HU"/>
        </w:rPr>
        <w:t>óvodai nevelés,</w:t>
      </w:r>
    </w:p>
    <w:p w:rsidR="00ED0E0F" w:rsidRPr="007D3DF5" w:rsidRDefault="00ED0E0F" w:rsidP="00D42136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Tahoma"/>
          <w:color w:val="222222"/>
          <w:sz w:val="24"/>
          <w:szCs w:val="24"/>
          <w:lang w:eastAsia="hu-HU"/>
        </w:rPr>
      </w:pPr>
      <w:r w:rsidRPr="007D3DF5">
        <w:rPr>
          <w:rFonts w:ascii="Cambria" w:hAnsi="Cambria" w:cs="Tahoma"/>
          <w:i/>
          <w:iCs/>
          <w:color w:val="222222"/>
          <w:sz w:val="24"/>
          <w:szCs w:val="24"/>
          <w:lang w:eastAsia="hu-HU"/>
        </w:rPr>
        <w:t>b) </w:t>
      </w:r>
      <w:r w:rsidRPr="007D3DF5">
        <w:rPr>
          <w:rFonts w:ascii="Cambria" w:hAnsi="Cambria" w:cs="Tahoma"/>
          <w:color w:val="222222"/>
          <w:sz w:val="24"/>
          <w:szCs w:val="24"/>
          <w:lang w:eastAsia="hu-HU"/>
        </w:rPr>
        <w:t>nemzetiséghez tartozók óvodai nevelése,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             f</w:t>
      </w:r>
      <w:r w:rsidRPr="007D3DF5">
        <w:rPr>
          <w:rFonts w:ascii="Tahoma" w:hAnsi="Tahoma" w:cs="Tahoma"/>
          <w:i/>
          <w:iCs/>
          <w:color w:val="222222"/>
          <w:sz w:val="24"/>
          <w:szCs w:val="24"/>
          <w:shd w:val="clear" w:color="auto" w:fill="FFFFFF"/>
          <w:lang w:eastAsia="hu-HU"/>
        </w:rPr>
        <w:t>)</w:t>
      </w:r>
      <w:r w:rsidRPr="007D3DF5">
        <w:rPr>
          <w:rFonts w:ascii="Tahoma" w:hAnsi="Tahoma" w:cs="Tahoma"/>
          <w:i/>
          <w:iCs/>
          <w:color w:val="222222"/>
          <w:sz w:val="24"/>
          <w:szCs w:val="24"/>
          <w:lang w:eastAsia="hu-HU"/>
        </w:rPr>
        <w:t> </w:t>
      </w: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 xml:space="preserve">a többi gyermekkel, együtt nevelhető,  sajátos nevelési  igényű gyermekek, 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 xml:space="preserve">                óvodai nevelése,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 xml:space="preserve">      6.1.3. gazdálkodásával összefüggő jogosítványok: önállóan működő költségvetési 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 xml:space="preserve">                 szerv , gazdálkodási feladatait a Bátaapáti Közös Önkormányzati Hivatal Cikói 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 xml:space="preserve">                 Kirendeltsége látja el.  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</w:p>
    <w:p w:rsidR="00ED0E0F" w:rsidRPr="007D3DF5" w:rsidRDefault="00ED0E0F" w:rsidP="00162DC5">
      <w:pPr>
        <w:tabs>
          <w:tab w:val="left" w:leader="dot" w:pos="9072"/>
          <w:tab w:val="left" w:leader="dot" w:pos="9781"/>
        </w:tabs>
        <w:spacing w:after="0" w:line="240" w:lineRule="auto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 xml:space="preserve">6.2  A feladat ellátási helyenként felvehető maximális gyermek létszám a köznevelési 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</w:tabs>
        <w:spacing w:after="0" w:line="240" w:lineRule="auto"/>
        <w:ind w:left="720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  <w:r w:rsidRPr="007D3DF5"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  <w:t>intézményben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</w:tabs>
        <w:spacing w:after="0" w:line="240" w:lineRule="auto"/>
        <w:ind w:left="720"/>
        <w:rPr>
          <w:rFonts w:ascii="Cambria" w:hAnsi="Cambria" w:cs="Tahoma"/>
          <w:color w:val="222222"/>
          <w:sz w:val="24"/>
          <w:szCs w:val="24"/>
          <w:shd w:val="clear" w:color="auto" w:fill="FFFFFF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"/>
        <w:gridCol w:w="3903"/>
        <w:gridCol w:w="2518"/>
        <w:gridCol w:w="2516"/>
      </w:tblGrid>
      <w:tr w:rsidR="00ED0E0F" w:rsidRPr="007D3DF5" w:rsidTr="00277A62">
        <w:tc>
          <w:tcPr>
            <w:tcW w:w="184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2103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feladat ellátási hely megnevezése</w:t>
            </w:r>
          </w:p>
        </w:tc>
        <w:tc>
          <w:tcPr>
            <w:tcW w:w="1357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tagozat megjelölése</w:t>
            </w:r>
          </w:p>
        </w:tc>
        <w:tc>
          <w:tcPr>
            <w:tcW w:w="1356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maximális gyermek-,tanulólétszám</w:t>
            </w:r>
          </w:p>
        </w:tc>
      </w:tr>
      <w:tr w:rsidR="00ED0E0F" w:rsidRPr="007D3DF5" w:rsidTr="00277A62">
        <w:tc>
          <w:tcPr>
            <w:tcW w:w="184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03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 w:cs="Tahoma"/>
                <w:color w:val="222222"/>
                <w:sz w:val="24"/>
                <w:szCs w:val="24"/>
                <w:shd w:val="clear" w:color="auto" w:fill="FFFFFF"/>
                <w:lang w:eastAsia="hu-HU"/>
              </w:rPr>
              <w:t>óvoda</w:t>
            </w:r>
          </w:p>
        </w:tc>
        <w:tc>
          <w:tcPr>
            <w:tcW w:w="1357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1356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20 fő</w:t>
            </w:r>
          </w:p>
        </w:tc>
      </w:tr>
      <w:tr w:rsidR="00ED0E0F" w:rsidRPr="007D3DF5" w:rsidTr="00277A62">
        <w:tc>
          <w:tcPr>
            <w:tcW w:w="184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03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 w:cs="Tahoma"/>
                <w:color w:val="222222"/>
                <w:sz w:val="24"/>
                <w:szCs w:val="24"/>
                <w:shd w:val="clear" w:color="auto" w:fill="FFFFFF"/>
                <w:lang w:eastAsia="hu-HU"/>
              </w:rPr>
              <w:t>egységes óvoda- bölcsőde</w:t>
            </w:r>
          </w:p>
        </w:tc>
        <w:tc>
          <w:tcPr>
            <w:tcW w:w="1357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1356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20 fő</w:t>
            </w:r>
          </w:p>
        </w:tc>
      </w:tr>
    </w:tbl>
    <w:p w:rsidR="00ED0E0F" w:rsidRPr="007D3DF5" w:rsidRDefault="00ED0E0F" w:rsidP="00D42136">
      <w:pPr>
        <w:tabs>
          <w:tab w:val="left" w:leader="dot" w:pos="9072"/>
          <w:tab w:val="left" w:leader="dot" w:pos="9781"/>
        </w:tabs>
        <w:spacing w:before="720" w:after="480" w:line="240" w:lineRule="auto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 xml:space="preserve">6.3 A feladatellátást szolgáló ingatlanvagyon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"/>
        <w:gridCol w:w="3074"/>
        <w:gridCol w:w="1982"/>
        <w:gridCol w:w="1982"/>
        <w:gridCol w:w="1982"/>
      </w:tblGrid>
      <w:tr w:rsidR="00ED0E0F" w:rsidRPr="007D3DF5" w:rsidTr="00277A62">
        <w:tc>
          <w:tcPr>
            <w:tcW w:w="144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1655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ingatlan címe</w:t>
            </w:r>
          </w:p>
        </w:tc>
        <w:tc>
          <w:tcPr>
            <w:tcW w:w="1067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ingatlan helyrajzi száma</w:t>
            </w:r>
          </w:p>
        </w:tc>
        <w:tc>
          <w:tcPr>
            <w:tcW w:w="1067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vagyon feletti rendelkezés joga</w:t>
            </w:r>
          </w:p>
        </w:tc>
        <w:tc>
          <w:tcPr>
            <w:tcW w:w="1067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az ingatlan funkciója, célja</w:t>
            </w:r>
          </w:p>
        </w:tc>
      </w:tr>
      <w:tr w:rsidR="00ED0E0F" w:rsidRPr="007D3DF5" w:rsidTr="00277A62">
        <w:tc>
          <w:tcPr>
            <w:tcW w:w="144" w:type="pct"/>
            <w:vAlign w:val="center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</w:p>
        </w:tc>
        <w:tc>
          <w:tcPr>
            <w:tcW w:w="1655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7161. Cikó, Iskola tér 6.</w:t>
            </w:r>
          </w:p>
        </w:tc>
        <w:tc>
          <w:tcPr>
            <w:tcW w:w="1067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176</w:t>
            </w:r>
          </w:p>
        </w:tc>
        <w:tc>
          <w:tcPr>
            <w:tcW w:w="1067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 xml:space="preserve">Cikó Község Önkormányzata </w:t>
            </w:r>
          </w:p>
        </w:tc>
        <w:tc>
          <w:tcPr>
            <w:tcW w:w="1067" w:type="pct"/>
          </w:tcPr>
          <w:p w:rsidR="00ED0E0F" w:rsidRPr="007D3DF5" w:rsidRDefault="00ED0E0F" w:rsidP="00D42136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  <w:sz w:val="24"/>
                <w:szCs w:val="24"/>
                <w:lang w:eastAsia="hu-HU"/>
              </w:rPr>
            </w:pPr>
            <w:r w:rsidRPr="007D3DF5">
              <w:rPr>
                <w:rFonts w:ascii="Cambria" w:hAnsi="Cambria"/>
                <w:sz w:val="24"/>
                <w:szCs w:val="24"/>
                <w:lang w:eastAsia="hu-HU"/>
              </w:rPr>
              <w:t>óvodai ellátás</w:t>
            </w:r>
          </w:p>
        </w:tc>
      </w:tr>
    </w:tbl>
    <w:p w:rsidR="00ED0E0F" w:rsidRPr="007D3DF5" w:rsidRDefault="00ED0E0F" w:rsidP="00D42136">
      <w:pPr>
        <w:tabs>
          <w:tab w:val="left" w:leader="dot" w:pos="9072"/>
          <w:tab w:val="left" w:leader="dot" w:pos="9781"/>
        </w:tabs>
        <w:spacing w:before="720" w:after="480" w:line="240" w:lineRule="auto"/>
        <w:rPr>
          <w:rFonts w:ascii="Cambria" w:hAnsi="Cambria"/>
          <w:b/>
          <w:sz w:val="24"/>
          <w:szCs w:val="24"/>
          <w:lang w:eastAsia="hu-HU"/>
        </w:rPr>
      </w:pPr>
    </w:p>
    <w:p w:rsidR="00ED0E0F" w:rsidRPr="007D3DF5" w:rsidRDefault="00ED0E0F" w:rsidP="00D42136">
      <w:pPr>
        <w:numPr>
          <w:ilvl w:val="0"/>
          <w:numId w:val="4"/>
        </w:numPr>
        <w:tabs>
          <w:tab w:val="left" w:leader="dot" w:pos="9072"/>
          <w:tab w:val="left" w:leader="dot" w:pos="9781"/>
        </w:tabs>
        <w:spacing w:before="720" w:after="480" w:line="240" w:lineRule="auto"/>
        <w:jc w:val="center"/>
        <w:rPr>
          <w:rFonts w:ascii="Cambria" w:hAnsi="Cambria"/>
          <w:b/>
          <w:sz w:val="24"/>
          <w:szCs w:val="24"/>
          <w:lang w:eastAsia="hu-HU"/>
        </w:rPr>
      </w:pPr>
      <w:r w:rsidRPr="007D3DF5">
        <w:rPr>
          <w:rFonts w:ascii="Cambria" w:hAnsi="Cambria"/>
          <w:b/>
          <w:sz w:val="24"/>
          <w:szCs w:val="24"/>
          <w:lang w:eastAsia="hu-HU"/>
        </w:rPr>
        <w:t>Záró rendelkezés</w:t>
      </w:r>
    </w:p>
    <w:p w:rsidR="00ED0E0F" w:rsidRPr="007D3DF5" w:rsidRDefault="00ED0E0F" w:rsidP="00D42136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Jelen alapító okiratot a törzskönyvi nyilvántartásba történő bejegyzés napjától kell alkalmazni, ezzel egyidejűleg a költségvetési szerv 2013. május 22. napján kelt alapító okiratot visszavonja.</w:t>
      </w:r>
    </w:p>
    <w:p w:rsidR="00ED0E0F" w:rsidRPr="007D3DF5" w:rsidRDefault="00ED0E0F" w:rsidP="00D42136">
      <w:pPr>
        <w:tabs>
          <w:tab w:val="left" w:leader="dot" w:pos="9072"/>
          <w:tab w:val="left" w:leader="dot" w:pos="16443"/>
        </w:tabs>
        <w:spacing w:before="600" w:after="0" w:line="240" w:lineRule="auto"/>
        <w:jc w:val="both"/>
        <w:rPr>
          <w:rFonts w:ascii="Cambria" w:hAnsi="Cambria"/>
          <w:color w:val="4F81BD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Kelt: Cikó, 2016. április 20.</w:t>
      </w:r>
    </w:p>
    <w:p w:rsidR="00ED0E0F" w:rsidRPr="007D3DF5" w:rsidRDefault="00ED0E0F" w:rsidP="00D42136">
      <w:pPr>
        <w:tabs>
          <w:tab w:val="left" w:leader="dot" w:pos="9072"/>
          <w:tab w:val="left" w:leader="dot" w:pos="16443"/>
        </w:tabs>
        <w:spacing w:before="600" w:after="0" w:line="240" w:lineRule="auto"/>
        <w:jc w:val="both"/>
        <w:rPr>
          <w:rFonts w:ascii="Cambria" w:hAnsi="Cambria"/>
          <w:sz w:val="24"/>
          <w:szCs w:val="24"/>
          <w:lang w:eastAsia="hu-HU"/>
        </w:rPr>
      </w:pPr>
    </w:p>
    <w:p w:rsidR="00ED0E0F" w:rsidRPr="007D3DF5" w:rsidRDefault="00ED0E0F" w:rsidP="00D421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Haures Csaba</w:t>
      </w:r>
    </w:p>
    <w:p w:rsidR="00ED0E0F" w:rsidRPr="007D3DF5" w:rsidRDefault="00ED0E0F" w:rsidP="00D421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hAnsi="Cambria"/>
          <w:sz w:val="24"/>
          <w:szCs w:val="24"/>
          <w:lang w:eastAsia="hu-HU"/>
        </w:rPr>
      </w:pPr>
      <w:r w:rsidRPr="007D3DF5">
        <w:rPr>
          <w:rFonts w:ascii="Cambria" w:hAnsi="Cambria"/>
          <w:sz w:val="24"/>
          <w:szCs w:val="24"/>
          <w:lang w:eastAsia="hu-HU"/>
        </w:rPr>
        <w:t>polgármester</w:t>
      </w:r>
    </w:p>
    <w:p w:rsidR="00ED0E0F" w:rsidRPr="007D3DF5" w:rsidRDefault="00ED0E0F" w:rsidP="00D42136">
      <w:pPr>
        <w:tabs>
          <w:tab w:val="left" w:leader="dot" w:pos="9072"/>
          <w:tab w:val="left" w:leader="dot" w:pos="16443"/>
        </w:tabs>
        <w:spacing w:before="600" w:after="0" w:line="240" w:lineRule="auto"/>
        <w:jc w:val="both"/>
        <w:rPr>
          <w:rFonts w:ascii="Cambria" w:hAnsi="Cambria"/>
          <w:sz w:val="24"/>
          <w:szCs w:val="24"/>
          <w:lang w:eastAsia="hu-HU"/>
        </w:rPr>
      </w:pPr>
    </w:p>
    <w:p w:rsidR="00ED0E0F" w:rsidRPr="007D3DF5" w:rsidRDefault="00ED0E0F" w:rsidP="007E7F2D">
      <w:pPr>
        <w:rPr>
          <w:rFonts w:ascii="Times New Roman" w:hAnsi="Times New Roman"/>
          <w:sz w:val="24"/>
          <w:szCs w:val="24"/>
        </w:rPr>
      </w:pPr>
    </w:p>
    <w:p w:rsidR="00ED0E0F" w:rsidRPr="007D3DF5" w:rsidRDefault="00ED0E0F">
      <w:pPr>
        <w:rPr>
          <w:rFonts w:ascii="Times New Roman" w:hAnsi="Times New Roman"/>
          <w:sz w:val="24"/>
          <w:szCs w:val="24"/>
        </w:rPr>
      </w:pPr>
    </w:p>
    <w:sectPr w:rsidR="00ED0E0F" w:rsidRPr="007D3DF5" w:rsidSect="00E00351">
      <w:footerReference w:type="default" r:id="rId7"/>
      <w:endnotePr>
        <w:numFmt w:val="decimal"/>
      </w:endnotePr>
      <w:pgSz w:w="11906" w:h="16838"/>
      <w:pgMar w:top="1135" w:right="1418" w:bottom="170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0F" w:rsidRDefault="00ED0E0F" w:rsidP="009B5B21">
      <w:pPr>
        <w:spacing w:after="0" w:line="240" w:lineRule="auto"/>
      </w:pPr>
      <w:r>
        <w:separator/>
      </w:r>
    </w:p>
  </w:endnote>
  <w:endnote w:type="continuationSeparator" w:id="0">
    <w:p w:rsidR="00ED0E0F" w:rsidRDefault="00ED0E0F" w:rsidP="009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0F" w:rsidRPr="009F2115" w:rsidRDefault="00ED0E0F" w:rsidP="002E7C12">
    <w:pPr>
      <w:pStyle w:val="Footer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>
      <w:rPr>
        <w:rFonts w:ascii="Cambria" w:hAnsi="Cambria"/>
        <w:noProof/>
        <w:sz w:val="22"/>
        <w:szCs w:val="22"/>
      </w:rPr>
      <w:t>9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0F" w:rsidRDefault="00ED0E0F" w:rsidP="009B5B21">
      <w:pPr>
        <w:spacing w:after="0" w:line="240" w:lineRule="auto"/>
      </w:pPr>
      <w:r>
        <w:separator/>
      </w:r>
    </w:p>
  </w:footnote>
  <w:footnote w:type="continuationSeparator" w:id="0">
    <w:p w:rsidR="00ED0E0F" w:rsidRDefault="00ED0E0F" w:rsidP="009B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3DD"/>
    <w:multiLevelType w:val="multilevel"/>
    <w:tmpl w:val="B06A6CA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3566B29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40024DA"/>
    <w:multiLevelType w:val="hybridMultilevel"/>
    <w:tmpl w:val="43D6D1C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736854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7FC28F6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9E32BA1"/>
    <w:multiLevelType w:val="multilevel"/>
    <w:tmpl w:val="0B621C9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DEC7F23"/>
    <w:multiLevelType w:val="multilevel"/>
    <w:tmpl w:val="46524AD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 w:hint="default"/>
      </w:rPr>
    </w:lvl>
  </w:abstractNum>
  <w:abstractNum w:abstractNumId="7">
    <w:nsid w:val="63FF75B7"/>
    <w:multiLevelType w:val="hybridMultilevel"/>
    <w:tmpl w:val="CC3805E2"/>
    <w:lvl w:ilvl="0" w:tplc="E15299E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20482"/>
    <w:multiLevelType w:val="multilevel"/>
    <w:tmpl w:val="1116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75F16416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798D6D73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F2D"/>
    <w:rsid w:val="00003BC9"/>
    <w:rsid w:val="00043DB9"/>
    <w:rsid w:val="000D46F1"/>
    <w:rsid w:val="00122096"/>
    <w:rsid w:val="0014561D"/>
    <w:rsid w:val="00161C9C"/>
    <w:rsid w:val="001628B1"/>
    <w:rsid w:val="00162B24"/>
    <w:rsid w:val="00162DC5"/>
    <w:rsid w:val="00170FE3"/>
    <w:rsid w:val="00173C83"/>
    <w:rsid w:val="001C5015"/>
    <w:rsid w:val="001E5AC6"/>
    <w:rsid w:val="001E6662"/>
    <w:rsid w:val="00241665"/>
    <w:rsid w:val="00270D49"/>
    <w:rsid w:val="00277A62"/>
    <w:rsid w:val="002E7C12"/>
    <w:rsid w:val="0038460B"/>
    <w:rsid w:val="003A55E2"/>
    <w:rsid w:val="00447F2D"/>
    <w:rsid w:val="004649FE"/>
    <w:rsid w:val="004826E9"/>
    <w:rsid w:val="004E0F11"/>
    <w:rsid w:val="0051378B"/>
    <w:rsid w:val="00571EC3"/>
    <w:rsid w:val="0058757E"/>
    <w:rsid w:val="005A3644"/>
    <w:rsid w:val="005C0D1E"/>
    <w:rsid w:val="005D44AA"/>
    <w:rsid w:val="005D4E66"/>
    <w:rsid w:val="005E548D"/>
    <w:rsid w:val="00656AEF"/>
    <w:rsid w:val="006B38EE"/>
    <w:rsid w:val="006B412D"/>
    <w:rsid w:val="006C133B"/>
    <w:rsid w:val="0070275D"/>
    <w:rsid w:val="007139D4"/>
    <w:rsid w:val="007530B4"/>
    <w:rsid w:val="007B0A65"/>
    <w:rsid w:val="007C4D26"/>
    <w:rsid w:val="007D3DF5"/>
    <w:rsid w:val="007E7F2D"/>
    <w:rsid w:val="008C7DA6"/>
    <w:rsid w:val="00950321"/>
    <w:rsid w:val="00973BE3"/>
    <w:rsid w:val="009B5B21"/>
    <w:rsid w:val="009F2115"/>
    <w:rsid w:val="009F52AA"/>
    <w:rsid w:val="00A30C00"/>
    <w:rsid w:val="00A45D11"/>
    <w:rsid w:val="00A73474"/>
    <w:rsid w:val="00BB74EB"/>
    <w:rsid w:val="00BF19D8"/>
    <w:rsid w:val="00D06E23"/>
    <w:rsid w:val="00D34DB1"/>
    <w:rsid w:val="00D42136"/>
    <w:rsid w:val="00D9275B"/>
    <w:rsid w:val="00DE0FDC"/>
    <w:rsid w:val="00DE3527"/>
    <w:rsid w:val="00DE51F4"/>
    <w:rsid w:val="00E00351"/>
    <w:rsid w:val="00E26315"/>
    <w:rsid w:val="00E321C2"/>
    <w:rsid w:val="00E960BC"/>
    <w:rsid w:val="00ED0E0F"/>
    <w:rsid w:val="00F42A48"/>
    <w:rsid w:val="00F71C3B"/>
    <w:rsid w:val="00F85328"/>
    <w:rsid w:val="00F92BCF"/>
    <w:rsid w:val="00FA58D7"/>
    <w:rsid w:val="00FE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B1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7F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7F2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E7F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7F2D"/>
    <w:rPr>
      <w:rFonts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E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B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9B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1672</Words>
  <Characters>11544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A határozati javaslat elfogadásához</dc:title>
  <dc:subject/>
  <dc:creator>Márk</dc:creator>
  <cp:keywords/>
  <dc:description/>
  <cp:lastModifiedBy>Cikó</cp:lastModifiedBy>
  <cp:revision>3</cp:revision>
  <dcterms:created xsi:type="dcterms:W3CDTF">2016-06-15T11:48:00Z</dcterms:created>
  <dcterms:modified xsi:type="dcterms:W3CDTF">2016-06-15T12:10:00Z</dcterms:modified>
</cp:coreProperties>
</file>